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215F6" w14:textId="77777777" w:rsidR="00F10420" w:rsidRDefault="00F10420" w:rsidP="00F10420">
      <w:pPr>
        <w:jc w:val="center"/>
        <w:rPr>
          <w:rFonts w:ascii="宋体" w:eastAsia="宋体" w:hAnsi="宋体"/>
          <w:b/>
          <w:sz w:val="44"/>
          <w:szCs w:val="44"/>
        </w:rPr>
      </w:pPr>
    </w:p>
    <w:p w14:paraId="735140E7" w14:textId="77777777" w:rsidR="00F10420" w:rsidRDefault="00F10420" w:rsidP="00F10420">
      <w:pPr>
        <w:ind w:firstLineChars="200" w:firstLine="1044"/>
        <w:rPr>
          <w:rFonts w:ascii="宋体" w:eastAsia="宋体" w:hAnsi="宋体" w:cs="FZXBSJW--GB1-0"/>
          <w:b/>
          <w:kern w:val="0"/>
          <w:sz w:val="52"/>
          <w:szCs w:val="52"/>
        </w:rPr>
      </w:pPr>
    </w:p>
    <w:p w14:paraId="0F33C326" w14:textId="77777777" w:rsidR="00F10420" w:rsidRPr="00D55B3F" w:rsidRDefault="00F10420" w:rsidP="00F10420">
      <w:pPr>
        <w:ind w:firstLineChars="200" w:firstLine="1044"/>
        <w:rPr>
          <w:rFonts w:asciiTheme="minorEastAsia" w:eastAsiaTheme="minorEastAsia" w:hAnsiTheme="minorEastAsia" w:cs="FZXBSJW--GB1-0"/>
          <w:b/>
          <w:kern w:val="0"/>
          <w:sz w:val="52"/>
          <w:szCs w:val="52"/>
        </w:rPr>
      </w:pPr>
    </w:p>
    <w:p w14:paraId="4FD24B91" w14:textId="77777777" w:rsidR="00F10420" w:rsidRPr="006A2017" w:rsidRDefault="00560176" w:rsidP="00D55B3F">
      <w:pPr>
        <w:jc w:val="center"/>
        <w:rPr>
          <w:rFonts w:asciiTheme="minorEastAsia" w:eastAsiaTheme="minorEastAsia" w:hAnsiTheme="minorEastAsia" w:cs="FZXBSJW--GB1-0"/>
          <w:b/>
          <w:kern w:val="0"/>
          <w:sz w:val="66"/>
          <w:szCs w:val="66"/>
        </w:rPr>
      </w:pPr>
      <w:r w:rsidRPr="006A2017">
        <w:rPr>
          <w:rFonts w:asciiTheme="minorEastAsia" w:eastAsiaTheme="minorEastAsia" w:hAnsiTheme="minorEastAsia" w:cs="FZXBSJW--GB1-0" w:hint="eastAsia"/>
          <w:b/>
          <w:kern w:val="0"/>
          <w:sz w:val="66"/>
          <w:szCs w:val="66"/>
        </w:rPr>
        <w:t>国家优质工程奖现场复查要点</w:t>
      </w:r>
    </w:p>
    <w:p w14:paraId="51A9CD72" w14:textId="77777777" w:rsidR="00F10420" w:rsidRDefault="00F10420" w:rsidP="00F10420">
      <w:pPr>
        <w:ind w:firstLineChars="200" w:firstLine="1044"/>
        <w:rPr>
          <w:rFonts w:asciiTheme="majorEastAsia" w:eastAsiaTheme="majorEastAsia" w:hAnsiTheme="majorEastAsia" w:cstheme="minorBidi"/>
          <w:b/>
          <w:sz w:val="52"/>
          <w:szCs w:val="52"/>
        </w:rPr>
      </w:pPr>
    </w:p>
    <w:p w14:paraId="782F2C5A" w14:textId="77777777" w:rsidR="006A2017" w:rsidRPr="00560176" w:rsidRDefault="006A2017" w:rsidP="00F10420">
      <w:pPr>
        <w:ind w:firstLineChars="200" w:firstLine="1044"/>
        <w:rPr>
          <w:rFonts w:asciiTheme="majorEastAsia" w:eastAsiaTheme="majorEastAsia" w:hAnsiTheme="majorEastAsia" w:cstheme="minorBidi"/>
          <w:b/>
          <w:sz w:val="52"/>
          <w:szCs w:val="52"/>
        </w:rPr>
      </w:pPr>
    </w:p>
    <w:p w14:paraId="7A3B6B19" w14:textId="77777777" w:rsidR="00F10420" w:rsidRPr="00F37F2C" w:rsidRDefault="00F10420" w:rsidP="00F10420">
      <w:pPr>
        <w:jc w:val="center"/>
        <w:rPr>
          <w:rFonts w:ascii="黑体" w:eastAsia="黑体" w:hAnsi="黑体" w:cs="FZXBSJW--GB1-0"/>
          <w:bCs/>
          <w:kern w:val="0"/>
          <w:sz w:val="52"/>
          <w:szCs w:val="52"/>
        </w:rPr>
      </w:pPr>
      <w:r w:rsidRPr="00F37F2C">
        <w:rPr>
          <w:rFonts w:ascii="黑体" w:eastAsia="黑体" w:hAnsi="黑体" w:cs="FZXBSJW--GB1-0" w:hint="eastAsia"/>
          <w:bCs/>
          <w:kern w:val="0"/>
          <w:sz w:val="52"/>
          <w:szCs w:val="52"/>
        </w:rPr>
        <w:t>（核能工程）</w:t>
      </w:r>
    </w:p>
    <w:p w14:paraId="5488925F" w14:textId="77777777" w:rsidR="00F10420" w:rsidRDefault="00F10420" w:rsidP="00F10420">
      <w:pPr>
        <w:jc w:val="center"/>
        <w:rPr>
          <w:rFonts w:ascii="宋体" w:eastAsia="宋体" w:hAnsi="宋体" w:cstheme="minorBidi"/>
          <w:b/>
          <w:sz w:val="44"/>
          <w:szCs w:val="44"/>
        </w:rPr>
      </w:pPr>
    </w:p>
    <w:p w14:paraId="19AFF494" w14:textId="77777777" w:rsidR="00F10420" w:rsidRDefault="00F10420" w:rsidP="00F10420">
      <w:pPr>
        <w:jc w:val="center"/>
        <w:rPr>
          <w:rFonts w:ascii="宋体" w:eastAsia="宋体" w:hAnsi="宋体"/>
          <w:b/>
          <w:sz w:val="36"/>
          <w:szCs w:val="36"/>
        </w:rPr>
      </w:pPr>
    </w:p>
    <w:p w14:paraId="0E468ACA" w14:textId="77777777" w:rsidR="00F10420" w:rsidRDefault="00F10420" w:rsidP="00F10420">
      <w:pPr>
        <w:jc w:val="center"/>
        <w:rPr>
          <w:rFonts w:ascii="宋体" w:eastAsia="宋体" w:hAnsi="宋体"/>
          <w:b/>
          <w:sz w:val="36"/>
          <w:szCs w:val="36"/>
        </w:rPr>
      </w:pPr>
    </w:p>
    <w:p w14:paraId="434723A0" w14:textId="77777777" w:rsidR="00F10420" w:rsidRDefault="00F10420" w:rsidP="00F10420">
      <w:pPr>
        <w:jc w:val="center"/>
        <w:rPr>
          <w:rFonts w:ascii="宋体" w:eastAsia="宋体" w:hAnsi="宋体"/>
          <w:b/>
          <w:sz w:val="36"/>
          <w:szCs w:val="36"/>
        </w:rPr>
      </w:pPr>
    </w:p>
    <w:p w14:paraId="1B2E8C77" w14:textId="77777777" w:rsidR="00F10420" w:rsidRDefault="00F10420" w:rsidP="00F10420">
      <w:pPr>
        <w:jc w:val="center"/>
        <w:rPr>
          <w:rFonts w:ascii="宋体" w:eastAsia="宋体" w:hAnsi="宋体"/>
          <w:b/>
          <w:sz w:val="36"/>
          <w:szCs w:val="36"/>
        </w:rPr>
      </w:pPr>
    </w:p>
    <w:p w14:paraId="63CF74D0" w14:textId="77777777" w:rsidR="00F10420" w:rsidRDefault="00F10420" w:rsidP="00F10420">
      <w:pPr>
        <w:jc w:val="center"/>
        <w:rPr>
          <w:rFonts w:ascii="宋体" w:eastAsia="宋体" w:hAnsi="宋体"/>
          <w:b/>
          <w:sz w:val="36"/>
          <w:szCs w:val="36"/>
        </w:rPr>
      </w:pPr>
    </w:p>
    <w:p w14:paraId="28C1499F" w14:textId="77777777" w:rsidR="00F10420" w:rsidRDefault="00F10420" w:rsidP="00F10420">
      <w:pPr>
        <w:jc w:val="center"/>
        <w:rPr>
          <w:rFonts w:ascii="宋体" w:eastAsia="宋体" w:hAnsi="宋体"/>
          <w:b/>
          <w:sz w:val="36"/>
          <w:szCs w:val="36"/>
        </w:rPr>
      </w:pPr>
    </w:p>
    <w:p w14:paraId="1A322E7B" w14:textId="77777777" w:rsidR="00F10420" w:rsidRDefault="00F10420" w:rsidP="00F10420">
      <w:pPr>
        <w:jc w:val="center"/>
        <w:rPr>
          <w:rFonts w:ascii="宋体" w:eastAsia="宋体" w:hAnsi="宋体"/>
          <w:b/>
          <w:sz w:val="36"/>
          <w:szCs w:val="36"/>
        </w:rPr>
      </w:pPr>
    </w:p>
    <w:p w14:paraId="122DF6BC" w14:textId="77777777" w:rsidR="00F10420" w:rsidRDefault="00F10420" w:rsidP="00F10420">
      <w:pPr>
        <w:jc w:val="center"/>
        <w:rPr>
          <w:rFonts w:ascii="宋体" w:eastAsia="宋体" w:hAnsi="宋体"/>
          <w:b/>
          <w:sz w:val="36"/>
          <w:szCs w:val="36"/>
        </w:rPr>
      </w:pPr>
    </w:p>
    <w:p w14:paraId="085F39CE" w14:textId="77777777" w:rsidR="00F10420" w:rsidRDefault="00F10420" w:rsidP="00F10420">
      <w:pPr>
        <w:jc w:val="center"/>
        <w:rPr>
          <w:rFonts w:ascii="宋体" w:eastAsia="宋体" w:hAnsi="宋体"/>
          <w:b/>
          <w:sz w:val="36"/>
          <w:szCs w:val="36"/>
        </w:rPr>
      </w:pPr>
    </w:p>
    <w:p w14:paraId="48394D75" w14:textId="77777777" w:rsidR="00F10420" w:rsidRDefault="00F10420" w:rsidP="00F10420">
      <w:pPr>
        <w:jc w:val="center"/>
        <w:rPr>
          <w:rFonts w:ascii="宋体" w:eastAsia="宋体" w:hAnsi="宋体"/>
          <w:b/>
          <w:sz w:val="36"/>
          <w:szCs w:val="36"/>
        </w:rPr>
      </w:pPr>
    </w:p>
    <w:p w14:paraId="595D4F21" w14:textId="77777777" w:rsidR="00F10420" w:rsidRDefault="00F10420" w:rsidP="00F10420">
      <w:pPr>
        <w:jc w:val="center"/>
        <w:rPr>
          <w:rFonts w:ascii="宋体" w:eastAsia="宋体" w:hAnsi="宋体"/>
          <w:b/>
          <w:sz w:val="36"/>
          <w:szCs w:val="36"/>
        </w:rPr>
      </w:pPr>
    </w:p>
    <w:p w14:paraId="6BB185B8" w14:textId="77777777" w:rsidR="00F10420" w:rsidRDefault="00F10420" w:rsidP="00F10420">
      <w:pPr>
        <w:jc w:val="center"/>
        <w:rPr>
          <w:rFonts w:ascii="宋体" w:eastAsia="宋体" w:hAnsi="宋体"/>
          <w:b/>
          <w:sz w:val="36"/>
          <w:szCs w:val="36"/>
        </w:rPr>
      </w:pPr>
    </w:p>
    <w:p w14:paraId="1463D0CB" w14:textId="77777777" w:rsidR="00F10420" w:rsidRDefault="00F10420" w:rsidP="00F10420">
      <w:pPr>
        <w:jc w:val="center"/>
        <w:rPr>
          <w:rFonts w:ascii="宋体" w:eastAsia="宋体" w:hAnsi="宋体"/>
          <w:b/>
          <w:sz w:val="36"/>
          <w:szCs w:val="36"/>
        </w:rPr>
      </w:pPr>
    </w:p>
    <w:p w14:paraId="43E8E823" w14:textId="77777777" w:rsidR="00F10420" w:rsidRDefault="00F10420" w:rsidP="00F10420">
      <w:pPr>
        <w:rPr>
          <w:rFonts w:ascii="宋体" w:eastAsia="宋体" w:hAnsi="宋体"/>
          <w:b/>
          <w:sz w:val="36"/>
          <w:szCs w:val="36"/>
        </w:rPr>
      </w:pPr>
    </w:p>
    <w:p w14:paraId="591E5F81" w14:textId="77777777" w:rsidR="00F10420" w:rsidRPr="00D55B3F" w:rsidRDefault="00F10420" w:rsidP="00F10420">
      <w:pPr>
        <w:jc w:val="center"/>
        <w:rPr>
          <w:rFonts w:ascii="仿宋" w:eastAsia="仿宋" w:hAnsi="仿宋"/>
          <w:sz w:val="30"/>
          <w:szCs w:val="30"/>
        </w:rPr>
      </w:pPr>
      <w:r w:rsidRPr="00D55B3F">
        <w:rPr>
          <w:rFonts w:ascii="仿宋" w:eastAsia="仿宋" w:hAnsi="仿宋" w:hint="eastAsia"/>
          <w:spacing w:val="43"/>
          <w:kern w:val="0"/>
          <w:sz w:val="30"/>
          <w:szCs w:val="30"/>
          <w:fitText w:val="3780" w:id="-1841584896"/>
        </w:rPr>
        <w:t>中国施工企业管理协</w:t>
      </w:r>
      <w:r w:rsidRPr="00D55B3F">
        <w:rPr>
          <w:rFonts w:ascii="仿宋" w:eastAsia="仿宋" w:hAnsi="仿宋" w:hint="eastAsia"/>
          <w:spacing w:val="3"/>
          <w:kern w:val="0"/>
          <w:sz w:val="30"/>
          <w:szCs w:val="30"/>
          <w:fitText w:val="3780" w:id="-1841584896"/>
        </w:rPr>
        <w:t>会</w:t>
      </w:r>
    </w:p>
    <w:p w14:paraId="7D42BB11" w14:textId="29FF8849" w:rsidR="006A2017" w:rsidRDefault="00F10420" w:rsidP="00F10420">
      <w:pPr>
        <w:jc w:val="center"/>
        <w:rPr>
          <w:rFonts w:ascii="仿宋" w:eastAsia="仿宋" w:hAnsi="仿宋"/>
          <w:w w:val="90"/>
          <w:kern w:val="0"/>
          <w:sz w:val="30"/>
          <w:szCs w:val="30"/>
        </w:rPr>
      </w:pPr>
      <w:r w:rsidRPr="006A2017">
        <w:rPr>
          <w:rFonts w:ascii="仿宋" w:eastAsia="仿宋" w:hAnsi="仿宋" w:hint="eastAsia"/>
          <w:w w:val="90"/>
          <w:kern w:val="0"/>
          <w:sz w:val="30"/>
          <w:szCs w:val="30"/>
          <w:fitText w:val="3780" w:id="-1841584895"/>
        </w:rPr>
        <w:t>国家工程建设质量奖审定委员会</w:t>
      </w:r>
    </w:p>
    <w:p w14:paraId="4B1C28B1" w14:textId="77777777" w:rsidR="006A2017" w:rsidRDefault="006A2017">
      <w:pPr>
        <w:widowControl/>
        <w:jc w:val="left"/>
        <w:rPr>
          <w:rFonts w:ascii="仿宋" w:eastAsia="仿宋" w:hAnsi="仿宋"/>
          <w:w w:val="90"/>
          <w:kern w:val="0"/>
          <w:sz w:val="30"/>
          <w:szCs w:val="30"/>
        </w:rPr>
      </w:pPr>
      <w:r>
        <w:rPr>
          <w:rFonts w:ascii="仿宋" w:eastAsia="仿宋" w:hAnsi="仿宋"/>
          <w:w w:val="90"/>
          <w:kern w:val="0"/>
          <w:sz w:val="30"/>
          <w:szCs w:val="30"/>
        </w:rPr>
        <w:br w:type="page"/>
      </w:r>
    </w:p>
    <w:p w14:paraId="6D4EA736" w14:textId="77777777" w:rsidR="006A2017" w:rsidRDefault="006A2017" w:rsidP="00560176">
      <w:pPr>
        <w:ind w:firstLineChars="400" w:firstLine="1200"/>
        <w:jc w:val="center"/>
        <w:rPr>
          <w:rFonts w:ascii="微软雅黑" w:eastAsia="微软雅黑" w:hAnsi="微软雅黑" w:cs="FZXBSJW--GB1-0"/>
          <w:b/>
          <w:kern w:val="0"/>
          <w:sz w:val="30"/>
          <w:szCs w:val="30"/>
        </w:rPr>
      </w:pPr>
    </w:p>
    <w:p w14:paraId="75FB8A25" w14:textId="77777777" w:rsidR="00F509CD" w:rsidRDefault="006A2017">
      <w:pPr>
        <w:widowControl/>
        <w:jc w:val="left"/>
        <w:rPr>
          <w:rFonts w:ascii="微软雅黑" w:eastAsia="微软雅黑" w:hAnsi="微软雅黑" w:cs="FZXBSJW--GB1-0"/>
          <w:b/>
          <w:kern w:val="0"/>
          <w:sz w:val="30"/>
          <w:szCs w:val="30"/>
        </w:rPr>
        <w:sectPr w:rsidR="00F509CD" w:rsidSect="006A2017">
          <w:headerReference w:type="even" r:id="rId8"/>
          <w:headerReference w:type="default" r:id="rId9"/>
          <w:pgSz w:w="11906" w:h="16838" w:code="9"/>
          <w:pgMar w:top="1588" w:right="1418" w:bottom="1474" w:left="1418" w:header="851" w:footer="992" w:gutter="0"/>
          <w:pgNumType w:fmt="numberInDash"/>
          <w:cols w:space="425"/>
          <w:docGrid w:linePitch="312"/>
        </w:sectPr>
      </w:pPr>
      <w:r>
        <w:rPr>
          <w:rFonts w:ascii="微软雅黑" w:eastAsia="微软雅黑" w:hAnsi="微软雅黑" w:cs="FZXBSJW--GB1-0"/>
          <w:b/>
          <w:kern w:val="0"/>
          <w:sz w:val="30"/>
          <w:szCs w:val="30"/>
        </w:rPr>
        <w:br w:type="page"/>
      </w:r>
    </w:p>
    <w:p w14:paraId="282DA428" w14:textId="29FE432E" w:rsidR="00560176" w:rsidRPr="00D26334" w:rsidRDefault="00560176" w:rsidP="006A2017">
      <w:pPr>
        <w:jc w:val="center"/>
        <w:rPr>
          <w:rFonts w:asciiTheme="minorEastAsia" w:eastAsiaTheme="minorEastAsia" w:hAnsiTheme="minorEastAsia" w:cs="FZXBSJW--GB1-0"/>
          <w:b/>
          <w:kern w:val="0"/>
          <w:sz w:val="44"/>
          <w:szCs w:val="44"/>
        </w:rPr>
      </w:pPr>
      <w:r w:rsidRPr="00D26334">
        <w:rPr>
          <w:rFonts w:asciiTheme="minorEastAsia" w:eastAsiaTheme="minorEastAsia" w:hAnsiTheme="minorEastAsia" w:cs="FZXBSJW--GB1-0" w:hint="eastAsia"/>
          <w:b/>
          <w:kern w:val="0"/>
          <w:sz w:val="44"/>
          <w:szCs w:val="44"/>
        </w:rPr>
        <w:lastRenderedPageBreak/>
        <w:t>国家优质工程奖现场复查要点</w:t>
      </w:r>
    </w:p>
    <w:p w14:paraId="3A45BCB3" w14:textId="77777777" w:rsidR="006A2017" w:rsidRDefault="006A2017" w:rsidP="006A2017">
      <w:pPr>
        <w:jc w:val="center"/>
        <w:rPr>
          <w:rFonts w:ascii="黑体" w:eastAsia="黑体" w:hAnsi="黑体" w:cs="FZXBSJW--GB1-0"/>
          <w:b/>
          <w:kern w:val="0"/>
          <w:sz w:val="32"/>
          <w:szCs w:val="32"/>
        </w:rPr>
      </w:pPr>
    </w:p>
    <w:p w14:paraId="1A63FB2E" w14:textId="5C2DB402" w:rsidR="006A2017" w:rsidRPr="006A2017" w:rsidRDefault="006A2017" w:rsidP="006A2017">
      <w:pPr>
        <w:jc w:val="center"/>
        <w:rPr>
          <w:rFonts w:ascii="黑体" w:eastAsia="黑体" w:hAnsi="黑体" w:cs="FZXBSJW--GB1-0"/>
          <w:b/>
          <w:kern w:val="0"/>
          <w:sz w:val="32"/>
          <w:szCs w:val="32"/>
        </w:rPr>
      </w:pPr>
      <w:r>
        <w:rPr>
          <w:rFonts w:ascii="黑体" w:eastAsia="黑体" w:hAnsi="黑体" w:cs="FZXBSJW--GB1-0"/>
          <w:b/>
          <w:kern w:val="0"/>
          <w:sz w:val="32"/>
          <w:szCs w:val="32"/>
        </w:rPr>
        <w:t>（</w:t>
      </w:r>
      <w:r w:rsidRPr="006A2017">
        <w:rPr>
          <w:rFonts w:ascii="黑体" w:eastAsia="黑体" w:hAnsi="黑体" w:cs="FZXBSJW--GB1-0" w:hint="eastAsia"/>
          <w:b/>
          <w:kern w:val="0"/>
          <w:sz w:val="32"/>
          <w:szCs w:val="32"/>
        </w:rPr>
        <w:t>核能工程</w:t>
      </w:r>
      <w:r>
        <w:rPr>
          <w:rFonts w:ascii="黑体" w:eastAsia="黑体" w:hAnsi="黑体" w:cs="FZXBSJW--GB1-0" w:hint="eastAsia"/>
          <w:b/>
          <w:kern w:val="0"/>
          <w:sz w:val="32"/>
          <w:szCs w:val="32"/>
        </w:rPr>
        <w:t>）</w:t>
      </w:r>
    </w:p>
    <w:p w14:paraId="79FF4D7F" w14:textId="77777777" w:rsidR="00F10420" w:rsidRPr="00F971F1" w:rsidRDefault="00F10420">
      <w:pPr>
        <w:widowControl/>
        <w:jc w:val="left"/>
        <w:rPr>
          <w:rFonts w:ascii="微软雅黑" w:eastAsia="微软雅黑" w:hAnsi="微软雅黑"/>
          <w:b/>
          <w:spacing w:val="-6"/>
          <w:sz w:val="24"/>
          <w:szCs w:val="24"/>
        </w:rPr>
      </w:pPr>
    </w:p>
    <w:p w14:paraId="0C78BC8A" w14:textId="04C9CA84" w:rsidR="00C3097B" w:rsidRPr="00C306B1" w:rsidRDefault="00C3097B" w:rsidP="005D7332">
      <w:pPr>
        <w:pStyle w:val="a3"/>
        <w:numPr>
          <w:ilvl w:val="0"/>
          <w:numId w:val="3"/>
        </w:numPr>
        <w:spacing w:beforeLines="50" w:before="120" w:line="360" w:lineRule="auto"/>
        <w:ind w:left="811" w:hangingChars="338" w:hanging="811"/>
        <w:jc w:val="left"/>
        <w:outlineLvl w:val="0"/>
        <w:rPr>
          <w:rFonts w:ascii="微软雅黑" w:eastAsia="微软雅黑" w:hAnsi="微软雅黑" w:cs="FZXBSJW--GB1-0"/>
          <w:b/>
          <w:kern w:val="0"/>
          <w:sz w:val="24"/>
          <w:szCs w:val="24"/>
        </w:rPr>
      </w:pPr>
      <w:r w:rsidRPr="00C306B1">
        <w:rPr>
          <w:rFonts w:ascii="微软雅黑" w:eastAsia="微软雅黑" w:hAnsi="微软雅黑" w:cs="FZXBSJW--GB1-0" w:hint="eastAsia"/>
          <w:b/>
          <w:kern w:val="0"/>
          <w:sz w:val="24"/>
          <w:szCs w:val="24"/>
        </w:rPr>
        <w:t>推荐参评国家优质工程奖的核能工程，应是在</w:t>
      </w:r>
      <w:r w:rsidR="00467213">
        <w:rPr>
          <w:rFonts w:ascii="微软雅黑" w:eastAsia="微软雅黑" w:hAnsi="微软雅黑" w:cs="FZXBSJW--GB1-0" w:hint="eastAsia"/>
          <w:b/>
          <w:kern w:val="0"/>
          <w:sz w:val="24"/>
          <w:szCs w:val="24"/>
        </w:rPr>
        <w:t>通过</w:t>
      </w:r>
      <w:r w:rsidRPr="00C306B1">
        <w:rPr>
          <w:rFonts w:ascii="微软雅黑" w:eastAsia="微软雅黑" w:hAnsi="微软雅黑" w:cs="FZXBSJW--GB1-0" w:hint="eastAsia"/>
          <w:b/>
          <w:kern w:val="0"/>
          <w:sz w:val="24"/>
          <w:szCs w:val="24"/>
        </w:rPr>
        <w:t>“核电工程</w:t>
      </w:r>
      <w:r w:rsidR="00843C8B" w:rsidRPr="00C306B1">
        <w:rPr>
          <w:rFonts w:ascii="微软雅黑" w:eastAsia="微软雅黑" w:hAnsi="微软雅黑" w:cs="FZXBSJW--GB1-0" w:hint="eastAsia"/>
          <w:b/>
          <w:kern w:val="0"/>
          <w:sz w:val="24"/>
          <w:szCs w:val="24"/>
        </w:rPr>
        <w:t>施工</w:t>
      </w:r>
      <w:r w:rsidRPr="00C306B1">
        <w:rPr>
          <w:rFonts w:ascii="微软雅黑" w:eastAsia="微软雅黑" w:hAnsi="微软雅黑" w:cs="FZXBSJW--GB1-0" w:hint="eastAsia"/>
          <w:b/>
          <w:kern w:val="0"/>
          <w:sz w:val="24"/>
          <w:szCs w:val="24"/>
        </w:rPr>
        <w:t>质量评价”、“核能建设工程绿色施工专项评价”、“核能工程建设新技术应用</w:t>
      </w:r>
      <w:r w:rsidR="00843C8B" w:rsidRPr="00C306B1">
        <w:rPr>
          <w:rFonts w:ascii="微软雅黑" w:eastAsia="微软雅黑" w:hAnsi="微软雅黑" w:cs="FZXBSJW--GB1-0" w:hint="eastAsia"/>
          <w:b/>
          <w:kern w:val="0"/>
          <w:sz w:val="24"/>
          <w:szCs w:val="24"/>
        </w:rPr>
        <w:t>专项</w:t>
      </w:r>
      <w:r w:rsidRPr="00C306B1">
        <w:rPr>
          <w:rFonts w:ascii="微软雅黑" w:eastAsia="微软雅黑" w:hAnsi="微软雅黑" w:cs="FZXBSJW--GB1-0" w:hint="eastAsia"/>
          <w:b/>
          <w:kern w:val="0"/>
          <w:sz w:val="24"/>
          <w:szCs w:val="24"/>
        </w:rPr>
        <w:t>评价”的基础上，</w:t>
      </w:r>
      <w:r w:rsidR="00467213">
        <w:rPr>
          <w:rFonts w:ascii="微软雅黑" w:eastAsia="微软雅黑" w:hAnsi="微软雅黑" w:cs="FZXBSJW--GB1-0" w:hint="eastAsia"/>
          <w:b/>
          <w:kern w:val="0"/>
          <w:sz w:val="24"/>
          <w:szCs w:val="24"/>
        </w:rPr>
        <w:t>并通过</w:t>
      </w:r>
      <w:r w:rsidRPr="00C306B1">
        <w:rPr>
          <w:rFonts w:ascii="微软雅黑" w:eastAsia="微软雅黑" w:hAnsi="微软雅黑" w:cs="FZXBSJW--GB1-0" w:hint="eastAsia"/>
          <w:b/>
          <w:kern w:val="0"/>
          <w:sz w:val="24"/>
          <w:szCs w:val="24"/>
        </w:rPr>
        <w:t>“推荐核能工程参评国家优质工程奖项目现场复查”，最终优中选优的项目。</w:t>
      </w:r>
    </w:p>
    <w:p w14:paraId="524CFF77" w14:textId="371F60F5" w:rsidR="005A42F5" w:rsidRDefault="005A42F5" w:rsidP="005D7332">
      <w:pPr>
        <w:pStyle w:val="a3"/>
        <w:numPr>
          <w:ilvl w:val="0"/>
          <w:numId w:val="3"/>
        </w:numPr>
        <w:spacing w:beforeLines="50" w:before="120" w:line="360" w:lineRule="auto"/>
        <w:ind w:left="811" w:hangingChars="338" w:hanging="811"/>
        <w:jc w:val="left"/>
        <w:outlineLvl w:val="0"/>
        <w:rPr>
          <w:rFonts w:ascii="微软雅黑" w:eastAsia="微软雅黑" w:hAnsi="微软雅黑" w:cs="FZXBSJW--GB1-0"/>
          <w:b/>
          <w:kern w:val="0"/>
          <w:sz w:val="24"/>
          <w:szCs w:val="24"/>
        </w:rPr>
      </w:pPr>
      <w:r w:rsidRPr="00C3097B">
        <w:rPr>
          <w:rFonts w:ascii="微软雅黑" w:eastAsia="微软雅黑" w:hAnsi="微软雅黑" w:cs="FZXBSJW--GB1-0" w:hint="eastAsia"/>
          <w:b/>
          <w:kern w:val="0"/>
          <w:sz w:val="24"/>
          <w:szCs w:val="24"/>
        </w:rPr>
        <w:t>国家优质工程奖评选注重过程和结果的统一，工程</w:t>
      </w:r>
      <w:r w:rsidR="00FE5D37">
        <w:rPr>
          <w:rFonts w:ascii="微软雅黑" w:eastAsia="微软雅黑" w:hAnsi="微软雅黑" w:cs="FZXBSJW--GB1-0" w:hint="eastAsia"/>
          <w:b/>
          <w:kern w:val="0"/>
          <w:sz w:val="24"/>
          <w:szCs w:val="24"/>
        </w:rPr>
        <w:t>以</w:t>
      </w:r>
      <w:r w:rsidR="00FE5D37" w:rsidRPr="00FE5D37">
        <w:rPr>
          <w:rFonts w:ascii="微软雅黑" w:eastAsia="微软雅黑" w:hAnsi="微软雅黑" w:cs="FZXBSJW--GB1-0" w:hint="eastAsia"/>
          <w:b/>
          <w:kern w:val="0"/>
          <w:sz w:val="24"/>
          <w:szCs w:val="24"/>
        </w:rPr>
        <w:t>“追求卓越、铸就经典”的国优精神</w:t>
      </w:r>
      <w:r w:rsidR="00FE5D37">
        <w:rPr>
          <w:rFonts w:ascii="微软雅黑" w:eastAsia="微软雅黑" w:hAnsi="微软雅黑" w:cs="FZXBSJW--GB1-0" w:hint="eastAsia"/>
          <w:b/>
          <w:kern w:val="0"/>
          <w:sz w:val="24"/>
          <w:szCs w:val="24"/>
        </w:rPr>
        <w:t>为指导，倡导“过程创优，一次成优”的建设质量理念</w:t>
      </w:r>
      <w:r w:rsidRPr="00C3097B">
        <w:rPr>
          <w:rFonts w:ascii="微软雅黑" w:eastAsia="微软雅黑" w:hAnsi="微软雅黑" w:cs="FZXBSJW--GB1-0" w:hint="eastAsia"/>
          <w:b/>
          <w:kern w:val="0"/>
          <w:sz w:val="24"/>
          <w:szCs w:val="24"/>
        </w:rPr>
        <w:t>。</w:t>
      </w:r>
    </w:p>
    <w:p w14:paraId="03D4E7F4" w14:textId="739CCB06" w:rsidR="00446AAB" w:rsidRPr="00446AAB" w:rsidRDefault="00446AAB" w:rsidP="005D7332">
      <w:pPr>
        <w:pStyle w:val="a3"/>
        <w:numPr>
          <w:ilvl w:val="0"/>
          <w:numId w:val="3"/>
        </w:numPr>
        <w:spacing w:beforeLines="50" w:before="120" w:line="360" w:lineRule="auto"/>
        <w:ind w:left="811" w:hangingChars="338" w:hanging="811"/>
        <w:jc w:val="left"/>
        <w:outlineLvl w:val="0"/>
        <w:rPr>
          <w:rFonts w:ascii="微软雅黑" w:eastAsia="微软雅黑" w:hAnsi="微软雅黑" w:cs="FZXBSJW--GB1-0"/>
          <w:b/>
          <w:kern w:val="0"/>
          <w:sz w:val="24"/>
          <w:szCs w:val="24"/>
        </w:rPr>
      </w:pPr>
      <w:r w:rsidRPr="00446AAB">
        <w:rPr>
          <w:rFonts w:ascii="微软雅黑" w:eastAsia="微软雅黑" w:hAnsi="微软雅黑" w:cs="FZXBSJW--GB1-0" w:hint="eastAsia"/>
          <w:b/>
          <w:kern w:val="0"/>
          <w:sz w:val="24"/>
          <w:szCs w:val="24"/>
        </w:rPr>
        <w:t>通过工程建设全过程、全方位、全员的</w:t>
      </w:r>
      <w:r w:rsidR="00747E8A">
        <w:rPr>
          <w:rFonts w:ascii="微软雅黑" w:eastAsia="微软雅黑" w:hAnsi="微软雅黑" w:cs="FZXBSJW--GB1-0" w:hint="eastAsia"/>
          <w:b/>
          <w:kern w:val="0"/>
          <w:sz w:val="24"/>
          <w:szCs w:val="24"/>
        </w:rPr>
        <w:t>项目管控</w:t>
      </w:r>
      <w:r w:rsidRPr="00446AAB">
        <w:rPr>
          <w:rFonts w:ascii="微软雅黑" w:eastAsia="微软雅黑" w:hAnsi="微软雅黑" w:cs="FZXBSJW--GB1-0" w:hint="eastAsia"/>
          <w:b/>
          <w:kern w:val="0"/>
          <w:sz w:val="24"/>
          <w:szCs w:val="24"/>
        </w:rPr>
        <w:t>，达到一个有效性，满足两个符合性，实现</w:t>
      </w:r>
      <w:r w:rsidR="006332ED">
        <w:rPr>
          <w:rFonts w:ascii="微软雅黑" w:eastAsia="微软雅黑" w:hAnsi="微软雅黑" w:cs="FZXBSJW--GB1-0" w:hint="eastAsia"/>
          <w:b/>
          <w:kern w:val="0"/>
          <w:sz w:val="24"/>
          <w:szCs w:val="24"/>
        </w:rPr>
        <w:t>六</w:t>
      </w:r>
      <w:r w:rsidRPr="00446AAB">
        <w:rPr>
          <w:rFonts w:ascii="微软雅黑" w:eastAsia="微软雅黑" w:hAnsi="微软雅黑" w:cs="FZXBSJW--GB1-0" w:hint="eastAsia"/>
          <w:b/>
          <w:kern w:val="0"/>
          <w:sz w:val="24"/>
          <w:szCs w:val="24"/>
        </w:rPr>
        <w:t>个先进性。</w:t>
      </w:r>
    </w:p>
    <w:p w14:paraId="19D31DBC" w14:textId="167A4770" w:rsidR="00446AAB" w:rsidRPr="00446AAB" w:rsidRDefault="00446AAB" w:rsidP="005D7332">
      <w:pPr>
        <w:pStyle w:val="a3"/>
        <w:widowControl/>
        <w:numPr>
          <w:ilvl w:val="0"/>
          <w:numId w:val="5"/>
        </w:numPr>
        <w:spacing w:line="360" w:lineRule="auto"/>
        <w:ind w:left="1134" w:firstLineChars="0" w:hanging="708"/>
        <w:jc w:val="left"/>
        <w:rPr>
          <w:rFonts w:ascii="微软雅黑" w:eastAsia="微软雅黑" w:hAnsi="微软雅黑" w:cs="FZXBSJW--GB1-0"/>
          <w:b/>
          <w:kern w:val="0"/>
          <w:sz w:val="24"/>
          <w:szCs w:val="24"/>
        </w:rPr>
      </w:pPr>
      <w:r w:rsidRPr="00446AAB">
        <w:rPr>
          <w:rFonts w:ascii="微软雅黑" w:eastAsia="微软雅黑" w:hAnsi="微软雅黑" w:cs="FZXBSJW--GB1-0" w:hint="eastAsia"/>
          <w:b/>
          <w:kern w:val="0"/>
          <w:sz w:val="24"/>
          <w:szCs w:val="24"/>
        </w:rPr>
        <w:t>一个有效性</w:t>
      </w:r>
      <w:r w:rsidR="00A71F8E">
        <w:rPr>
          <w:rFonts w:ascii="微软雅黑" w:eastAsia="微软雅黑" w:hAnsi="微软雅黑" w:cs="FZXBSJW--GB1-0" w:hint="eastAsia"/>
          <w:b/>
          <w:kern w:val="0"/>
          <w:sz w:val="24"/>
          <w:szCs w:val="24"/>
        </w:rPr>
        <w:t xml:space="preserve"> </w:t>
      </w:r>
      <w:r w:rsidRPr="00446AAB">
        <w:rPr>
          <w:rFonts w:ascii="微软雅黑" w:eastAsia="微软雅黑" w:hAnsi="微软雅黑" w:cs="FZXBSJW--GB1-0" w:hint="eastAsia"/>
          <w:b/>
          <w:kern w:val="0"/>
          <w:sz w:val="24"/>
          <w:szCs w:val="24"/>
        </w:rPr>
        <w:t>——</w:t>
      </w:r>
      <w:r w:rsidR="00A71F8E">
        <w:rPr>
          <w:rFonts w:ascii="微软雅黑" w:eastAsia="微软雅黑" w:hAnsi="微软雅黑" w:cs="FZXBSJW--GB1-0" w:hint="eastAsia"/>
          <w:b/>
          <w:kern w:val="0"/>
          <w:sz w:val="24"/>
          <w:szCs w:val="24"/>
        </w:rPr>
        <w:t xml:space="preserve"> </w:t>
      </w:r>
      <w:r w:rsidRPr="00446AAB">
        <w:rPr>
          <w:rFonts w:ascii="微软雅黑" w:eastAsia="微软雅黑" w:hAnsi="微软雅黑" w:cs="FZXBSJW--GB1-0" w:hint="eastAsia"/>
          <w:b/>
          <w:kern w:val="0"/>
          <w:sz w:val="24"/>
          <w:szCs w:val="24"/>
        </w:rPr>
        <w:t>工程质量管理的有效性。</w:t>
      </w:r>
    </w:p>
    <w:p w14:paraId="53288193" w14:textId="3D330A2F" w:rsidR="00446AAB" w:rsidRPr="00446AAB" w:rsidRDefault="00446AAB" w:rsidP="005D7332">
      <w:pPr>
        <w:pStyle w:val="a3"/>
        <w:widowControl/>
        <w:numPr>
          <w:ilvl w:val="0"/>
          <w:numId w:val="5"/>
        </w:numPr>
        <w:spacing w:line="360" w:lineRule="auto"/>
        <w:ind w:left="1134" w:firstLineChars="0" w:hanging="708"/>
        <w:jc w:val="left"/>
        <w:rPr>
          <w:rFonts w:ascii="微软雅黑" w:eastAsia="微软雅黑" w:hAnsi="微软雅黑" w:cs="FZXBSJW--GB1-0"/>
          <w:b/>
          <w:kern w:val="0"/>
          <w:sz w:val="24"/>
          <w:szCs w:val="24"/>
        </w:rPr>
      </w:pPr>
      <w:r w:rsidRPr="00446AAB">
        <w:rPr>
          <w:rFonts w:ascii="微软雅黑" w:eastAsia="微软雅黑" w:hAnsi="微软雅黑" w:cs="FZXBSJW--GB1-0" w:hint="eastAsia"/>
          <w:b/>
          <w:kern w:val="0"/>
          <w:sz w:val="24"/>
          <w:szCs w:val="24"/>
        </w:rPr>
        <w:t>两个符合性</w:t>
      </w:r>
      <w:r w:rsidR="00A71F8E">
        <w:rPr>
          <w:rFonts w:ascii="微软雅黑" w:eastAsia="微软雅黑" w:hAnsi="微软雅黑" w:cs="FZXBSJW--GB1-0" w:hint="eastAsia"/>
          <w:b/>
          <w:kern w:val="0"/>
          <w:sz w:val="24"/>
          <w:szCs w:val="24"/>
        </w:rPr>
        <w:t xml:space="preserve"> </w:t>
      </w:r>
      <w:r w:rsidRPr="00446AAB">
        <w:rPr>
          <w:rFonts w:ascii="微软雅黑" w:eastAsia="微软雅黑" w:hAnsi="微软雅黑" w:cs="FZXBSJW--GB1-0" w:hint="eastAsia"/>
          <w:b/>
          <w:kern w:val="0"/>
          <w:sz w:val="24"/>
          <w:szCs w:val="24"/>
        </w:rPr>
        <w:t>——</w:t>
      </w:r>
      <w:r w:rsidR="00A71F8E">
        <w:rPr>
          <w:rFonts w:ascii="微软雅黑" w:eastAsia="微软雅黑" w:hAnsi="微软雅黑" w:cs="FZXBSJW--GB1-0" w:hint="eastAsia"/>
          <w:b/>
          <w:kern w:val="0"/>
          <w:sz w:val="24"/>
          <w:szCs w:val="24"/>
        </w:rPr>
        <w:t xml:space="preserve"> </w:t>
      </w:r>
      <w:r w:rsidRPr="00446AAB">
        <w:rPr>
          <w:rFonts w:ascii="微软雅黑" w:eastAsia="微软雅黑" w:hAnsi="微软雅黑" w:cs="FZXBSJW--GB1-0" w:hint="eastAsia"/>
          <w:b/>
          <w:kern w:val="0"/>
          <w:sz w:val="24"/>
          <w:szCs w:val="24"/>
        </w:rPr>
        <w:t>工程建设全过程的合法性符合法律、法规；</w:t>
      </w:r>
    </w:p>
    <w:p w14:paraId="53FFBACB" w14:textId="6A1A91B3" w:rsidR="00446AAB" w:rsidRPr="00446AAB" w:rsidRDefault="00446AAB" w:rsidP="00A71F8E">
      <w:pPr>
        <w:pStyle w:val="a3"/>
        <w:widowControl/>
        <w:spacing w:line="360" w:lineRule="auto"/>
        <w:ind w:left="2100" w:firstLineChars="151" w:firstLine="362"/>
        <w:jc w:val="left"/>
        <w:rPr>
          <w:rFonts w:ascii="微软雅黑" w:eastAsia="微软雅黑" w:hAnsi="微软雅黑" w:cs="FZXBSJW--GB1-0"/>
          <w:b/>
          <w:kern w:val="0"/>
          <w:sz w:val="24"/>
          <w:szCs w:val="24"/>
        </w:rPr>
      </w:pPr>
      <w:r w:rsidRPr="00446AAB">
        <w:rPr>
          <w:rFonts w:ascii="微软雅黑" w:eastAsia="微软雅黑" w:hAnsi="微软雅黑" w:cs="FZXBSJW--GB1-0" w:hint="eastAsia"/>
          <w:b/>
          <w:kern w:val="0"/>
          <w:sz w:val="24"/>
          <w:szCs w:val="24"/>
        </w:rPr>
        <w:t>——</w:t>
      </w:r>
      <w:r w:rsidR="00A71F8E">
        <w:rPr>
          <w:rFonts w:ascii="微软雅黑" w:eastAsia="微软雅黑" w:hAnsi="微软雅黑" w:cs="FZXBSJW--GB1-0" w:hint="eastAsia"/>
          <w:b/>
          <w:kern w:val="0"/>
          <w:sz w:val="24"/>
          <w:szCs w:val="24"/>
        </w:rPr>
        <w:t xml:space="preserve"> </w:t>
      </w:r>
      <w:r w:rsidRPr="00446AAB">
        <w:rPr>
          <w:rFonts w:ascii="微软雅黑" w:eastAsia="微软雅黑" w:hAnsi="微软雅黑" w:cs="FZXBSJW--GB1-0" w:hint="eastAsia"/>
          <w:b/>
          <w:kern w:val="0"/>
          <w:sz w:val="24"/>
          <w:szCs w:val="24"/>
        </w:rPr>
        <w:t>工程安全、质量符合规程、规范。</w:t>
      </w:r>
    </w:p>
    <w:p w14:paraId="14ADE826" w14:textId="567CCBB6" w:rsidR="00446AAB" w:rsidRPr="00446AAB" w:rsidRDefault="00405ECE" w:rsidP="005D7332">
      <w:pPr>
        <w:pStyle w:val="a3"/>
        <w:widowControl/>
        <w:numPr>
          <w:ilvl w:val="0"/>
          <w:numId w:val="5"/>
        </w:numPr>
        <w:spacing w:line="360" w:lineRule="auto"/>
        <w:ind w:left="1134" w:firstLineChars="0" w:hanging="708"/>
        <w:jc w:val="left"/>
        <w:rPr>
          <w:rFonts w:ascii="微软雅黑" w:eastAsia="微软雅黑" w:hAnsi="微软雅黑" w:cs="FZXBSJW--GB1-0"/>
          <w:b/>
          <w:kern w:val="0"/>
          <w:sz w:val="24"/>
          <w:szCs w:val="24"/>
        </w:rPr>
      </w:pPr>
      <w:r>
        <w:rPr>
          <w:rFonts w:ascii="微软雅黑" w:eastAsia="微软雅黑" w:hAnsi="微软雅黑" w:cs="FZXBSJW--GB1-0" w:hint="eastAsia"/>
          <w:b/>
          <w:kern w:val="0"/>
          <w:sz w:val="24"/>
          <w:szCs w:val="24"/>
        </w:rPr>
        <w:t>六个</w:t>
      </w:r>
      <w:r w:rsidR="00446AAB" w:rsidRPr="00446AAB">
        <w:rPr>
          <w:rFonts w:ascii="微软雅黑" w:eastAsia="微软雅黑" w:hAnsi="微软雅黑" w:cs="FZXBSJW--GB1-0" w:hint="eastAsia"/>
          <w:b/>
          <w:kern w:val="0"/>
          <w:sz w:val="24"/>
          <w:szCs w:val="24"/>
        </w:rPr>
        <w:t>先进性</w:t>
      </w:r>
      <w:r w:rsidR="00A71F8E">
        <w:rPr>
          <w:rFonts w:ascii="微软雅黑" w:eastAsia="微软雅黑" w:hAnsi="微软雅黑" w:cs="FZXBSJW--GB1-0" w:hint="eastAsia"/>
          <w:b/>
          <w:kern w:val="0"/>
          <w:sz w:val="24"/>
          <w:szCs w:val="24"/>
        </w:rPr>
        <w:t xml:space="preserve"> </w:t>
      </w:r>
      <w:r w:rsidR="00446AAB" w:rsidRPr="00446AAB">
        <w:rPr>
          <w:rFonts w:ascii="微软雅黑" w:eastAsia="微软雅黑" w:hAnsi="微软雅黑" w:cs="FZXBSJW--GB1-0" w:hint="eastAsia"/>
          <w:b/>
          <w:kern w:val="0"/>
          <w:sz w:val="24"/>
          <w:szCs w:val="24"/>
        </w:rPr>
        <w:t>——</w:t>
      </w:r>
      <w:r>
        <w:rPr>
          <w:rFonts w:ascii="微软雅黑" w:eastAsia="微软雅黑" w:hAnsi="微软雅黑" w:cs="FZXBSJW--GB1-0" w:hint="eastAsia"/>
          <w:b/>
          <w:kern w:val="0"/>
          <w:sz w:val="24"/>
          <w:szCs w:val="24"/>
        </w:rPr>
        <w:t xml:space="preserve"> </w:t>
      </w:r>
      <w:r w:rsidRPr="00405ECE">
        <w:rPr>
          <w:rFonts w:ascii="微软雅黑" w:eastAsia="微软雅黑" w:hAnsi="微软雅黑" w:cs="FZXBSJW--GB1-0" w:hint="eastAsia"/>
          <w:b/>
          <w:kern w:val="0"/>
          <w:sz w:val="24"/>
          <w:szCs w:val="24"/>
        </w:rPr>
        <w:t>核安全文化建设</w:t>
      </w:r>
      <w:r w:rsidRPr="00446AAB">
        <w:rPr>
          <w:rFonts w:ascii="微软雅黑" w:eastAsia="微软雅黑" w:hAnsi="微软雅黑" w:cs="FZXBSJW--GB1-0" w:hint="eastAsia"/>
          <w:b/>
          <w:kern w:val="0"/>
          <w:sz w:val="24"/>
          <w:szCs w:val="24"/>
        </w:rPr>
        <w:t>的先进性；</w:t>
      </w:r>
    </w:p>
    <w:p w14:paraId="32C2B88B" w14:textId="279224FD" w:rsidR="00446AAB" w:rsidRDefault="00446AAB" w:rsidP="00A71F8E">
      <w:pPr>
        <w:pStyle w:val="a3"/>
        <w:widowControl/>
        <w:spacing w:line="360" w:lineRule="auto"/>
        <w:ind w:left="2100" w:firstLineChars="151" w:firstLine="362"/>
        <w:jc w:val="left"/>
        <w:rPr>
          <w:rFonts w:ascii="微软雅黑" w:eastAsia="微软雅黑" w:hAnsi="微软雅黑" w:cs="FZXBSJW--GB1-0"/>
          <w:b/>
          <w:kern w:val="0"/>
          <w:sz w:val="24"/>
          <w:szCs w:val="24"/>
        </w:rPr>
      </w:pPr>
      <w:r w:rsidRPr="00446AAB">
        <w:rPr>
          <w:rFonts w:ascii="微软雅黑" w:eastAsia="微软雅黑" w:hAnsi="微软雅黑" w:cs="FZXBSJW--GB1-0" w:hint="eastAsia"/>
          <w:b/>
          <w:kern w:val="0"/>
          <w:sz w:val="24"/>
          <w:szCs w:val="24"/>
        </w:rPr>
        <w:t>——</w:t>
      </w:r>
      <w:r w:rsidR="00405ECE">
        <w:rPr>
          <w:rFonts w:ascii="微软雅黑" w:eastAsia="微软雅黑" w:hAnsi="微软雅黑" w:cs="FZXBSJW--GB1-0" w:hint="eastAsia"/>
          <w:b/>
          <w:kern w:val="0"/>
          <w:sz w:val="24"/>
          <w:szCs w:val="24"/>
        </w:rPr>
        <w:t xml:space="preserve"> </w:t>
      </w:r>
      <w:r w:rsidR="00405ECE" w:rsidRPr="00405ECE">
        <w:rPr>
          <w:rFonts w:ascii="微软雅黑" w:eastAsia="微软雅黑" w:hAnsi="微软雅黑" w:cs="FZXBSJW--GB1-0" w:hint="eastAsia"/>
          <w:b/>
          <w:kern w:val="0"/>
          <w:sz w:val="24"/>
          <w:szCs w:val="24"/>
        </w:rPr>
        <w:t>设计水平</w:t>
      </w:r>
      <w:r w:rsidR="00405ECE" w:rsidRPr="00446AAB">
        <w:rPr>
          <w:rFonts w:ascii="微软雅黑" w:eastAsia="微软雅黑" w:hAnsi="微软雅黑" w:cs="FZXBSJW--GB1-0" w:hint="eastAsia"/>
          <w:b/>
          <w:kern w:val="0"/>
          <w:sz w:val="24"/>
          <w:szCs w:val="24"/>
        </w:rPr>
        <w:t>的先进性；</w:t>
      </w:r>
    </w:p>
    <w:p w14:paraId="194B8EAF" w14:textId="77777777" w:rsidR="001F38E9" w:rsidRDefault="004D73A5" w:rsidP="00A71F8E">
      <w:pPr>
        <w:pStyle w:val="a3"/>
        <w:widowControl/>
        <w:spacing w:line="360" w:lineRule="auto"/>
        <w:ind w:left="2100" w:firstLineChars="151" w:firstLine="362"/>
        <w:jc w:val="left"/>
        <w:rPr>
          <w:rFonts w:ascii="微软雅黑" w:eastAsia="微软雅黑" w:hAnsi="微软雅黑" w:cs="FZXBSJW--GB1-0"/>
          <w:b/>
          <w:kern w:val="0"/>
          <w:sz w:val="24"/>
          <w:szCs w:val="24"/>
        </w:rPr>
      </w:pPr>
      <w:r>
        <w:rPr>
          <w:rFonts w:ascii="微软雅黑" w:eastAsia="微软雅黑" w:hAnsi="微软雅黑" w:cs="FZXBSJW--GB1-0" w:hint="eastAsia"/>
          <w:b/>
          <w:kern w:val="0"/>
          <w:sz w:val="24"/>
          <w:szCs w:val="24"/>
        </w:rPr>
        <w:t>——</w:t>
      </w:r>
      <w:r w:rsidR="00405ECE">
        <w:rPr>
          <w:rFonts w:ascii="微软雅黑" w:eastAsia="微软雅黑" w:hAnsi="微软雅黑" w:cs="FZXBSJW--GB1-0" w:hint="eastAsia"/>
          <w:b/>
          <w:kern w:val="0"/>
          <w:sz w:val="24"/>
          <w:szCs w:val="24"/>
        </w:rPr>
        <w:t xml:space="preserve"> </w:t>
      </w:r>
      <w:r w:rsidR="00405ECE" w:rsidRPr="00405ECE">
        <w:rPr>
          <w:rFonts w:ascii="微软雅黑" w:eastAsia="微软雅黑" w:hAnsi="微软雅黑" w:cs="FZXBSJW--GB1-0" w:hint="eastAsia"/>
          <w:b/>
          <w:kern w:val="0"/>
          <w:sz w:val="24"/>
          <w:szCs w:val="24"/>
        </w:rPr>
        <w:t>科技含量</w:t>
      </w:r>
      <w:r w:rsidR="00405ECE">
        <w:rPr>
          <w:rFonts w:ascii="微软雅黑" w:eastAsia="微软雅黑" w:hAnsi="微软雅黑" w:cs="FZXBSJW--GB1-0" w:hint="eastAsia"/>
          <w:b/>
          <w:kern w:val="0"/>
          <w:sz w:val="24"/>
          <w:szCs w:val="24"/>
        </w:rPr>
        <w:t>的先进性；</w:t>
      </w:r>
    </w:p>
    <w:p w14:paraId="3735F416" w14:textId="7B6189BA" w:rsidR="001F38E9" w:rsidRDefault="001F38E9" w:rsidP="001F38E9">
      <w:pPr>
        <w:pStyle w:val="a3"/>
        <w:widowControl/>
        <w:spacing w:line="360" w:lineRule="auto"/>
        <w:ind w:left="2100" w:firstLineChars="151" w:firstLine="362"/>
        <w:jc w:val="left"/>
        <w:rPr>
          <w:rFonts w:ascii="微软雅黑" w:eastAsia="微软雅黑" w:hAnsi="微软雅黑" w:cs="FZXBSJW--GB1-0"/>
          <w:b/>
          <w:kern w:val="0"/>
          <w:sz w:val="24"/>
          <w:szCs w:val="24"/>
        </w:rPr>
      </w:pPr>
      <w:r>
        <w:rPr>
          <w:rFonts w:ascii="微软雅黑" w:eastAsia="微软雅黑" w:hAnsi="微软雅黑" w:cs="FZXBSJW--GB1-0" w:hint="eastAsia"/>
          <w:b/>
          <w:kern w:val="0"/>
          <w:sz w:val="24"/>
          <w:szCs w:val="24"/>
        </w:rPr>
        <w:t xml:space="preserve">—— </w:t>
      </w:r>
      <w:r w:rsidRPr="00405ECE">
        <w:rPr>
          <w:rFonts w:ascii="微软雅黑" w:eastAsia="微软雅黑" w:hAnsi="微软雅黑" w:cs="FZXBSJW--GB1-0" w:hint="eastAsia"/>
          <w:b/>
          <w:kern w:val="0"/>
          <w:sz w:val="24"/>
          <w:szCs w:val="24"/>
        </w:rPr>
        <w:t>节能环保</w:t>
      </w:r>
      <w:r>
        <w:rPr>
          <w:rFonts w:ascii="微软雅黑" w:eastAsia="微软雅黑" w:hAnsi="微软雅黑" w:cs="FZXBSJW--GB1-0" w:hint="eastAsia"/>
          <w:b/>
          <w:kern w:val="0"/>
          <w:sz w:val="24"/>
          <w:szCs w:val="24"/>
        </w:rPr>
        <w:t>的先进性；</w:t>
      </w:r>
    </w:p>
    <w:p w14:paraId="2BE1CA35" w14:textId="633209F1" w:rsidR="001F38E9" w:rsidRDefault="001F38E9" w:rsidP="001F38E9">
      <w:pPr>
        <w:pStyle w:val="a3"/>
        <w:widowControl/>
        <w:spacing w:line="360" w:lineRule="auto"/>
        <w:ind w:left="2100" w:firstLineChars="151" w:firstLine="362"/>
        <w:jc w:val="left"/>
        <w:rPr>
          <w:rFonts w:ascii="微软雅黑" w:eastAsia="微软雅黑" w:hAnsi="微软雅黑" w:cs="FZXBSJW--GB1-0"/>
          <w:b/>
          <w:kern w:val="0"/>
          <w:sz w:val="24"/>
          <w:szCs w:val="24"/>
        </w:rPr>
      </w:pPr>
      <w:r>
        <w:rPr>
          <w:rFonts w:ascii="微软雅黑" w:eastAsia="微软雅黑" w:hAnsi="微软雅黑" w:cs="FZXBSJW--GB1-0" w:hint="eastAsia"/>
          <w:b/>
          <w:kern w:val="0"/>
          <w:sz w:val="24"/>
          <w:szCs w:val="24"/>
        </w:rPr>
        <w:t xml:space="preserve">—— </w:t>
      </w:r>
      <w:r w:rsidRPr="00405ECE">
        <w:rPr>
          <w:rFonts w:ascii="微软雅黑" w:eastAsia="微软雅黑" w:hAnsi="微软雅黑" w:cs="FZXBSJW--GB1-0" w:hint="eastAsia"/>
          <w:b/>
          <w:kern w:val="0"/>
          <w:sz w:val="24"/>
          <w:szCs w:val="24"/>
        </w:rPr>
        <w:t>施工质量</w:t>
      </w:r>
      <w:r>
        <w:rPr>
          <w:rFonts w:ascii="微软雅黑" w:eastAsia="微软雅黑" w:hAnsi="微软雅黑" w:cs="FZXBSJW--GB1-0" w:hint="eastAsia"/>
          <w:b/>
          <w:kern w:val="0"/>
          <w:sz w:val="24"/>
          <w:szCs w:val="24"/>
        </w:rPr>
        <w:t>的先进性；</w:t>
      </w:r>
    </w:p>
    <w:p w14:paraId="0D734337" w14:textId="179EE9E3" w:rsidR="001F38E9" w:rsidRDefault="001F38E9" w:rsidP="001F38E9">
      <w:pPr>
        <w:pStyle w:val="a3"/>
        <w:widowControl/>
        <w:spacing w:line="360" w:lineRule="auto"/>
        <w:ind w:left="2100" w:firstLineChars="151" w:firstLine="362"/>
        <w:jc w:val="left"/>
        <w:rPr>
          <w:rFonts w:ascii="微软雅黑" w:eastAsia="微软雅黑" w:hAnsi="微软雅黑" w:cs="FZXBSJW--GB1-0"/>
          <w:b/>
          <w:kern w:val="0"/>
          <w:sz w:val="24"/>
          <w:szCs w:val="24"/>
        </w:rPr>
      </w:pPr>
      <w:r>
        <w:rPr>
          <w:rFonts w:ascii="微软雅黑" w:eastAsia="微软雅黑" w:hAnsi="微软雅黑" w:cs="FZXBSJW--GB1-0" w:hint="eastAsia"/>
          <w:b/>
          <w:kern w:val="0"/>
          <w:sz w:val="24"/>
          <w:szCs w:val="24"/>
        </w:rPr>
        <w:t>—— 综合绩效的先进性</w:t>
      </w:r>
      <w:r w:rsidR="002621E1">
        <w:rPr>
          <w:rFonts w:ascii="微软雅黑" w:eastAsia="微软雅黑" w:hAnsi="微软雅黑" w:cs="FZXBSJW--GB1-0" w:hint="eastAsia"/>
          <w:b/>
          <w:kern w:val="0"/>
          <w:sz w:val="24"/>
          <w:szCs w:val="24"/>
        </w:rPr>
        <w:t>。</w:t>
      </w:r>
    </w:p>
    <w:p w14:paraId="53883929" w14:textId="77777777" w:rsidR="00C00AC6" w:rsidRPr="00F971F1" w:rsidRDefault="0054424F" w:rsidP="005D7332">
      <w:pPr>
        <w:pStyle w:val="a3"/>
        <w:numPr>
          <w:ilvl w:val="0"/>
          <w:numId w:val="3"/>
        </w:numPr>
        <w:spacing w:beforeLines="50" w:before="120" w:line="360" w:lineRule="auto"/>
        <w:ind w:left="811" w:hangingChars="338" w:hanging="811"/>
        <w:jc w:val="left"/>
        <w:outlineLvl w:val="0"/>
        <w:rPr>
          <w:rFonts w:ascii="微软雅黑" w:eastAsia="微软雅黑" w:hAnsi="微软雅黑" w:cs="FZXBSJW--GB1-0"/>
          <w:b/>
          <w:kern w:val="0"/>
          <w:sz w:val="24"/>
          <w:szCs w:val="24"/>
        </w:rPr>
      </w:pPr>
      <w:r w:rsidRPr="00F971F1">
        <w:rPr>
          <w:rFonts w:ascii="微软雅黑" w:eastAsia="微软雅黑" w:hAnsi="微软雅黑" w:cs="FZXBSJW--GB1-0" w:hint="eastAsia"/>
          <w:b/>
          <w:kern w:val="0"/>
          <w:sz w:val="24"/>
          <w:szCs w:val="24"/>
        </w:rPr>
        <w:t>核能工程</w:t>
      </w:r>
      <w:r w:rsidRPr="00F971F1">
        <w:rPr>
          <w:rFonts w:ascii="微软雅黑" w:eastAsia="微软雅黑" w:hAnsi="微软雅黑" w:cs="FZXBSJW--GB1-0"/>
          <w:b/>
          <w:kern w:val="0"/>
          <w:sz w:val="24"/>
          <w:szCs w:val="24"/>
        </w:rPr>
        <w:t>现场</w:t>
      </w:r>
      <w:r w:rsidR="00C00AC6" w:rsidRPr="00F971F1">
        <w:rPr>
          <w:rFonts w:ascii="微软雅黑" w:eastAsia="微软雅黑" w:hAnsi="微软雅黑" w:cs="FZXBSJW--GB1-0"/>
          <w:b/>
          <w:kern w:val="0"/>
          <w:sz w:val="24"/>
          <w:szCs w:val="24"/>
        </w:rPr>
        <w:t>复查重点</w:t>
      </w:r>
    </w:p>
    <w:p w14:paraId="2B69703D" w14:textId="230936F1" w:rsidR="009924E8" w:rsidRDefault="00F022A1" w:rsidP="002A4DD1">
      <w:pPr>
        <w:pStyle w:val="a3"/>
        <w:widowControl/>
        <w:numPr>
          <w:ilvl w:val="0"/>
          <w:numId w:val="7"/>
        </w:numPr>
        <w:spacing w:line="360" w:lineRule="auto"/>
        <w:ind w:left="709" w:firstLineChars="0" w:hanging="709"/>
        <w:jc w:val="left"/>
        <w:outlineLvl w:val="1"/>
        <w:rPr>
          <w:rFonts w:ascii="微软雅黑" w:eastAsia="微软雅黑" w:hAnsi="微软雅黑" w:cs="FZXBSJW--GB1-0"/>
          <w:b/>
          <w:kern w:val="0"/>
          <w:sz w:val="24"/>
          <w:szCs w:val="24"/>
        </w:rPr>
      </w:pPr>
      <w:r>
        <w:rPr>
          <w:rFonts w:ascii="微软雅黑" w:eastAsia="微软雅黑" w:hAnsi="微软雅黑" w:cs="FZXBSJW--GB1-0"/>
          <w:b/>
          <w:kern w:val="0"/>
          <w:sz w:val="24"/>
          <w:szCs w:val="24"/>
        </w:rPr>
        <w:lastRenderedPageBreak/>
        <w:t>工程</w:t>
      </w:r>
      <w:r w:rsidR="009924E8">
        <w:rPr>
          <w:rFonts w:ascii="微软雅黑" w:eastAsia="微软雅黑" w:hAnsi="微软雅黑" w:cs="FZXBSJW--GB1-0"/>
          <w:b/>
          <w:kern w:val="0"/>
          <w:sz w:val="24"/>
          <w:szCs w:val="24"/>
        </w:rPr>
        <w:t>建设合规性文件</w:t>
      </w:r>
    </w:p>
    <w:p w14:paraId="1EC996E4" w14:textId="2486121C" w:rsidR="0034152D" w:rsidRDefault="002A4DD1" w:rsidP="002A4DD1">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1</w:t>
      </w:r>
      <w:r>
        <w:rPr>
          <w:rFonts w:ascii="微软雅黑" w:eastAsia="微软雅黑" w:hAnsi="微软雅黑" w:cs="FZXBSJW--GB1-0"/>
          <w:kern w:val="0"/>
          <w:sz w:val="24"/>
          <w:szCs w:val="24"/>
        </w:rPr>
        <w:t>.</w:t>
      </w:r>
      <w:r w:rsidR="0034152D" w:rsidRPr="00446C52">
        <w:rPr>
          <w:rFonts w:ascii="微软雅黑" w:eastAsia="微软雅黑" w:hAnsi="微软雅黑" w:cs="FZXBSJW--GB1-0"/>
          <w:kern w:val="0"/>
          <w:sz w:val="24"/>
          <w:szCs w:val="24"/>
        </w:rPr>
        <w:t>通过查阅文件，确认工程建设符合政府审批程序要求，重点关注：</w:t>
      </w:r>
      <w:r w:rsidR="0034152D" w:rsidRPr="00446C52">
        <w:rPr>
          <w:rFonts w:ascii="微软雅黑" w:eastAsia="微软雅黑" w:hAnsi="微软雅黑" w:cs="FZXBSJW--GB1-0" w:hint="eastAsia"/>
          <w:kern w:val="0"/>
          <w:sz w:val="24"/>
          <w:szCs w:val="24"/>
        </w:rPr>
        <w:t>环境影响报告书的批复、厂址选择批复</w:t>
      </w:r>
      <w:r w:rsidR="00446C52" w:rsidRPr="00446C52">
        <w:rPr>
          <w:rFonts w:ascii="微软雅黑" w:eastAsia="微软雅黑" w:hAnsi="微软雅黑" w:cs="FZXBSJW--GB1-0" w:hint="eastAsia"/>
          <w:kern w:val="0"/>
          <w:sz w:val="24"/>
          <w:szCs w:val="24"/>
        </w:rPr>
        <w:t>、</w:t>
      </w:r>
      <w:r w:rsidR="0034152D" w:rsidRPr="00446C52">
        <w:rPr>
          <w:rFonts w:ascii="微软雅黑" w:eastAsia="微软雅黑" w:hAnsi="微软雅黑" w:cs="FZXBSJW--GB1-0" w:hint="eastAsia"/>
          <w:kern w:val="0"/>
          <w:sz w:val="24"/>
          <w:szCs w:val="24"/>
        </w:rPr>
        <w:t>项目核准文件</w:t>
      </w:r>
      <w:r w:rsidR="00446C52" w:rsidRPr="00446C52">
        <w:rPr>
          <w:rFonts w:ascii="微软雅黑" w:eastAsia="微软雅黑" w:hAnsi="微软雅黑" w:cs="FZXBSJW--GB1-0" w:hint="eastAsia"/>
          <w:kern w:val="0"/>
          <w:sz w:val="24"/>
          <w:szCs w:val="24"/>
        </w:rPr>
        <w:t>、</w:t>
      </w:r>
      <w:r w:rsidR="0034152D" w:rsidRPr="00446C52">
        <w:rPr>
          <w:rFonts w:ascii="微软雅黑" w:eastAsia="微软雅黑" w:hAnsi="微软雅黑" w:cs="FZXBSJW--GB1-0" w:hint="eastAsia"/>
          <w:kern w:val="0"/>
          <w:sz w:val="24"/>
          <w:szCs w:val="24"/>
        </w:rPr>
        <w:t>建造许可证</w:t>
      </w:r>
      <w:r w:rsidR="00446C52" w:rsidRPr="00446C52">
        <w:rPr>
          <w:rFonts w:ascii="微软雅黑" w:eastAsia="微软雅黑" w:hAnsi="微软雅黑" w:cs="FZXBSJW--GB1-0" w:hint="eastAsia"/>
          <w:kern w:val="0"/>
          <w:sz w:val="24"/>
          <w:szCs w:val="24"/>
        </w:rPr>
        <w:t>、运行许可证、土地使用证、海域使用证。</w:t>
      </w:r>
    </w:p>
    <w:p w14:paraId="61B1F4EC" w14:textId="0C10DFBC" w:rsidR="00446C52" w:rsidRPr="00446C52" w:rsidRDefault="002A4DD1" w:rsidP="002A4DD1">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2</w:t>
      </w:r>
      <w:r>
        <w:rPr>
          <w:rFonts w:ascii="微软雅黑" w:eastAsia="微软雅黑" w:hAnsi="微软雅黑" w:cs="FZXBSJW--GB1-0"/>
          <w:kern w:val="0"/>
          <w:sz w:val="24"/>
          <w:szCs w:val="24"/>
        </w:rPr>
        <w:t>.</w:t>
      </w:r>
      <w:r w:rsidR="00446C52" w:rsidRPr="00446C52">
        <w:rPr>
          <w:rFonts w:ascii="微软雅黑" w:eastAsia="微软雅黑" w:hAnsi="微软雅黑" w:cs="FZXBSJW--GB1-0" w:hint="eastAsia"/>
          <w:kern w:val="0"/>
          <w:sz w:val="24"/>
          <w:szCs w:val="24"/>
        </w:rPr>
        <w:t>通过查阅文件，确认工程建设竣工验收</w:t>
      </w:r>
      <w:r w:rsidR="00446C52">
        <w:rPr>
          <w:rFonts w:ascii="微软雅黑" w:eastAsia="微软雅黑" w:hAnsi="微软雅黑" w:cs="FZXBSJW--GB1-0" w:hint="eastAsia"/>
          <w:kern w:val="0"/>
          <w:sz w:val="24"/>
          <w:szCs w:val="24"/>
        </w:rPr>
        <w:t>通过</w:t>
      </w:r>
      <w:r w:rsidR="00446C52" w:rsidRPr="00446C52">
        <w:rPr>
          <w:rFonts w:ascii="微软雅黑" w:eastAsia="微软雅黑" w:hAnsi="微软雅黑" w:cs="FZXBSJW--GB1-0" w:hint="eastAsia"/>
          <w:kern w:val="0"/>
          <w:sz w:val="24"/>
          <w:szCs w:val="24"/>
        </w:rPr>
        <w:t>、结论文件齐全，重点关注：</w:t>
      </w:r>
      <w:r w:rsidR="00446C52" w:rsidRPr="00446C52">
        <w:rPr>
          <w:rFonts w:ascii="微软雅黑" w:eastAsia="微软雅黑" w:hAnsi="微软雅黑" w:cs="FZXBSJW--GB1-0"/>
          <w:kern w:val="0"/>
          <w:sz w:val="24"/>
          <w:szCs w:val="24"/>
        </w:rPr>
        <w:t>消防验收、</w:t>
      </w:r>
      <w:r w:rsidR="00446C52" w:rsidRPr="00446C52">
        <w:rPr>
          <w:rFonts w:ascii="微软雅黑" w:eastAsia="微软雅黑" w:hAnsi="微软雅黑" w:cs="FZXBSJW--GB1-0" w:hint="eastAsia"/>
          <w:kern w:val="0"/>
          <w:sz w:val="24"/>
          <w:szCs w:val="24"/>
        </w:rPr>
        <w:t>职业安全</w:t>
      </w:r>
      <w:r w:rsidR="00446C52" w:rsidRPr="00446C52">
        <w:rPr>
          <w:rFonts w:ascii="微软雅黑" w:eastAsia="微软雅黑" w:hAnsi="微软雅黑" w:cs="FZXBSJW--GB1-0"/>
          <w:kern w:val="0"/>
          <w:sz w:val="24"/>
          <w:szCs w:val="24"/>
        </w:rPr>
        <w:t>验收、</w:t>
      </w:r>
      <w:r w:rsidR="00446C52" w:rsidRPr="00446C52">
        <w:rPr>
          <w:rFonts w:ascii="微软雅黑" w:eastAsia="微软雅黑" w:hAnsi="微软雅黑" w:cs="FZXBSJW--GB1-0" w:hint="eastAsia"/>
          <w:kern w:val="0"/>
          <w:sz w:val="24"/>
          <w:szCs w:val="24"/>
        </w:rPr>
        <w:t>环境保护验收、文档验收、竣工决算验收、职业卫生验收、水土保持验收、总体竣工验收。</w:t>
      </w:r>
    </w:p>
    <w:p w14:paraId="2C05BFA6" w14:textId="77777777" w:rsidR="00C00AC6" w:rsidRPr="00F971F1" w:rsidRDefault="00C00AC6" w:rsidP="002A4DD1">
      <w:pPr>
        <w:pStyle w:val="a3"/>
        <w:widowControl/>
        <w:numPr>
          <w:ilvl w:val="0"/>
          <w:numId w:val="7"/>
        </w:numPr>
        <w:spacing w:line="360" w:lineRule="auto"/>
        <w:ind w:left="709" w:firstLineChars="0" w:hanging="709"/>
        <w:jc w:val="left"/>
        <w:outlineLvl w:val="1"/>
        <w:rPr>
          <w:rFonts w:ascii="微软雅黑" w:eastAsia="微软雅黑" w:hAnsi="微软雅黑" w:cs="FZXBSJW--GB1-0"/>
          <w:b/>
          <w:kern w:val="0"/>
          <w:sz w:val="24"/>
          <w:szCs w:val="24"/>
        </w:rPr>
      </w:pPr>
      <w:r w:rsidRPr="00F971F1">
        <w:rPr>
          <w:rFonts w:ascii="微软雅黑" w:eastAsia="微软雅黑" w:hAnsi="微软雅黑" w:cs="FZXBSJW--GB1-0" w:hint="eastAsia"/>
          <w:b/>
          <w:kern w:val="0"/>
          <w:sz w:val="24"/>
          <w:szCs w:val="24"/>
        </w:rPr>
        <w:t>核安全文化与现场安全管理</w:t>
      </w:r>
    </w:p>
    <w:p w14:paraId="4EA6DE43" w14:textId="43A18A90" w:rsidR="0010345C" w:rsidRPr="00F971F1" w:rsidRDefault="002A4DD1" w:rsidP="002A4DD1">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1</w:t>
      </w:r>
      <w:r>
        <w:rPr>
          <w:rFonts w:ascii="微软雅黑" w:eastAsia="微软雅黑" w:hAnsi="微软雅黑" w:cs="FZXBSJW--GB1-0"/>
          <w:kern w:val="0"/>
          <w:sz w:val="24"/>
          <w:szCs w:val="24"/>
        </w:rPr>
        <w:t>.</w:t>
      </w:r>
      <w:r w:rsidR="00FF08EA" w:rsidRPr="00F971F1">
        <w:rPr>
          <w:rFonts w:ascii="微软雅黑" w:eastAsia="微软雅黑" w:hAnsi="微软雅黑" w:cs="FZXBSJW--GB1-0" w:hint="eastAsia"/>
          <w:kern w:val="0"/>
          <w:sz w:val="24"/>
          <w:szCs w:val="24"/>
        </w:rPr>
        <w:t>通过现场访谈、核实核安全文化相关程序和文件，确认核安全文化</w:t>
      </w:r>
      <w:r w:rsidR="00E33372" w:rsidRPr="00F971F1">
        <w:rPr>
          <w:rFonts w:ascii="微软雅黑" w:eastAsia="微软雅黑" w:hAnsi="微软雅黑" w:cs="FZXBSJW--GB1-0" w:hint="eastAsia"/>
          <w:kern w:val="0"/>
          <w:sz w:val="24"/>
          <w:szCs w:val="24"/>
        </w:rPr>
        <w:t>建设和培育情况，</w:t>
      </w:r>
      <w:r w:rsidR="00D81263" w:rsidRPr="00F971F1">
        <w:rPr>
          <w:rFonts w:ascii="微软雅黑" w:eastAsia="微软雅黑" w:hAnsi="微软雅黑" w:cs="FZXBSJW--GB1-0" w:hint="eastAsia"/>
          <w:kern w:val="0"/>
          <w:sz w:val="24"/>
          <w:szCs w:val="24"/>
        </w:rPr>
        <w:t>重点关注</w:t>
      </w:r>
      <w:r w:rsidR="00FF08EA"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公司安全文化组织结构健全，设立了核安全委员会和独立的核安全监督体系，按计划推动安全文化建设工作，</w:t>
      </w:r>
      <w:r w:rsidR="00FF08EA" w:rsidRPr="00F971F1">
        <w:rPr>
          <w:rFonts w:ascii="微软雅黑" w:eastAsia="微软雅黑" w:hAnsi="微软雅黑" w:cs="FZXBSJW--GB1-0" w:hint="eastAsia"/>
          <w:kern w:val="0"/>
          <w:sz w:val="24"/>
          <w:szCs w:val="24"/>
        </w:rPr>
        <w:t>涵盖以下内容：决策层的安全观和承诺</w:t>
      </w:r>
      <w:r w:rsidR="00446C52">
        <w:rPr>
          <w:rFonts w:ascii="微软雅黑" w:eastAsia="微软雅黑" w:hAnsi="微软雅黑" w:cs="FZXBSJW--GB1-0" w:hint="eastAsia"/>
          <w:kern w:val="0"/>
          <w:sz w:val="24"/>
          <w:szCs w:val="24"/>
        </w:rPr>
        <w:t>，</w:t>
      </w:r>
      <w:r w:rsidR="00FF08EA" w:rsidRPr="00F971F1">
        <w:rPr>
          <w:rFonts w:ascii="微软雅黑" w:eastAsia="微软雅黑" w:hAnsi="微软雅黑" w:cs="FZXBSJW--GB1-0" w:hint="eastAsia"/>
          <w:kern w:val="0"/>
          <w:sz w:val="24"/>
          <w:szCs w:val="24"/>
        </w:rPr>
        <w:t>管理层的态度和表率</w:t>
      </w:r>
      <w:r w:rsidR="00446C52">
        <w:rPr>
          <w:rFonts w:ascii="微软雅黑" w:eastAsia="微软雅黑" w:hAnsi="微软雅黑" w:cs="FZXBSJW--GB1-0" w:hint="eastAsia"/>
          <w:kern w:val="0"/>
          <w:sz w:val="24"/>
          <w:szCs w:val="24"/>
        </w:rPr>
        <w:t>，</w:t>
      </w:r>
      <w:r w:rsidR="00FF08EA" w:rsidRPr="00F971F1">
        <w:rPr>
          <w:rFonts w:ascii="微软雅黑" w:eastAsia="微软雅黑" w:hAnsi="微软雅黑" w:cs="FZXBSJW--GB1-0" w:hint="eastAsia"/>
          <w:kern w:val="0"/>
          <w:sz w:val="24"/>
          <w:szCs w:val="24"/>
        </w:rPr>
        <w:t>全员的参与和责任意识</w:t>
      </w:r>
      <w:r w:rsidR="00446C52">
        <w:rPr>
          <w:rFonts w:ascii="微软雅黑" w:eastAsia="微软雅黑" w:hAnsi="微软雅黑" w:cs="FZXBSJW--GB1-0" w:hint="eastAsia"/>
          <w:kern w:val="0"/>
          <w:sz w:val="24"/>
          <w:szCs w:val="24"/>
        </w:rPr>
        <w:t>，</w:t>
      </w:r>
      <w:r w:rsidR="00FF08EA" w:rsidRPr="00F971F1">
        <w:rPr>
          <w:rFonts w:ascii="微软雅黑" w:eastAsia="微软雅黑" w:hAnsi="微软雅黑" w:cs="FZXBSJW--GB1-0" w:hint="eastAsia"/>
          <w:kern w:val="0"/>
          <w:sz w:val="24"/>
          <w:szCs w:val="24"/>
        </w:rPr>
        <w:t>培育学习型组织</w:t>
      </w:r>
      <w:r w:rsidR="00446C52">
        <w:rPr>
          <w:rFonts w:ascii="微软雅黑" w:eastAsia="微软雅黑" w:hAnsi="微软雅黑" w:cs="FZXBSJW--GB1-0" w:hint="eastAsia"/>
          <w:kern w:val="0"/>
          <w:sz w:val="24"/>
          <w:szCs w:val="24"/>
        </w:rPr>
        <w:t>，</w:t>
      </w:r>
      <w:r w:rsidR="00FF08EA" w:rsidRPr="00F971F1">
        <w:rPr>
          <w:rFonts w:ascii="微软雅黑" w:eastAsia="微软雅黑" w:hAnsi="微软雅黑" w:cs="FZXBSJW--GB1-0" w:hint="eastAsia"/>
          <w:kern w:val="0"/>
          <w:sz w:val="24"/>
          <w:szCs w:val="24"/>
        </w:rPr>
        <w:t>构建全面有效的管理体系</w:t>
      </w:r>
      <w:r w:rsidR="00446C52">
        <w:rPr>
          <w:rFonts w:ascii="微软雅黑" w:eastAsia="微软雅黑" w:hAnsi="微软雅黑" w:cs="FZXBSJW--GB1-0" w:hint="eastAsia"/>
          <w:kern w:val="0"/>
          <w:sz w:val="24"/>
          <w:szCs w:val="24"/>
        </w:rPr>
        <w:t>，</w:t>
      </w:r>
      <w:r w:rsidR="00FF08EA" w:rsidRPr="00F971F1">
        <w:rPr>
          <w:rFonts w:ascii="微软雅黑" w:eastAsia="微软雅黑" w:hAnsi="微软雅黑" w:cs="FZXBSJW--GB1-0" w:hint="eastAsia"/>
          <w:kern w:val="0"/>
          <w:sz w:val="24"/>
          <w:szCs w:val="24"/>
        </w:rPr>
        <w:t>营造适宜的工作环境、建立对安全问题的质疑、报告和经验反馈机制</w:t>
      </w:r>
      <w:r w:rsidR="00446C52">
        <w:rPr>
          <w:rFonts w:ascii="微软雅黑" w:eastAsia="微软雅黑" w:hAnsi="微软雅黑" w:cs="FZXBSJW--GB1-0" w:hint="eastAsia"/>
          <w:kern w:val="0"/>
          <w:sz w:val="24"/>
          <w:szCs w:val="24"/>
        </w:rPr>
        <w:t>，</w:t>
      </w:r>
      <w:r w:rsidR="00FF08EA" w:rsidRPr="00F971F1">
        <w:rPr>
          <w:rFonts w:ascii="微软雅黑" w:eastAsia="微软雅黑" w:hAnsi="微软雅黑" w:cs="FZXBSJW--GB1-0" w:hint="eastAsia"/>
          <w:kern w:val="0"/>
          <w:sz w:val="24"/>
          <w:szCs w:val="24"/>
        </w:rPr>
        <w:t>创建和谐的公共关系。</w:t>
      </w:r>
    </w:p>
    <w:p w14:paraId="2DA8F8D1" w14:textId="67690546" w:rsidR="00E33372" w:rsidRPr="00F971F1" w:rsidRDefault="002A4DD1" w:rsidP="002A4DD1">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2</w:t>
      </w:r>
      <w:r>
        <w:rPr>
          <w:rFonts w:ascii="微软雅黑" w:eastAsia="微软雅黑" w:hAnsi="微软雅黑" w:cs="FZXBSJW--GB1-0"/>
          <w:kern w:val="0"/>
          <w:sz w:val="24"/>
          <w:szCs w:val="24"/>
        </w:rPr>
        <w:t>.</w:t>
      </w:r>
      <w:r w:rsidR="00E33372" w:rsidRPr="00F971F1">
        <w:rPr>
          <w:rFonts w:ascii="微软雅黑" w:eastAsia="微软雅黑" w:hAnsi="微软雅黑" w:cs="FZXBSJW--GB1-0" w:hint="eastAsia"/>
          <w:kern w:val="0"/>
          <w:sz w:val="24"/>
          <w:szCs w:val="24"/>
        </w:rPr>
        <w:t>通过核查相关程序和文件，确认安全管理体系已建立健全，</w:t>
      </w:r>
      <w:r w:rsidR="00D81263" w:rsidRPr="00F971F1">
        <w:rPr>
          <w:rFonts w:ascii="微软雅黑" w:eastAsia="微软雅黑" w:hAnsi="微软雅黑" w:cs="FZXBSJW--GB1-0" w:hint="eastAsia"/>
          <w:kern w:val="0"/>
          <w:sz w:val="24"/>
          <w:szCs w:val="24"/>
        </w:rPr>
        <w:t>重点关注</w:t>
      </w:r>
      <w:r w:rsidR="00E33372" w:rsidRPr="00F971F1">
        <w:rPr>
          <w:rFonts w:ascii="微软雅黑" w:eastAsia="微软雅黑" w:hAnsi="微软雅黑" w:cs="FZXBSJW--GB1-0" w:hint="eastAsia"/>
          <w:kern w:val="0"/>
          <w:sz w:val="24"/>
          <w:szCs w:val="24"/>
        </w:rPr>
        <w:t>：各单位逐层签订安全生产责任书，安全管理目标明确，根据岗位进行合理分解；建立、完善安全管理制度及相应的操作规程，文件管理受控。</w:t>
      </w:r>
    </w:p>
    <w:p w14:paraId="1A2BC074" w14:textId="63DA549A" w:rsidR="0010345C" w:rsidRPr="00F971F1" w:rsidRDefault="002A4DD1" w:rsidP="002A4DD1">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3</w:t>
      </w:r>
      <w:r>
        <w:rPr>
          <w:rFonts w:ascii="微软雅黑" w:eastAsia="微软雅黑" w:hAnsi="微软雅黑" w:cs="FZXBSJW--GB1-0"/>
          <w:kern w:val="0"/>
          <w:sz w:val="24"/>
          <w:szCs w:val="24"/>
        </w:rPr>
        <w:t>.</w:t>
      </w:r>
      <w:r w:rsidR="00FF08EA" w:rsidRPr="00F971F1">
        <w:rPr>
          <w:rFonts w:ascii="微软雅黑" w:eastAsia="微软雅黑" w:hAnsi="微软雅黑" w:cs="FZXBSJW--GB1-0"/>
          <w:kern w:val="0"/>
          <w:sz w:val="24"/>
          <w:szCs w:val="24"/>
        </w:rPr>
        <w:t>通过</w:t>
      </w:r>
      <w:r w:rsidR="00FF08EA" w:rsidRPr="00F971F1">
        <w:rPr>
          <w:rFonts w:ascii="微软雅黑" w:eastAsia="微软雅黑" w:hAnsi="微软雅黑" w:cs="FZXBSJW--GB1-0" w:hint="eastAsia"/>
          <w:kern w:val="0"/>
          <w:sz w:val="24"/>
          <w:szCs w:val="24"/>
        </w:rPr>
        <w:t>现场核查，确认工程永久安全设施</w:t>
      </w:r>
      <w:r w:rsidR="00E33372" w:rsidRPr="00F971F1">
        <w:rPr>
          <w:rFonts w:ascii="微软雅黑" w:eastAsia="微软雅黑" w:hAnsi="微软雅黑" w:cs="FZXBSJW--GB1-0" w:hint="eastAsia"/>
          <w:kern w:val="0"/>
          <w:sz w:val="24"/>
          <w:szCs w:val="24"/>
        </w:rPr>
        <w:t>和作业环境</w:t>
      </w:r>
      <w:r w:rsidR="00FF08EA" w:rsidRPr="00F971F1">
        <w:rPr>
          <w:rFonts w:ascii="微软雅黑" w:eastAsia="微软雅黑" w:hAnsi="微软雅黑" w:cs="FZXBSJW--GB1-0" w:hint="eastAsia"/>
          <w:kern w:val="0"/>
          <w:sz w:val="24"/>
          <w:szCs w:val="24"/>
        </w:rPr>
        <w:t>符合设计和规范要求，</w:t>
      </w:r>
      <w:r w:rsidR="00D81263" w:rsidRPr="00F971F1">
        <w:rPr>
          <w:rFonts w:ascii="微软雅黑" w:eastAsia="微软雅黑" w:hAnsi="微软雅黑" w:cs="FZXBSJW--GB1-0" w:hint="eastAsia"/>
          <w:kern w:val="0"/>
          <w:sz w:val="24"/>
          <w:szCs w:val="24"/>
        </w:rPr>
        <w:t>重点关注</w:t>
      </w:r>
      <w:r w:rsidR="00FF08EA"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危险作业场所安全隔离设施和警告标志齐全，设置合理</w:t>
      </w:r>
      <w:r w:rsidR="00FF08EA"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安全通道畅通，标识清晰，现场孔洞、临边的护栏、盖板齐全、可靠</w:t>
      </w:r>
      <w:r w:rsidR="00FF08EA"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可能存有危害气体的小室，通风排气设施安装规范且投入正常</w:t>
      </w:r>
      <w:r w:rsidR="00DB6547"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地下或洞室照明、通风满足规范要求，排水通畅</w:t>
      </w:r>
      <w:r w:rsidR="00222628" w:rsidRPr="00F971F1">
        <w:rPr>
          <w:rFonts w:ascii="微软雅黑" w:eastAsia="微软雅黑" w:hAnsi="微软雅黑" w:cs="FZXBSJW--GB1-0" w:hint="eastAsia"/>
          <w:kern w:val="0"/>
          <w:sz w:val="24"/>
          <w:szCs w:val="24"/>
        </w:rPr>
        <w:t>；特种设备符合相关规定，设置合理</w:t>
      </w:r>
      <w:r w:rsidR="0010345C" w:rsidRPr="00F971F1">
        <w:rPr>
          <w:rFonts w:ascii="微软雅黑" w:eastAsia="微软雅黑" w:hAnsi="微软雅黑" w:cs="FZXBSJW--GB1-0" w:hint="eastAsia"/>
          <w:kern w:val="0"/>
          <w:sz w:val="24"/>
          <w:szCs w:val="24"/>
        </w:rPr>
        <w:t>。</w:t>
      </w:r>
    </w:p>
    <w:p w14:paraId="566C6292" w14:textId="0F0C9B3D" w:rsidR="0010345C" w:rsidRPr="00F971F1" w:rsidRDefault="002A4DD1" w:rsidP="002A4DD1">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lastRenderedPageBreak/>
        <w:t>4</w:t>
      </w:r>
      <w:r>
        <w:rPr>
          <w:rFonts w:ascii="微软雅黑" w:eastAsia="微软雅黑" w:hAnsi="微软雅黑" w:cs="FZXBSJW--GB1-0"/>
          <w:kern w:val="0"/>
          <w:sz w:val="24"/>
          <w:szCs w:val="24"/>
        </w:rPr>
        <w:t>.</w:t>
      </w:r>
      <w:r w:rsidR="00222628" w:rsidRPr="00F971F1">
        <w:rPr>
          <w:rFonts w:ascii="微软雅黑" w:eastAsia="微软雅黑" w:hAnsi="微软雅黑" w:cs="FZXBSJW--GB1-0"/>
          <w:kern w:val="0"/>
          <w:sz w:val="24"/>
          <w:szCs w:val="24"/>
        </w:rPr>
        <w:t>通过</w:t>
      </w:r>
      <w:r w:rsidR="00222628" w:rsidRPr="00F971F1">
        <w:rPr>
          <w:rFonts w:ascii="微软雅黑" w:eastAsia="微软雅黑" w:hAnsi="微软雅黑" w:cs="FZXBSJW--GB1-0" w:hint="eastAsia"/>
          <w:kern w:val="0"/>
          <w:sz w:val="24"/>
          <w:szCs w:val="24"/>
        </w:rPr>
        <w:t>现场核查，确认工程消防及危化品管理满足相关规范，</w:t>
      </w:r>
      <w:r w:rsidR="00D81263" w:rsidRPr="00F971F1">
        <w:rPr>
          <w:rFonts w:ascii="微软雅黑" w:eastAsia="微软雅黑" w:hAnsi="微软雅黑" w:cs="FZXBSJW--GB1-0" w:hint="eastAsia"/>
          <w:kern w:val="0"/>
          <w:sz w:val="24"/>
          <w:szCs w:val="24"/>
        </w:rPr>
        <w:t>重点关注</w:t>
      </w:r>
      <w:r w:rsidR="00222628"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消防器材配置符合相关规定，状态良好</w:t>
      </w:r>
      <w:r w:rsidR="00222628" w:rsidRPr="00F971F1">
        <w:rPr>
          <w:rFonts w:ascii="微软雅黑" w:eastAsia="微软雅黑" w:hAnsi="微软雅黑" w:cs="FZXBSJW--GB1-0" w:hint="eastAsia"/>
          <w:kern w:val="0"/>
          <w:sz w:val="24"/>
          <w:szCs w:val="24"/>
        </w:rPr>
        <w:t>可用；</w:t>
      </w:r>
      <w:r w:rsidR="0010345C" w:rsidRPr="00F971F1">
        <w:rPr>
          <w:rFonts w:ascii="微软雅黑" w:eastAsia="微软雅黑" w:hAnsi="微软雅黑" w:cs="FZXBSJW--GB1-0" w:hint="eastAsia"/>
          <w:kern w:val="0"/>
          <w:sz w:val="24"/>
          <w:szCs w:val="24"/>
        </w:rPr>
        <w:t>易燃易爆及危险品仓库内，采用防爆型电气设备，状态良好可用。</w:t>
      </w:r>
    </w:p>
    <w:p w14:paraId="5D51C11E" w14:textId="74057060" w:rsidR="0010345C" w:rsidRPr="00F971F1" w:rsidRDefault="002A4DD1" w:rsidP="002A4DD1">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5</w:t>
      </w:r>
      <w:r>
        <w:rPr>
          <w:rFonts w:ascii="微软雅黑" w:eastAsia="微软雅黑" w:hAnsi="微软雅黑" w:cs="FZXBSJW--GB1-0"/>
          <w:kern w:val="0"/>
          <w:sz w:val="24"/>
          <w:szCs w:val="24"/>
        </w:rPr>
        <w:t>.</w:t>
      </w:r>
      <w:r w:rsidR="00222628" w:rsidRPr="00F971F1">
        <w:rPr>
          <w:rFonts w:ascii="微软雅黑" w:eastAsia="微软雅黑" w:hAnsi="微软雅黑" w:cs="FZXBSJW--GB1-0" w:hint="eastAsia"/>
          <w:kern w:val="0"/>
          <w:sz w:val="24"/>
          <w:szCs w:val="24"/>
        </w:rPr>
        <w:t>通过</w:t>
      </w:r>
      <w:r w:rsidR="006E06BD" w:rsidRPr="00F971F1">
        <w:rPr>
          <w:rFonts w:ascii="微软雅黑" w:eastAsia="微软雅黑" w:hAnsi="微软雅黑" w:cs="FZXBSJW--GB1-0" w:hint="eastAsia"/>
          <w:kern w:val="0"/>
          <w:sz w:val="24"/>
          <w:szCs w:val="24"/>
        </w:rPr>
        <w:t>查阅文件和现场核实</w:t>
      </w:r>
      <w:r w:rsidR="00222628" w:rsidRPr="00F971F1">
        <w:rPr>
          <w:rFonts w:ascii="微软雅黑" w:eastAsia="微软雅黑" w:hAnsi="微软雅黑" w:cs="FZXBSJW--GB1-0" w:hint="eastAsia"/>
          <w:kern w:val="0"/>
          <w:sz w:val="24"/>
          <w:szCs w:val="24"/>
        </w:rPr>
        <w:t>，确认工程环境保护及应急管理满足要求，</w:t>
      </w:r>
      <w:r w:rsidR="00D81263" w:rsidRPr="00F971F1">
        <w:rPr>
          <w:rFonts w:ascii="微软雅黑" w:eastAsia="微软雅黑" w:hAnsi="微软雅黑" w:cs="FZXBSJW--GB1-0" w:hint="eastAsia"/>
          <w:kern w:val="0"/>
          <w:sz w:val="24"/>
          <w:szCs w:val="24"/>
        </w:rPr>
        <w:t>重点关注</w:t>
      </w:r>
      <w:r w:rsidR="00222628"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环保设施设备满足“三同时”要求，运行正常；环保竣工验收证明</w:t>
      </w:r>
      <w:r w:rsidR="00222628" w:rsidRPr="00F971F1">
        <w:rPr>
          <w:rFonts w:ascii="微软雅黑" w:eastAsia="微软雅黑" w:hAnsi="微软雅黑" w:cs="FZXBSJW--GB1-0" w:hint="eastAsia"/>
          <w:kern w:val="0"/>
          <w:sz w:val="24"/>
          <w:szCs w:val="24"/>
        </w:rPr>
        <w:t>及水保措施方案齐全；应急管理体系已建立，职责明确，定期演练，符合要求</w:t>
      </w:r>
      <w:r w:rsidR="00E715E2" w:rsidRPr="00F971F1">
        <w:rPr>
          <w:rFonts w:ascii="微软雅黑" w:eastAsia="微软雅黑" w:hAnsi="微软雅黑" w:cs="FZXBSJW--GB1-0" w:hint="eastAsia"/>
          <w:kern w:val="0"/>
          <w:sz w:val="24"/>
          <w:szCs w:val="24"/>
        </w:rPr>
        <w:t>。</w:t>
      </w:r>
    </w:p>
    <w:p w14:paraId="7D557255" w14:textId="3008BF42" w:rsidR="00E33372" w:rsidRPr="00F971F1" w:rsidRDefault="002A4DD1" w:rsidP="002A4DD1">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6</w:t>
      </w:r>
      <w:r>
        <w:rPr>
          <w:rFonts w:ascii="微软雅黑" w:eastAsia="微软雅黑" w:hAnsi="微软雅黑" w:cs="FZXBSJW--GB1-0"/>
          <w:kern w:val="0"/>
          <w:sz w:val="24"/>
          <w:szCs w:val="24"/>
        </w:rPr>
        <w:t>.</w:t>
      </w:r>
      <w:r w:rsidR="00222628" w:rsidRPr="00F971F1">
        <w:rPr>
          <w:rFonts w:ascii="微软雅黑" w:eastAsia="微软雅黑" w:hAnsi="微软雅黑" w:cs="FZXBSJW--GB1-0" w:hint="eastAsia"/>
          <w:kern w:val="0"/>
          <w:sz w:val="24"/>
          <w:szCs w:val="24"/>
        </w:rPr>
        <w:t>通过查阅文件和现场核实，确认辐射防护管理满足要求，</w:t>
      </w:r>
      <w:r w:rsidR="00D81263" w:rsidRPr="00F971F1">
        <w:rPr>
          <w:rFonts w:ascii="微软雅黑" w:eastAsia="微软雅黑" w:hAnsi="微软雅黑" w:cs="FZXBSJW--GB1-0" w:hint="eastAsia"/>
          <w:kern w:val="0"/>
          <w:sz w:val="24"/>
          <w:szCs w:val="24"/>
        </w:rPr>
        <w:t>重点关注</w:t>
      </w:r>
      <w:r w:rsidR="00222628" w:rsidRPr="00F971F1">
        <w:rPr>
          <w:rFonts w:ascii="微软雅黑" w:eastAsia="微软雅黑" w:hAnsi="微软雅黑" w:cs="FZXBSJW--GB1-0" w:hint="eastAsia"/>
          <w:kern w:val="0"/>
          <w:sz w:val="24"/>
          <w:szCs w:val="24"/>
        </w:rPr>
        <w:t>：现场查看</w:t>
      </w:r>
      <w:r w:rsidR="0010345C" w:rsidRPr="00F971F1">
        <w:rPr>
          <w:rFonts w:ascii="微软雅黑" w:eastAsia="微软雅黑" w:hAnsi="微软雅黑" w:cs="FZXBSJW--GB1-0" w:hint="eastAsia"/>
          <w:kern w:val="0"/>
          <w:sz w:val="24"/>
          <w:szCs w:val="24"/>
        </w:rPr>
        <w:t>辐射控制区出入口的辐射防护设施</w:t>
      </w:r>
      <w:r w:rsidR="0010345C" w:rsidRPr="00F971F1">
        <w:rPr>
          <w:rFonts w:ascii="微软雅黑" w:eastAsia="微软雅黑" w:hAnsi="微软雅黑" w:cs="FZXBSJW--GB1-0"/>
          <w:kern w:val="0"/>
          <w:sz w:val="24"/>
          <w:szCs w:val="24"/>
        </w:rPr>
        <w:t>/设备满足设计要求，</w:t>
      </w:r>
      <w:r w:rsidR="00222628" w:rsidRPr="00F971F1">
        <w:rPr>
          <w:rFonts w:ascii="微软雅黑" w:eastAsia="微软雅黑" w:hAnsi="微软雅黑" w:cs="FZXBSJW--GB1-0" w:hint="eastAsia"/>
          <w:kern w:val="0"/>
          <w:sz w:val="24"/>
          <w:szCs w:val="24"/>
        </w:rPr>
        <w:t>采用实体边界，边界门实行闭锁管理且设立醒目的标识；</w:t>
      </w:r>
      <w:r w:rsidR="0010345C" w:rsidRPr="00F971F1">
        <w:rPr>
          <w:rFonts w:ascii="微软雅黑" w:eastAsia="微软雅黑" w:hAnsi="微软雅黑" w:cs="FZXBSJW--GB1-0" w:hint="eastAsia"/>
          <w:kern w:val="0"/>
          <w:sz w:val="24"/>
          <w:szCs w:val="24"/>
        </w:rPr>
        <w:t>放射源库符合国家法规和标准的设计要求，并设置醒目的标识</w:t>
      </w:r>
      <w:r w:rsidR="00E33372" w:rsidRPr="00F971F1">
        <w:rPr>
          <w:rFonts w:ascii="微软雅黑" w:eastAsia="微软雅黑" w:hAnsi="微软雅黑" w:cs="FZXBSJW--GB1-0" w:hint="eastAsia"/>
          <w:kern w:val="0"/>
          <w:sz w:val="24"/>
          <w:szCs w:val="24"/>
        </w:rPr>
        <w:t>；</w:t>
      </w:r>
      <w:r w:rsidR="00222628" w:rsidRPr="00F971F1">
        <w:rPr>
          <w:rFonts w:ascii="微软雅黑" w:eastAsia="微软雅黑" w:hAnsi="微软雅黑" w:cs="FZXBSJW--GB1-0" w:hint="eastAsia"/>
          <w:kern w:val="0"/>
          <w:sz w:val="24"/>
          <w:szCs w:val="24"/>
        </w:rPr>
        <w:t>辐射控制区的</w:t>
      </w:r>
      <w:r w:rsidR="00E33372" w:rsidRPr="00F971F1">
        <w:rPr>
          <w:rFonts w:ascii="微软雅黑" w:eastAsia="微软雅黑" w:hAnsi="微软雅黑" w:cs="FZXBSJW--GB1-0" w:hint="eastAsia"/>
          <w:kern w:val="0"/>
          <w:sz w:val="24"/>
          <w:szCs w:val="24"/>
        </w:rPr>
        <w:t>辐射防护大纲及辐射防护管理制度已完善，辐射工作人员、放射源管理员具备规定的资质</w:t>
      </w:r>
      <w:r w:rsidR="00E715E2" w:rsidRPr="00F971F1">
        <w:rPr>
          <w:rFonts w:ascii="微软雅黑" w:eastAsia="微软雅黑" w:hAnsi="微软雅黑" w:cs="FZXBSJW--GB1-0"/>
          <w:kern w:val="0"/>
          <w:sz w:val="24"/>
          <w:szCs w:val="24"/>
        </w:rPr>
        <w:t>。</w:t>
      </w:r>
    </w:p>
    <w:p w14:paraId="1032E159" w14:textId="77777777" w:rsidR="00C00AC6" w:rsidRPr="00F971F1" w:rsidRDefault="00C00AC6" w:rsidP="00CD3688">
      <w:pPr>
        <w:pStyle w:val="a3"/>
        <w:widowControl/>
        <w:numPr>
          <w:ilvl w:val="0"/>
          <w:numId w:val="7"/>
        </w:numPr>
        <w:spacing w:line="360" w:lineRule="auto"/>
        <w:ind w:left="709" w:firstLineChars="0" w:hanging="709"/>
        <w:jc w:val="left"/>
        <w:outlineLvl w:val="1"/>
        <w:rPr>
          <w:rFonts w:ascii="微软雅黑" w:eastAsia="微软雅黑" w:hAnsi="微软雅黑" w:cs="FZXBSJW--GB1-0"/>
          <w:b/>
          <w:kern w:val="0"/>
          <w:sz w:val="24"/>
          <w:szCs w:val="24"/>
        </w:rPr>
      </w:pPr>
      <w:r w:rsidRPr="00F971F1">
        <w:rPr>
          <w:rFonts w:ascii="微软雅黑" w:eastAsia="微软雅黑" w:hAnsi="微软雅黑" w:cs="FZXBSJW--GB1-0" w:hint="eastAsia"/>
          <w:b/>
          <w:kern w:val="0"/>
          <w:sz w:val="24"/>
          <w:szCs w:val="24"/>
        </w:rPr>
        <w:t>核岛、常规岛及BOP土建质量</w:t>
      </w:r>
    </w:p>
    <w:p w14:paraId="5BF7EC11" w14:textId="17618AAE" w:rsidR="0010345C" w:rsidRPr="00F971F1" w:rsidRDefault="00CD3688" w:rsidP="00CD3688">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1</w:t>
      </w:r>
      <w:r>
        <w:rPr>
          <w:rFonts w:ascii="微软雅黑" w:eastAsia="微软雅黑" w:hAnsi="微软雅黑" w:cs="FZXBSJW--GB1-0"/>
          <w:kern w:val="0"/>
          <w:sz w:val="24"/>
          <w:szCs w:val="24"/>
        </w:rPr>
        <w:t>.</w:t>
      </w:r>
      <w:r w:rsidR="00D81263" w:rsidRPr="00F971F1">
        <w:rPr>
          <w:rFonts w:ascii="微软雅黑" w:eastAsia="微软雅黑" w:hAnsi="微软雅黑" w:cs="FZXBSJW--GB1-0" w:hint="eastAsia"/>
          <w:kern w:val="0"/>
          <w:sz w:val="24"/>
          <w:szCs w:val="24"/>
        </w:rPr>
        <w:t>通过现场核查，确认土建观感质量满足要求，</w:t>
      </w:r>
      <w:r w:rsidR="007D7731" w:rsidRPr="00F971F1">
        <w:rPr>
          <w:rFonts w:ascii="微软雅黑" w:eastAsia="微软雅黑" w:hAnsi="微软雅黑" w:cs="FZXBSJW--GB1-0" w:hint="eastAsia"/>
          <w:kern w:val="0"/>
          <w:sz w:val="24"/>
          <w:szCs w:val="24"/>
        </w:rPr>
        <w:t>重点关注</w:t>
      </w:r>
      <w:r w:rsidR="00D81263" w:rsidRPr="00F971F1">
        <w:rPr>
          <w:rFonts w:ascii="微软雅黑" w:eastAsia="微软雅黑" w:hAnsi="微软雅黑" w:cs="FZXBSJW--GB1-0" w:hint="eastAsia"/>
          <w:kern w:val="0"/>
          <w:sz w:val="24"/>
          <w:szCs w:val="24"/>
        </w:rPr>
        <w:t>：结构</w:t>
      </w:r>
      <w:r w:rsidR="0010345C" w:rsidRPr="00F971F1">
        <w:rPr>
          <w:rFonts w:ascii="微软雅黑" w:eastAsia="微软雅黑" w:hAnsi="微软雅黑" w:cs="FZXBSJW--GB1-0" w:hint="eastAsia"/>
          <w:kern w:val="0"/>
          <w:sz w:val="24"/>
          <w:szCs w:val="24"/>
        </w:rPr>
        <w:t>无影响结构安全和使用功能的裂缝、变形以及外观缺陷</w:t>
      </w:r>
      <w:r w:rsidR="00D81263"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清水混凝土结构平整、棱角顺直、无明显色差，无人为污染</w:t>
      </w:r>
      <w:r w:rsidR="0010345C" w:rsidRPr="00F971F1">
        <w:rPr>
          <w:rFonts w:ascii="微软雅黑" w:eastAsia="微软雅黑" w:hAnsi="微软雅黑" w:cs="FZXBSJW--GB1-0"/>
          <w:kern w:val="0"/>
          <w:sz w:val="24"/>
          <w:szCs w:val="24"/>
        </w:rPr>
        <w:t>；混凝土结构工程无露筋，对拉螺栓（片）处理、封堵及防腐符合要求</w:t>
      </w:r>
      <w:r w:rsidR="00D81263" w:rsidRPr="00F971F1">
        <w:rPr>
          <w:rFonts w:ascii="微软雅黑" w:eastAsia="微软雅黑" w:hAnsi="微软雅黑" w:cs="FZXBSJW--GB1-0"/>
          <w:kern w:val="0"/>
          <w:sz w:val="24"/>
          <w:szCs w:val="24"/>
        </w:rPr>
        <w:t>；</w:t>
      </w:r>
      <w:r w:rsidR="0010345C" w:rsidRPr="00F971F1">
        <w:rPr>
          <w:rFonts w:ascii="微软雅黑" w:eastAsia="微软雅黑" w:hAnsi="微软雅黑" w:cs="FZXBSJW--GB1-0" w:hint="eastAsia"/>
          <w:kern w:val="0"/>
          <w:sz w:val="24"/>
          <w:szCs w:val="24"/>
        </w:rPr>
        <w:t>屋面、墙面无渗漏及渗漏痕迹。</w:t>
      </w:r>
    </w:p>
    <w:p w14:paraId="0A4C8128" w14:textId="0D7A60BA" w:rsidR="00182D56" w:rsidRPr="00F971F1" w:rsidRDefault="00CD3688" w:rsidP="00CD3688">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2</w:t>
      </w:r>
      <w:r>
        <w:rPr>
          <w:rFonts w:ascii="微软雅黑" w:eastAsia="微软雅黑" w:hAnsi="微软雅黑" w:cs="FZXBSJW--GB1-0"/>
          <w:kern w:val="0"/>
          <w:sz w:val="24"/>
          <w:szCs w:val="24"/>
        </w:rPr>
        <w:t>.</w:t>
      </w:r>
      <w:r w:rsidR="00D81263" w:rsidRPr="00F971F1">
        <w:rPr>
          <w:rFonts w:ascii="微软雅黑" w:eastAsia="微软雅黑" w:hAnsi="微软雅黑" w:cs="FZXBSJW--GB1-0" w:hint="eastAsia"/>
          <w:kern w:val="0"/>
          <w:sz w:val="24"/>
          <w:szCs w:val="24"/>
        </w:rPr>
        <w:t>通过查阅</w:t>
      </w:r>
      <w:r w:rsidR="0010345C" w:rsidRPr="00F971F1">
        <w:rPr>
          <w:rFonts w:ascii="微软雅黑" w:eastAsia="微软雅黑" w:hAnsi="微软雅黑" w:cs="FZXBSJW--GB1-0" w:hint="eastAsia"/>
          <w:kern w:val="0"/>
          <w:sz w:val="24"/>
          <w:szCs w:val="24"/>
        </w:rPr>
        <w:t>文件</w:t>
      </w:r>
      <w:r w:rsidR="00D81263" w:rsidRPr="00F971F1">
        <w:rPr>
          <w:rFonts w:ascii="微软雅黑" w:eastAsia="微软雅黑" w:hAnsi="微软雅黑" w:cs="FZXBSJW--GB1-0" w:hint="eastAsia"/>
          <w:kern w:val="0"/>
          <w:sz w:val="24"/>
          <w:szCs w:val="24"/>
        </w:rPr>
        <w:t>，确认地基与基础满足要求，</w:t>
      </w:r>
      <w:r w:rsidR="007D7731" w:rsidRPr="00F971F1">
        <w:rPr>
          <w:rFonts w:ascii="微软雅黑" w:eastAsia="微软雅黑" w:hAnsi="微软雅黑" w:cs="FZXBSJW--GB1-0" w:hint="eastAsia"/>
          <w:kern w:val="0"/>
          <w:sz w:val="24"/>
          <w:szCs w:val="24"/>
        </w:rPr>
        <w:t>重点关注</w:t>
      </w:r>
      <w:r w:rsidR="00D81263"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基础相对沉降量、累计沉降量应符合设计要求</w:t>
      </w:r>
      <w:r w:rsidR="007D7731"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地下工程防水应经检验和试验无渗漏，符合设计要求</w:t>
      </w:r>
      <w:r w:rsidR="00182D56" w:rsidRPr="00F971F1">
        <w:rPr>
          <w:rFonts w:ascii="微软雅黑" w:eastAsia="微软雅黑" w:hAnsi="微软雅黑" w:cs="FZXBSJW--GB1-0" w:hint="eastAsia"/>
          <w:kern w:val="0"/>
          <w:sz w:val="24"/>
          <w:szCs w:val="24"/>
        </w:rPr>
        <w:t>；地基承载力、沉降观测、卷材与止水带、筏基大体积混凝土施工等质量检查验收文件齐全合规。</w:t>
      </w:r>
    </w:p>
    <w:p w14:paraId="0FFB916A" w14:textId="0BFB0BE4" w:rsidR="0010345C" w:rsidRPr="00F971F1" w:rsidRDefault="00CD3688" w:rsidP="00CD3688">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3</w:t>
      </w:r>
      <w:r>
        <w:rPr>
          <w:rFonts w:ascii="微软雅黑" w:eastAsia="微软雅黑" w:hAnsi="微软雅黑" w:cs="FZXBSJW--GB1-0"/>
          <w:kern w:val="0"/>
          <w:sz w:val="24"/>
          <w:szCs w:val="24"/>
        </w:rPr>
        <w:t>.</w:t>
      </w:r>
      <w:r w:rsidR="007D7731" w:rsidRPr="00F971F1">
        <w:rPr>
          <w:rFonts w:ascii="微软雅黑" w:eastAsia="微软雅黑" w:hAnsi="微软雅黑" w:cs="FZXBSJW--GB1-0" w:hint="eastAsia"/>
          <w:kern w:val="0"/>
          <w:sz w:val="24"/>
          <w:szCs w:val="24"/>
        </w:rPr>
        <w:t>通过查阅文件</w:t>
      </w:r>
      <w:r w:rsidR="003A0EE0" w:rsidRPr="00F971F1">
        <w:rPr>
          <w:rFonts w:ascii="微软雅黑" w:eastAsia="微软雅黑" w:hAnsi="微软雅黑" w:cs="FZXBSJW--GB1-0" w:hint="eastAsia"/>
          <w:kern w:val="0"/>
          <w:sz w:val="24"/>
          <w:szCs w:val="24"/>
        </w:rPr>
        <w:t>和现场核查</w:t>
      </w:r>
      <w:r w:rsidR="000A4A55">
        <w:rPr>
          <w:rFonts w:ascii="微软雅黑" w:eastAsia="微软雅黑" w:hAnsi="微软雅黑" w:cs="FZXBSJW--GB1-0" w:hint="eastAsia"/>
          <w:kern w:val="0"/>
          <w:sz w:val="24"/>
          <w:szCs w:val="24"/>
        </w:rPr>
        <w:t>，</w:t>
      </w:r>
      <w:r w:rsidR="003A0EE0" w:rsidRPr="00F971F1">
        <w:rPr>
          <w:rFonts w:ascii="微软雅黑" w:eastAsia="微软雅黑" w:hAnsi="微软雅黑" w:cs="FZXBSJW--GB1-0" w:hint="eastAsia"/>
          <w:kern w:val="0"/>
          <w:sz w:val="24"/>
          <w:szCs w:val="24"/>
        </w:rPr>
        <w:t>确认主体结构满足要求，重点关注：</w:t>
      </w:r>
      <w:r w:rsidR="0010345C" w:rsidRPr="00F971F1">
        <w:rPr>
          <w:rFonts w:ascii="微软雅黑" w:eastAsia="微软雅黑" w:hAnsi="微软雅黑" w:cs="FZXBSJW--GB1-0" w:hint="eastAsia"/>
          <w:kern w:val="0"/>
          <w:sz w:val="24"/>
          <w:szCs w:val="24"/>
        </w:rPr>
        <w:t>钢结构安装节点符合设计要求，紧固螺栓穿向正确，出扣长度符合规范规定；焊缝饱满、无缺陷，焊缝</w:t>
      </w:r>
      <w:r w:rsidR="0010345C" w:rsidRPr="00F971F1">
        <w:rPr>
          <w:rFonts w:ascii="微软雅黑" w:eastAsia="微软雅黑" w:hAnsi="微软雅黑" w:cs="FZXBSJW--GB1-0" w:hint="eastAsia"/>
          <w:kern w:val="0"/>
          <w:sz w:val="24"/>
          <w:szCs w:val="24"/>
        </w:rPr>
        <w:lastRenderedPageBreak/>
        <w:t>高度符合设计要求</w:t>
      </w:r>
      <w:r w:rsidR="003A0EE0"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钢结构工程防腐、防火符合设计要求</w:t>
      </w:r>
      <w:r w:rsidR="00182D56" w:rsidRPr="00F971F1">
        <w:rPr>
          <w:rFonts w:ascii="微软雅黑" w:eastAsia="微软雅黑" w:hAnsi="微软雅黑" w:cs="FZXBSJW--GB1-0" w:hint="eastAsia"/>
          <w:kern w:val="0"/>
          <w:sz w:val="24"/>
          <w:szCs w:val="24"/>
        </w:rPr>
        <w:t>；主体结构质量检查验收文件齐全合规。</w:t>
      </w:r>
    </w:p>
    <w:p w14:paraId="0440D2A8" w14:textId="62794016" w:rsidR="0010345C" w:rsidRPr="00F971F1" w:rsidRDefault="00CD3688" w:rsidP="00CD3688">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4</w:t>
      </w:r>
      <w:r>
        <w:rPr>
          <w:rFonts w:ascii="微软雅黑" w:eastAsia="微软雅黑" w:hAnsi="微软雅黑" w:cs="FZXBSJW--GB1-0"/>
          <w:kern w:val="0"/>
          <w:sz w:val="24"/>
          <w:szCs w:val="24"/>
        </w:rPr>
        <w:t>.</w:t>
      </w:r>
      <w:r w:rsidR="003A0EE0" w:rsidRPr="00F971F1">
        <w:rPr>
          <w:rFonts w:ascii="微软雅黑" w:eastAsia="微软雅黑" w:hAnsi="微软雅黑" w:cs="FZXBSJW--GB1-0" w:hint="eastAsia"/>
          <w:kern w:val="0"/>
          <w:sz w:val="24"/>
          <w:szCs w:val="24"/>
        </w:rPr>
        <w:t>通过查阅文件和现场核查</w:t>
      </w:r>
      <w:r w:rsidR="000A4A55">
        <w:rPr>
          <w:rFonts w:ascii="微软雅黑" w:eastAsia="微软雅黑" w:hAnsi="微软雅黑" w:cs="FZXBSJW--GB1-0" w:hint="eastAsia"/>
          <w:kern w:val="0"/>
          <w:sz w:val="24"/>
          <w:szCs w:val="24"/>
        </w:rPr>
        <w:t>，</w:t>
      </w:r>
      <w:r w:rsidR="003A0EE0" w:rsidRPr="00F971F1">
        <w:rPr>
          <w:rFonts w:ascii="微软雅黑" w:eastAsia="微软雅黑" w:hAnsi="微软雅黑" w:cs="FZXBSJW--GB1-0" w:hint="eastAsia"/>
          <w:kern w:val="0"/>
          <w:sz w:val="24"/>
          <w:szCs w:val="24"/>
        </w:rPr>
        <w:t>确认建筑装饰装修满足要求，重点关注：</w:t>
      </w:r>
      <w:r w:rsidR="0010345C" w:rsidRPr="00F971F1">
        <w:rPr>
          <w:rFonts w:ascii="微软雅黑" w:eastAsia="微软雅黑" w:hAnsi="微软雅黑" w:cs="FZXBSJW--GB1-0" w:hint="eastAsia"/>
          <w:kern w:val="0"/>
          <w:sz w:val="24"/>
          <w:szCs w:val="24"/>
        </w:rPr>
        <w:t>地砖与墙砖粘贴牢固、无空鼓、坡向与坡度正确、面层平整、灰缝均匀、顺直</w:t>
      </w:r>
      <w:r w:rsidR="003A0EE0"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各类特种门窗（气密门、防火门、生物屏蔽门、隔声</w:t>
      </w:r>
      <w:r w:rsidR="0010345C" w:rsidRPr="00F971F1">
        <w:rPr>
          <w:rFonts w:ascii="微软雅黑" w:eastAsia="微软雅黑" w:hAnsi="微软雅黑" w:cs="FZXBSJW--GB1-0"/>
          <w:kern w:val="0"/>
          <w:sz w:val="24"/>
          <w:szCs w:val="24"/>
        </w:rPr>
        <w:t>/隔热门、抗飞射物门、钢结构大门、锁及附件、窗户/天窗等）按要求设计、制造与安装，满足设计功能和使用要求</w:t>
      </w:r>
      <w:r w:rsidR="003A0EE0" w:rsidRPr="00F971F1">
        <w:rPr>
          <w:rFonts w:ascii="微软雅黑" w:eastAsia="微软雅黑" w:hAnsi="微软雅黑" w:cs="FZXBSJW--GB1-0"/>
          <w:kern w:val="0"/>
          <w:sz w:val="24"/>
          <w:szCs w:val="24"/>
        </w:rPr>
        <w:t>；</w:t>
      </w:r>
      <w:r w:rsidR="0010345C" w:rsidRPr="00F971F1">
        <w:rPr>
          <w:rFonts w:ascii="微软雅黑" w:eastAsia="微软雅黑" w:hAnsi="微软雅黑" w:cs="FZXBSJW--GB1-0" w:hint="eastAsia"/>
          <w:kern w:val="0"/>
          <w:sz w:val="24"/>
          <w:szCs w:val="24"/>
        </w:rPr>
        <w:t>涂料涂饰</w:t>
      </w:r>
      <w:r w:rsidR="0010345C" w:rsidRPr="00F971F1">
        <w:rPr>
          <w:rFonts w:ascii="微软雅黑" w:eastAsia="微软雅黑" w:hAnsi="微软雅黑" w:cs="FZXBSJW--GB1-0"/>
          <w:kern w:val="0"/>
          <w:sz w:val="24"/>
          <w:szCs w:val="24"/>
        </w:rPr>
        <w:t>无漏涂、透底、起皮、流坠、裂缝、掉粉、返锈、污染</w:t>
      </w:r>
      <w:r w:rsidR="003A0EE0" w:rsidRPr="00F971F1">
        <w:rPr>
          <w:rFonts w:ascii="微软雅黑" w:eastAsia="微软雅黑" w:hAnsi="微软雅黑" w:cs="FZXBSJW--GB1-0" w:hint="eastAsia"/>
          <w:kern w:val="0"/>
          <w:sz w:val="24"/>
          <w:szCs w:val="24"/>
        </w:rPr>
        <w:t>；主控制室区域</w:t>
      </w:r>
      <w:r w:rsidR="003A0EE0" w:rsidRPr="00F971F1">
        <w:rPr>
          <w:rFonts w:ascii="微软雅黑" w:eastAsia="微软雅黑" w:hAnsi="微软雅黑" w:cs="FZXBSJW--GB1-0"/>
          <w:kern w:val="0"/>
          <w:sz w:val="24"/>
          <w:szCs w:val="24"/>
        </w:rPr>
        <w:t>隔音降噪、空气质量符合设计要求。</w:t>
      </w:r>
    </w:p>
    <w:p w14:paraId="37B733A0" w14:textId="6DD86D12" w:rsidR="0010345C" w:rsidRPr="00F971F1" w:rsidRDefault="00CD3688" w:rsidP="00CD3688">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5</w:t>
      </w:r>
      <w:r>
        <w:rPr>
          <w:rFonts w:ascii="微软雅黑" w:eastAsia="微软雅黑" w:hAnsi="微软雅黑" w:cs="FZXBSJW--GB1-0"/>
          <w:kern w:val="0"/>
          <w:sz w:val="24"/>
          <w:szCs w:val="24"/>
        </w:rPr>
        <w:t>.</w:t>
      </w:r>
      <w:r w:rsidR="003A0EE0" w:rsidRPr="00F971F1">
        <w:rPr>
          <w:rFonts w:ascii="微软雅黑" w:eastAsia="微软雅黑" w:hAnsi="微软雅黑" w:cs="FZXBSJW--GB1-0" w:hint="eastAsia"/>
          <w:kern w:val="0"/>
          <w:sz w:val="24"/>
          <w:szCs w:val="24"/>
        </w:rPr>
        <w:t>通过查阅文件和现场核查，确认建筑屋面满足要求，重点关注：</w:t>
      </w:r>
      <w:r w:rsidR="0010345C" w:rsidRPr="00F971F1">
        <w:rPr>
          <w:rFonts w:ascii="微软雅黑" w:eastAsia="微软雅黑" w:hAnsi="微软雅黑" w:cs="FZXBSJW--GB1-0" w:hint="eastAsia"/>
          <w:kern w:val="0"/>
          <w:sz w:val="24"/>
          <w:szCs w:val="24"/>
        </w:rPr>
        <w:t>屋面防水制作规范、无积水</w:t>
      </w:r>
      <w:r w:rsidR="003A0EE0"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排气管、</w:t>
      </w:r>
      <w:r w:rsidR="0055469E">
        <w:rPr>
          <w:rFonts w:ascii="微软雅黑" w:eastAsia="微软雅黑" w:hAnsi="微软雅黑" w:cs="FZXBSJW--GB1-0" w:hint="eastAsia"/>
          <w:kern w:val="0"/>
          <w:sz w:val="24"/>
          <w:szCs w:val="24"/>
        </w:rPr>
        <w:t>落水</w:t>
      </w:r>
      <w:r w:rsidR="0010345C" w:rsidRPr="00F971F1">
        <w:rPr>
          <w:rFonts w:ascii="微软雅黑" w:eastAsia="微软雅黑" w:hAnsi="微软雅黑" w:cs="FZXBSJW--GB1-0" w:hint="eastAsia"/>
          <w:kern w:val="0"/>
          <w:sz w:val="24"/>
          <w:szCs w:val="24"/>
        </w:rPr>
        <w:t>管安装规范</w:t>
      </w:r>
      <w:r w:rsidR="003A0EE0" w:rsidRPr="00F971F1">
        <w:rPr>
          <w:rFonts w:ascii="微软雅黑" w:eastAsia="微软雅黑" w:hAnsi="微软雅黑" w:cs="FZXBSJW--GB1-0" w:hint="eastAsia"/>
          <w:kern w:val="0"/>
          <w:sz w:val="24"/>
          <w:szCs w:val="24"/>
        </w:rPr>
        <w:t>；防雷接地安装连接牢固（无砂眼、气孔、缺焊等缺陷），符合设计要求。</w:t>
      </w:r>
    </w:p>
    <w:p w14:paraId="409ACE91" w14:textId="31AA06E8" w:rsidR="00182D56" w:rsidRPr="00F971F1" w:rsidRDefault="00CD3688" w:rsidP="00CD3688">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kern w:val="0"/>
          <w:sz w:val="24"/>
          <w:szCs w:val="24"/>
        </w:rPr>
        <w:t>6.</w:t>
      </w:r>
      <w:r w:rsidR="00182D56" w:rsidRPr="00F971F1">
        <w:rPr>
          <w:rFonts w:ascii="微软雅黑" w:eastAsia="微软雅黑" w:hAnsi="微软雅黑" w:cs="FZXBSJW--GB1-0" w:hint="eastAsia"/>
          <w:kern w:val="0"/>
          <w:sz w:val="24"/>
          <w:szCs w:val="24"/>
        </w:rPr>
        <w:t>通过查阅文件，确认施工技术及资料管理满足要求，重点关注：</w:t>
      </w:r>
      <w:r w:rsidR="0010345C" w:rsidRPr="00F971F1">
        <w:rPr>
          <w:rFonts w:ascii="微软雅黑" w:eastAsia="微软雅黑" w:hAnsi="微软雅黑" w:cs="FZXBSJW--GB1-0" w:hint="eastAsia"/>
          <w:kern w:val="0"/>
          <w:sz w:val="24"/>
          <w:szCs w:val="24"/>
        </w:rPr>
        <w:t>本专业质量技术标准清单及动态管理记录</w:t>
      </w:r>
      <w:r w:rsidR="00182D56"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未使用国家技术公告中明令禁止的技术和材料</w:t>
      </w:r>
      <w:r w:rsidR="00182D56"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重要原材料（含半成品）质量证明、试验（型式）报告，进场检验报告，使用跟踪管理台帐等文件</w:t>
      </w:r>
      <w:r w:rsidR="00182D56" w:rsidRPr="00F971F1">
        <w:rPr>
          <w:rFonts w:ascii="微软雅黑" w:eastAsia="微软雅黑" w:hAnsi="微软雅黑" w:cs="FZXBSJW--GB1-0" w:hint="eastAsia"/>
          <w:kern w:val="0"/>
          <w:sz w:val="24"/>
          <w:szCs w:val="24"/>
        </w:rPr>
        <w:t>；工艺评定与模拟试验符合设计要求、文件完善，包括：</w:t>
      </w:r>
      <w:r w:rsidR="00182D56" w:rsidRPr="00F971F1">
        <w:rPr>
          <w:rFonts w:ascii="微软雅黑" w:eastAsia="微软雅黑" w:hAnsi="微软雅黑" w:cs="FZXBSJW--GB1-0"/>
          <w:kern w:val="0"/>
          <w:sz w:val="24"/>
          <w:szCs w:val="24"/>
        </w:rPr>
        <w:t>混凝土配合比试验、焊接工艺评定、混凝土模拟试验</w:t>
      </w:r>
      <w:r w:rsidR="00182D56" w:rsidRPr="00F971F1">
        <w:rPr>
          <w:rFonts w:ascii="微软雅黑" w:eastAsia="微软雅黑" w:hAnsi="微软雅黑" w:cs="FZXBSJW--GB1-0" w:hint="eastAsia"/>
          <w:kern w:val="0"/>
          <w:sz w:val="24"/>
          <w:szCs w:val="24"/>
        </w:rPr>
        <w:t>等</w:t>
      </w:r>
      <w:r w:rsidR="00DB6547" w:rsidRPr="00F971F1">
        <w:rPr>
          <w:rFonts w:ascii="微软雅黑" w:eastAsia="微软雅黑" w:hAnsi="微软雅黑" w:cs="FZXBSJW--GB1-0" w:hint="eastAsia"/>
          <w:kern w:val="0"/>
          <w:sz w:val="24"/>
          <w:szCs w:val="24"/>
        </w:rPr>
        <w:t>。</w:t>
      </w:r>
    </w:p>
    <w:p w14:paraId="574A820E" w14:textId="1017916C" w:rsidR="00C00AC6" w:rsidRPr="00F971F1" w:rsidRDefault="00C00AC6" w:rsidP="00AF2A6A">
      <w:pPr>
        <w:pStyle w:val="a3"/>
        <w:widowControl/>
        <w:numPr>
          <w:ilvl w:val="0"/>
          <w:numId w:val="7"/>
        </w:numPr>
        <w:spacing w:line="360" w:lineRule="auto"/>
        <w:ind w:left="709" w:firstLineChars="0" w:hanging="709"/>
        <w:jc w:val="left"/>
        <w:outlineLvl w:val="1"/>
        <w:rPr>
          <w:rFonts w:ascii="微软雅黑" w:eastAsia="微软雅黑" w:hAnsi="微软雅黑" w:cs="FZXBSJW--GB1-0"/>
          <w:b/>
          <w:kern w:val="0"/>
          <w:sz w:val="24"/>
          <w:szCs w:val="24"/>
        </w:rPr>
      </w:pPr>
      <w:r w:rsidRPr="00F971F1">
        <w:rPr>
          <w:rFonts w:ascii="微软雅黑" w:eastAsia="微软雅黑" w:hAnsi="微软雅黑" w:cs="FZXBSJW--GB1-0" w:hint="eastAsia"/>
          <w:b/>
          <w:kern w:val="0"/>
          <w:sz w:val="24"/>
          <w:szCs w:val="24"/>
        </w:rPr>
        <w:t>核岛安装质量</w:t>
      </w:r>
    </w:p>
    <w:p w14:paraId="713C3AE2" w14:textId="29430C6B" w:rsidR="007966C4" w:rsidRPr="00F971F1" w:rsidRDefault="00AF2A6A" w:rsidP="00AF2A6A">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1</w:t>
      </w:r>
      <w:r>
        <w:rPr>
          <w:rFonts w:ascii="微软雅黑" w:eastAsia="微软雅黑" w:hAnsi="微软雅黑" w:cs="FZXBSJW--GB1-0"/>
          <w:kern w:val="0"/>
          <w:sz w:val="24"/>
          <w:szCs w:val="24"/>
        </w:rPr>
        <w:t>.</w:t>
      </w:r>
      <w:r w:rsidR="007966C4" w:rsidRPr="00F971F1">
        <w:rPr>
          <w:rFonts w:ascii="微软雅黑" w:eastAsia="微软雅黑" w:hAnsi="微软雅黑" w:cs="FZXBSJW--GB1-0"/>
          <w:kern w:val="0"/>
          <w:sz w:val="24"/>
          <w:szCs w:val="24"/>
        </w:rPr>
        <w:t>通过</w:t>
      </w:r>
      <w:r w:rsidR="000A4A55">
        <w:rPr>
          <w:rFonts w:ascii="微软雅黑" w:eastAsia="微软雅黑" w:hAnsi="微软雅黑" w:cs="FZXBSJW--GB1-0" w:hint="eastAsia"/>
          <w:kern w:val="0"/>
          <w:sz w:val="24"/>
          <w:szCs w:val="24"/>
        </w:rPr>
        <w:t>查阅文件和现场核查</w:t>
      </w:r>
      <w:r w:rsidR="007966C4" w:rsidRPr="00F971F1">
        <w:rPr>
          <w:rFonts w:ascii="微软雅黑" w:eastAsia="微软雅黑" w:hAnsi="微软雅黑" w:cs="FZXBSJW--GB1-0"/>
          <w:kern w:val="0"/>
          <w:sz w:val="24"/>
          <w:szCs w:val="24"/>
        </w:rPr>
        <w:t>，确认</w:t>
      </w:r>
      <w:r w:rsidR="005F4CD5" w:rsidRPr="00F971F1">
        <w:rPr>
          <w:rFonts w:ascii="微软雅黑" w:eastAsia="微软雅黑" w:hAnsi="微软雅黑" w:cs="FZXBSJW--GB1-0"/>
          <w:kern w:val="0"/>
          <w:sz w:val="24"/>
          <w:szCs w:val="24"/>
        </w:rPr>
        <w:t>机械设备</w:t>
      </w:r>
      <w:r w:rsidR="007966C4" w:rsidRPr="00F971F1">
        <w:rPr>
          <w:rFonts w:ascii="微软雅黑" w:eastAsia="微软雅黑" w:hAnsi="微软雅黑" w:cs="FZXBSJW--GB1-0"/>
          <w:kern w:val="0"/>
          <w:sz w:val="24"/>
          <w:szCs w:val="24"/>
        </w:rPr>
        <w:t>安装质量满足要求，重点关注：</w:t>
      </w:r>
      <w:r w:rsidR="0055469E">
        <w:rPr>
          <w:rFonts w:ascii="微软雅黑" w:eastAsia="微软雅黑" w:hAnsi="微软雅黑" w:cs="FZXBSJW--GB1-0"/>
          <w:kern w:val="0"/>
          <w:sz w:val="24"/>
          <w:szCs w:val="24"/>
        </w:rPr>
        <w:t>反应堆</w:t>
      </w:r>
      <w:r w:rsidR="007966C4" w:rsidRPr="00F971F1">
        <w:rPr>
          <w:rFonts w:ascii="微软雅黑" w:eastAsia="微软雅黑" w:hAnsi="微软雅黑" w:cs="FZXBSJW--GB1-0" w:hint="eastAsia"/>
          <w:kern w:val="0"/>
          <w:sz w:val="24"/>
          <w:szCs w:val="24"/>
        </w:rPr>
        <w:t>压力容器及支承环，蒸汽发生器及上下支承，主泵及其支承组件，满足安装偏差要求；反应堆主系统一、二次侧水压试验结果合格；反应堆一回路设备安装过程质量验收文件齐全合规</w:t>
      </w:r>
      <w:r w:rsidR="005F4CD5" w:rsidRPr="00F971F1">
        <w:rPr>
          <w:rFonts w:ascii="微软雅黑" w:eastAsia="微软雅黑" w:hAnsi="微软雅黑" w:cs="FZXBSJW--GB1-0" w:hint="eastAsia"/>
          <w:kern w:val="0"/>
          <w:sz w:val="24"/>
          <w:szCs w:val="24"/>
        </w:rPr>
        <w:t>；机械设备外观整洁、涂层无明显破损脱落、设备标识清晰且便于观测，设备运行无观感异常。</w:t>
      </w:r>
    </w:p>
    <w:p w14:paraId="005D4F7B" w14:textId="1290F8E5" w:rsidR="0010345C" w:rsidRPr="00F971F1" w:rsidRDefault="00AF2A6A" w:rsidP="00AF2A6A">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lastRenderedPageBreak/>
        <w:t>2</w:t>
      </w:r>
      <w:r>
        <w:rPr>
          <w:rFonts w:ascii="微软雅黑" w:eastAsia="微软雅黑" w:hAnsi="微软雅黑" w:cs="FZXBSJW--GB1-0"/>
          <w:kern w:val="0"/>
          <w:sz w:val="24"/>
          <w:szCs w:val="24"/>
        </w:rPr>
        <w:t>.</w:t>
      </w:r>
      <w:r w:rsidR="007966C4" w:rsidRPr="00F971F1">
        <w:rPr>
          <w:rFonts w:ascii="微软雅黑" w:eastAsia="微软雅黑" w:hAnsi="微软雅黑" w:cs="FZXBSJW--GB1-0" w:hint="eastAsia"/>
          <w:kern w:val="0"/>
          <w:sz w:val="24"/>
          <w:szCs w:val="24"/>
        </w:rPr>
        <w:t>通过</w:t>
      </w:r>
      <w:r w:rsidR="000A4A55">
        <w:rPr>
          <w:rFonts w:ascii="微软雅黑" w:eastAsia="微软雅黑" w:hAnsi="微软雅黑" w:cs="FZXBSJW--GB1-0" w:hint="eastAsia"/>
          <w:kern w:val="0"/>
          <w:sz w:val="24"/>
          <w:szCs w:val="24"/>
        </w:rPr>
        <w:t>查阅文件和现场核查</w:t>
      </w:r>
      <w:r w:rsidR="007966C4" w:rsidRPr="00F971F1">
        <w:rPr>
          <w:rFonts w:ascii="微软雅黑" w:eastAsia="微软雅黑" w:hAnsi="微软雅黑" w:cs="FZXBSJW--GB1-0" w:hint="eastAsia"/>
          <w:kern w:val="0"/>
          <w:sz w:val="24"/>
          <w:szCs w:val="24"/>
        </w:rPr>
        <w:t>，确认管道安装质量满足要求，重点关注：</w:t>
      </w:r>
      <w:r w:rsidR="0010345C" w:rsidRPr="00F971F1">
        <w:rPr>
          <w:rFonts w:ascii="微软雅黑" w:eastAsia="微软雅黑" w:hAnsi="微软雅黑" w:cs="FZXBSJW--GB1-0"/>
          <w:kern w:val="0"/>
          <w:sz w:val="24"/>
          <w:szCs w:val="24"/>
        </w:rPr>
        <w:tab/>
      </w:r>
      <w:r w:rsidR="007966C4" w:rsidRPr="00F971F1">
        <w:rPr>
          <w:rFonts w:ascii="微软雅黑" w:eastAsia="微软雅黑" w:hAnsi="微软雅黑" w:cs="FZXBSJW--GB1-0" w:hint="eastAsia"/>
          <w:kern w:val="0"/>
          <w:sz w:val="24"/>
          <w:szCs w:val="24"/>
        </w:rPr>
        <w:t>工艺管道横平竖直，介质流向正确，阀柄方向正确；管道支吊架形式统一，位置正确牢固，间距符合规范规定；焊缝成型饱满、成形美观、无夹渣、气孔等缺陷；</w:t>
      </w:r>
      <w:r w:rsidR="0010345C" w:rsidRPr="00F971F1">
        <w:rPr>
          <w:rFonts w:ascii="微软雅黑" w:eastAsia="微软雅黑" w:hAnsi="微软雅黑" w:cs="FZXBSJW--GB1-0" w:hint="eastAsia"/>
          <w:kern w:val="0"/>
          <w:sz w:val="24"/>
          <w:szCs w:val="24"/>
        </w:rPr>
        <w:t>各类管道、金属支架和设备的防腐和涂漆附着良好，无脱皮、起泡、漏涂等缺陷；管道保温紧密，接口无明显缝隙，保温层无破损。</w:t>
      </w:r>
    </w:p>
    <w:p w14:paraId="585AA774" w14:textId="1933787E" w:rsidR="0010345C" w:rsidRPr="00F971F1" w:rsidRDefault="00AF2A6A" w:rsidP="00AF2A6A">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3</w:t>
      </w:r>
      <w:r>
        <w:rPr>
          <w:rFonts w:ascii="微软雅黑" w:eastAsia="微软雅黑" w:hAnsi="微软雅黑" w:cs="FZXBSJW--GB1-0"/>
          <w:kern w:val="0"/>
          <w:sz w:val="24"/>
          <w:szCs w:val="24"/>
        </w:rPr>
        <w:t>.</w:t>
      </w:r>
      <w:r w:rsidR="007966C4" w:rsidRPr="00F971F1">
        <w:rPr>
          <w:rFonts w:ascii="微软雅黑" w:eastAsia="微软雅黑" w:hAnsi="微软雅黑" w:cs="FZXBSJW--GB1-0" w:hint="eastAsia"/>
          <w:kern w:val="0"/>
          <w:sz w:val="24"/>
          <w:szCs w:val="24"/>
        </w:rPr>
        <w:t>通过</w:t>
      </w:r>
      <w:r w:rsidR="000A4A55">
        <w:rPr>
          <w:rFonts w:ascii="微软雅黑" w:eastAsia="微软雅黑" w:hAnsi="微软雅黑" w:cs="FZXBSJW--GB1-0" w:hint="eastAsia"/>
          <w:kern w:val="0"/>
          <w:sz w:val="24"/>
          <w:szCs w:val="24"/>
        </w:rPr>
        <w:t>查阅文件和现场核查</w:t>
      </w:r>
      <w:r w:rsidR="007966C4" w:rsidRPr="00F971F1">
        <w:rPr>
          <w:rFonts w:ascii="微软雅黑" w:eastAsia="微软雅黑" w:hAnsi="微软雅黑" w:cs="FZXBSJW--GB1-0" w:hint="eastAsia"/>
          <w:kern w:val="0"/>
          <w:sz w:val="24"/>
          <w:szCs w:val="24"/>
        </w:rPr>
        <w:t>，确认</w:t>
      </w:r>
      <w:r w:rsidR="007A13ED">
        <w:rPr>
          <w:rFonts w:ascii="微软雅黑" w:eastAsia="微软雅黑" w:hAnsi="微软雅黑" w:cs="FZXBSJW--GB1-0" w:hint="eastAsia"/>
          <w:kern w:val="0"/>
          <w:sz w:val="24"/>
          <w:szCs w:val="24"/>
        </w:rPr>
        <w:t>暖通</w:t>
      </w:r>
      <w:r w:rsidR="007966C4" w:rsidRPr="00F971F1">
        <w:rPr>
          <w:rFonts w:ascii="微软雅黑" w:eastAsia="微软雅黑" w:hAnsi="微软雅黑" w:cs="FZXBSJW--GB1-0" w:hint="eastAsia"/>
          <w:kern w:val="0"/>
          <w:sz w:val="24"/>
          <w:szCs w:val="24"/>
        </w:rPr>
        <w:t>安装质量满足要求，</w:t>
      </w:r>
      <w:r w:rsidR="0010345C" w:rsidRPr="00F971F1">
        <w:rPr>
          <w:rFonts w:ascii="微软雅黑" w:eastAsia="微软雅黑" w:hAnsi="微软雅黑" w:cs="FZXBSJW--GB1-0"/>
          <w:kern w:val="0"/>
          <w:sz w:val="24"/>
          <w:szCs w:val="24"/>
        </w:rPr>
        <w:tab/>
      </w:r>
      <w:r w:rsidR="007966C4" w:rsidRPr="00F971F1">
        <w:rPr>
          <w:rFonts w:ascii="微软雅黑" w:eastAsia="微软雅黑" w:hAnsi="微软雅黑" w:cs="FZXBSJW--GB1-0" w:hint="eastAsia"/>
          <w:kern w:val="0"/>
          <w:sz w:val="24"/>
          <w:szCs w:val="24"/>
        </w:rPr>
        <w:t>重点关注：</w:t>
      </w:r>
      <w:r w:rsidR="0010345C" w:rsidRPr="00F971F1">
        <w:rPr>
          <w:rFonts w:ascii="微软雅黑" w:eastAsia="微软雅黑" w:hAnsi="微软雅黑" w:cs="FZXBSJW--GB1-0" w:hint="eastAsia"/>
          <w:kern w:val="0"/>
          <w:sz w:val="24"/>
          <w:szCs w:val="24"/>
        </w:rPr>
        <w:t>风管安装风管支吊架位置设置正确牢固，柔性短管安装松紧适度，长度符合要求，无明显扭曲；风管与风管的连接平直</w:t>
      </w:r>
      <w:r w:rsidR="00A7635B">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不扭曲；法兰连接螺栓均匀拧紧且在同一侧；风管及设备保温绝热材料层应密实，无裂缝和空隙；绝热层的纵、横向接缝错开，保温钉分布均匀，数量设置符合规范规定；穿楼板或穿墙处的绝热层应连续不间断；绝热层的敷设不得影响各部件的操作功能。</w:t>
      </w:r>
    </w:p>
    <w:p w14:paraId="3A2327CA" w14:textId="7A0A3B40" w:rsidR="0010345C" w:rsidRPr="00F971F1" w:rsidRDefault="00AF2A6A" w:rsidP="00AF2A6A">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4</w:t>
      </w:r>
      <w:r>
        <w:rPr>
          <w:rFonts w:ascii="微软雅黑" w:eastAsia="微软雅黑" w:hAnsi="微软雅黑" w:cs="FZXBSJW--GB1-0"/>
          <w:kern w:val="0"/>
          <w:sz w:val="24"/>
          <w:szCs w:val="24"/>
        </w:rPr>
        <w:t>.</w:t>
      </w:r>
      <w:r w:rsidR="00161FC5" w:rsidRPr="00F971F1">
        <w:rPr>
          <w:rFonts w:ascii="微软雅黑" w:eastAsia="微软雅黑" w:hAnsi="微软雅黑" w:cs="FZXBSJW--GB1-0" w:hint="eastAsia"/>
          <w:kern w:val="0"/>
          <w:sz w:val="24"/>
          <w:szCs w:val="24"/>
        </w:rPr>
        <w:t>通过查阅文件和现场核查，确认电气安装质量满足要求，重点关注：</w:t>
      </w:r>
      <w:r w:rsidR="0010345C" w:rsidRPr="00F971F1">
        <w:rPr>
          <w:rFonts w:ascii="微软雅黑" w:eastAsia="微软雅黑" w:hAnsi="微软雅黑" w:cs="FZXBSJW--GB1-0" w:hint="eastAsia"/>
          <w:kern w:val="0"/>
          <w:sz w:val="24"/>
          <w:szCs w:val="24"/>
        </w:rPr>
        <w:t>盘、柜安装排列整齐、接缝紧密、固定牢靠，标识齐全</w:t>
      </w:r>
      <w:r w:rsidR="00161FC5"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室内外配电装置设备、母线安全净距离符合规范规定</w:t>
      </w:r>
      <w:r w:rsidR="00161FC5"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电动机、油箱外壳接地部位、接地标识、接地线截面符合规范规定</w:t>
      </w:r>
      <w:r w:rsidR="00161FC5" w:rsidRPr="00F971F1">
        <w:rPr>
          <w:rFonts w:ascii="微软雅黑" w:eastAsia="微软雅黑" w:hAnsi="微软雅黑" w:cs="FZXBSJW--GB1-0" w:hint="eastAsia"/>
          <w:kern w:val="0"/>
          <w:sz w:val="24"/>
          <w:szCs w:val="24"/>
        </w:rPr>
        <w:t>；</w:t>
      </w:r>
      <w:r w:rsidR="0010345C" w:rsidRPr="00A7635B">
        <w:rPr>
          <w:rFonts w:ascii="微软雅黑" w:eastAsia="微软雅黑" w:hAnsi="微软雅黑" w:cs="FZXBSJW--GB1-0" w:hint="eastAsia"/>
          <w:kern w:val="0"/>
          <w:sz w:val="24"/>
          <w:szCs w:val="24"/>
        </w:rPr>
        <w:t>电气配管支吊架形式统一</w:t>
      </w:r>
      <w:r w:rsidR="0010345C" w:rsidRPr="00F971F1">
        <w:rPr>
          <w:rFonts w:ascii="微软雅黑" w:eastAsia="微软雅黑" w:hAnsi="微软雅黑" w:cs="FZXBSJW--GB1-0" w:hint="eastAsia"/>
          <w:kern w:val="0"/>
          <w:sz w:val="24"/>
          <w:szCs w:val="24"/>
        </w:rPr>
        <w:t>，固定点间距均匀，安装牢固，跨接无遗漏；弯管配管弯曲光滑，管口无毛刺；线槽安装牢固，无扭曲变形</w:t>
      </w:r>
      <w:r w:rsidR="00161FC5"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明敷接地引下线平直、无急弯，支持件间距均匀，与支架焊接处防腐无遗漏</w:t>
      </w:r>
      <w:r w:rsidR="00161FC5"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电缆防火封堵密实、表面工艺平整、美观，防火墙标识齐全</w:t>
      </w:r>
      <w:r w:rsidR="00161FC5" w:rsidRPr="00F971F1">
        <w:rPr>
          <w:rFonts w:ascii="微软雅黑" w:eastAsia="微软雅黑" w:hAnsi="微软雅黑" w:cs="FZXBSJW--GB1-0" w:hint="eastAsia"/>
          <w:kern w:val="0"/>
          <w:sz w:val="24"/>
          <w:szCs w:val="24"/>
        </w:rPr>
        <w:t>；电气贯穿件的密封性试验满足设计要求；</w:t>
      </w:r>
      <w:r w:rsidR="0010345C" w:rsidRPr="00F971F1">
        <w:rPr>
          <w:rFonts w:ascii="微软雅黑" w:eastAsia="微软雅黑" w:hAnsi="微软雅黑" w:cs="FZXBSJW--GB1-0" w:hint="eastAsia"/>
          <w:kern w:val="0"/>
          <w:sz w:val="24"/>
          <w:szCs w:val="24"/>
        </w:rPr>
        <w:t>电缆保护管敷设规范，</w:t>
      </w:r>
      <w:r w:rsidR="0010345C" w:rsidRPr="00A7635B">
        <w:rPr>
          <w:rFonts w:ascii="微软雅黑" w:eastAsia="微软雅黑" w:hAnsi="微软雅黑" w:cs="FZXBSJW--GB1-0" w:hint="eastAsia"/>
          <w:kern w:val="0"/>
          <w:sz w:val="24"/>
          <w:szCs w:val="24"/>
        </w:rPr>
        <w:t>与桥架或槽盒连接</w:t>
      </w:r>
      <w:r w:rsidR="00A7635B">
        <w:rPr>
          <w:rFonts w:ascii="微软雅黑" w:eastAsia="微软雅黑" w:hAnsi="微软雅黑" w:cs="FZXBSJW--GB1-0" w:hint="eastAsia"/>
          <w:kern w:val="0"/>
          <w:sz w:val="24"/>
          <w:szCs w:val="24"/>
        </w:rPr>
        <w:t>的</w:t>
      </w:r>
      <w:r w:rsidR="00A7635B" w:rsidRPr="00A7635B">
        <w:rPr>
          <w:rFonts w:ascii="微软雅黑" w:eastAsia="微软雅黑" w:hAnsi="微软雅黑" w:cs="FZXBSJW--GB1-0" w:hint="eastAsia"/>
          <w:kern w:val="0"/>
          <w:sz w:val="24"/>
          <w:szCs w:val="24"/>
        </w:rPr>
        <w:t>卡箍</w:t>
      </w:r>
      <w:r w:rsidR="0010345C" w:rsidRPr="00A7635B">
        <w:rPr>
          <w:rFonts w:ascii="微软雅黑" w:eastAsia="微软雅黑" w:hAnsi="微软雅黑" w:cs="FZXBSJW--GB1-0" w:hint="eastAsia"/>
          <w:kern w:val="0"/>
          <w:sz w:val="24"/>
          <w:szCs w:val="24"/>
        </w:rPr>
        <w:t>接头紧固</w:t>
      </w:r>
      <w:r w:rsidR="0010345C" w:rsidRPr="00F971F1">
        <w:rPr>
          <w:rFonts w:ascii="微软雅黑" w:eastAsia="微软雅黑" w:hAnsi="微软雅黑" w:cs="FZXBSJW--GB1-0" w:hint="eastAsia"/>
          <w:kern w:val="0"/>
          <w:sz w:val="24"/>
          <w:szCs w:val="24"/>
        </w:rPr>
        <w:t>，埋地电缆管弯头不外露。</w:t>
      </w:r>
    </w:p>
    <w:p w14:paraId="4FCB4BA5" w14:textId="3093CA7B" w:rsidR="0010345C" w:rsidRPr="00F971F1" w:rsidRDefault="00AF2A6A" w:rsidP="00AF2A6A">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5</w:t>
      </w:r>
      <w:r>
        <w:rPr>
          <w:rFonts w:ascii="微软雅黑" w:eastAsia="微软雅黑" w:hAnsi="微软雅黑" w:cs="FZXBSJW--GB1-0"/>
          <w:kern w:val="0"/>
          <w:sz w:val="24"/>
          <w:szCs w:val="24"/>
        </w:rPr>
        <w:t>.</w:t>
      </w:r>
      <w:r w:rsidR="00161FC5" w:rsidRPr="00F971F1">
        <w:rPr>
          <w:rFonts w:ascii="微软雅黑" w:eastAsia="微软雅黑" w:hAnsi="微软雅黑" w:cs="FZXBSJW--GB1-0" w:hint="eastAsia"/>
          <w:kern w:val="0"/>
          <w:sz w:val="24"/>
          <w:szCs w:val="24"/>
        </w:rPr>
        <w:t>通过查阅文件和现场核查，确认仪控安装质量满足要求，重点关注：</w:t>
      </w:r>
      <w:r w:rsidR="0010345C" w:rsidRPr="00F971F1">
        <w:rPr>
          <w:rFonts w:ascii="微软雅黑" w:eastAsia="微软雅黑" w:hAnsi="微软雅黑" w:cs="FZXBSJW--GB1-0" w:hint="eastAsia"/>
          <w:kern w:val="0"/>
          <w:sz w:val="24"/>
          <w:szCs w:val="24"/>
        </w:rPr>
        <w:t>计算机及监控系统的信号接地、保护接地、交流工作接地</w:t>
      </w:r>
      <w:r w:rsidR="00384922" w:rsidRPr="00F971F1">
        <w:rPr>
          <w:rFonts w:ascii="微软雅黑" w:eastAsia="微软雅黑" w:hAnsi="微软雅黑" w:cs="FZXBSJW--GB1-0" w:hint="eastAsia"/>
          <w:kern w:val="0"/>
          <w:sz w:val="24"/>
          <w:szCs w:val="24"/>
        </w:rPr>
        <w:t>符合设计要求</w:t>
      </w:r>
      <w:r w:rsidR="00161FC5"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仪表、管路及阀门严密无</w:t>
      </w:r>
      <w:r w:rsidR="0010345C" w:rsidRPr="00F971F1">
        <w:rPr>
          <w:rFonts w:ascii="微软雅黑" w:eastAsia="微软雅黑" w:hAnsi="微软雅黑" w:cs="FZXBSJW--GB1-0" w:hint="eastAsia"/>
          <w:kern w:val="0"/>
          <w:sz w:val="24"/>
          <w:szCs w:val="24"/>
        </w:rPr>
        <w:lastRenderedPageBreak/>
        <w:t>泄漏，管路坡度符合规范规定，膨胀自由</w:t>
      </w:r>
      <w:r w:rsidR="00161FC5"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成排敷设的仪表工艺美观、固定牢固、无锈蚀。</w:t>
      </w:r>
    </w:p>
    <w:p w14:paraId="60A15349" w14:textId="0BADDE28" w:rsidR="0010345C" w:rsidRPr="00F971F1" w:rsidRDefault="00AF2A6A" w:rsidP="00AF2A6A">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6</w:t>
      </w:r>
      <w:r>
        <w:rPr>
          <w:rFonts w:ascii="微软雅黑" w:eastAsia="微软雅黑" w:hAnsi="微软雅黑" w:cs="FZXBSJW--GB1-0"/>
          <w:kern w:val="0"/>
          <w:sz w:val="24"/>
          <w:szCs w:val="24"/>
        </w:rPr>
        <w:t>.</w:t>
      </w:r>
      <w:r w:rsidR="007966C4" w:rsidRPr="00F971F1">
        <w:rPr>
          <w:rFonts w:ascii="微软雅黑" w:eastAsia="微软雅黑" w:hAnsi="微软雅黑" w:cs="FZXBSJW--GB1-0" w:hint="eastAsia"/>
          <w:kern w:val="0"/>
          <w:sz w:val="24"/>
          <w:szCs w:val="24"/>
        </w:rPr>
        <w:t>通过查阅文件，确认施工记录</w:t>
      </w:r>
      <w:r w:rsidR="007966C4" w:rsidRPr="00F971F1">
        <w:rPr>
          <w:rFonts w:ascii="微软雅黑" w:eastAsia="微软雅黑" w:hAnsi="微软雅黑" w:cs="FZXBSJW--GB1-0"/>
          <w:kern w:val="0"/>
          <w:sz w:val="24"/>
          <w:szCs w:val="24"/>
        </w:rPr>
        <w:t>、试验报告</w:t>
      </w:r>
      <w:r w:rsidR="00460D99" w:rsidRPr="00F971F1">
        <w:rPr>
          <w:rFonts w:ascii="微软雅黑" w:eastAsia="微软雅黑" w:hAnsi="微软雅黑" w:cs="FZXBSJW--GB1-0"/>
          <w:kern w:val="0"/>
          <w:sz w:val="24"/>
          <w:szCs w:val="24"/>
        </w:rPr>
        <w:t>、工艺评定、校验整定记录</w:t>
      </w:r>
      <w:r w:rsidR="007966C4" w:rsidRPr="00F971F1">
        <w:rPr>
          <w:rFonts w:ascii="微软雅黑" w:eastAsia="微软雅黑" w:hAnsi="微软雅黑" w:cs="FZXBSJW--GB1-0"/>
          <w:kern w:val="0"/>
          <w:sz w:val="24"/>
          <w:szCs w:val="24"/>
        </w:rPr>
        <w:t>齐全合规</w:t>
      </w:r>
      <w:r w:rsidR="007966C4" w:rsidRPr="00F971F1">
        <w:rPr>
          <w:rFonts w:ascii="微软雅黑" w:eastAsia="微软雅黑" w:hAnsi="微软雅黑" w:cs="FZXBSJW--GB1-0" w:hint="eastAsia"/>
          <w:kern w:val="0"/>
          <w:sz w:val="24"/>
          <w:szCs w:val="24"/>
        </w:rPr>
        <w:t>，重点关注：</w:t>
      </w:r>
      <w:r w:rsidR="0010345C" w:rsidRPr="00F971F1">
        <w:rPr>
          <w:rFonts w:ascii="微软雅黑" w:eastAsia="微软雅黑" w:hAnsi="微软雅黑" w:cs="FZXBSJW--GB1-0"/>
          <w:kern w:val="0"/>
          <w:sz w:val="24"/>
          <w:szCs w:val="24"/>
        </w:rPr>
        <w:t>电气工程施工、仪表工程施工、管道工程施工、机械工程施工、通风工程施工、防腐工程施工的施工记录和过程中的涉及的试验报告，包括设备检验报告、施工方案、设备基础交接验收及复测报告，中间交接记录，质量标准中规定的试验记录、观测记录，隐蔽工程记录，安装技术文件，施工质量检查验收记录等</w:t>
      </w:r>
      <w:r w:rsidR="00460D99" w:rsidRPr="00F971F1">
        <w:rPr>
          <w:rFonts w:ascii="微软雅黑" w:eastAsia="微软雅黑" w:hAnsi="微软雅黑" w:cs="FZXBSJW--GB1-0"/>
          <w:kern w:val="0"/>
          <w:sz w:val="24"/>
          <w:szCs w:val="24"/>
        </w:rPr>
        <w:t>；</w:t>
      </w:r>
      <w:r w:rsidR="00460D99" w:rsidRPr="00F971F1">
        <w:rPr>
          <w:rFonts w:ascii="微软雅黑" w:eastAsia="微软雅黑" w:hAnsi="微软雅黑" w:cs="FZXBSJW--GB1-0" w:hint="eastAsia"/>
          <w:kern w:val="0"/>
          <w:sz w:val="24"/>
          <w:szCs w:val="24"/>
        </w:rPr>
        <w:t>焊接工艺评定、</w:t>
      </w:r>
      <w:r w:rsidR="0010345C" w:rsidRPr="00F971F1">
        <w:rPr>
          <w:rFonts w:ascii="微软雅黑" w:eastAsia="微软雅黑" w:hAnsi="微软雅黑" w:cs="FZXBSJW--GB1-0" w:hint="eastAsia"/>
          <w:kern w:val="0"/>
          <w:sz w:val="24"/>
          <w:szCs w:val="24"/>
        </w:rPr>
        <w:t>热处理工艺评定</w:t>
      </w:r>
      <w:r w:rsidR="00460D99" w:rsidRPr="00F971F1">
        <w:rPr>
          <w:rFonts w:ascii="微软雅黑" w:eastAsia="微软雅黑" w:hAnsi="微软雅黑" w:cs="FZXBSJW--GB1-0" w:hint="eastAsia"/>
          <w:kern w:val="0"/>
          <w:sz w:val="24"/>
          <w:szCs w:val="24"/>
        </w:rPr>
        <w:t>；仪器检定文件；</w:t>
      </w:r>
      <w:r w:rsidR="0010345C" w:rsidRPr="00F971F1">
        <w:rPr>
          <w:rFonts w:ascii="微软雅黑" w:eastAsia="微软雅黑" w:hAnsi="微软雅黑" w:cs="FZXBSJW--GB1-0" w:hint="eastAsia"/>
          <w:kern w:val="0"/>
          <w:sz w:val="24"/>
          <w:szCs w:val="24"/>
        </w:rPr>
        <w:t>设备及系统保护定值整定记录及审批文件</w:t>
      </w:r>
      <w:r w:rsidR="00F971F1">
        <w:rPr>
          <w:rFonts w:ascii="微软雅黑" w:eastAsia="微软雅黑" w:hAnsi="微软雅黑" w:cs="FZXBSJW--GB1-0" w:hint="eastAsia"/>
          <w:kern w:val="0"/>
          <w:sz w:val="24"/>
          <w:szCs w:val="24"/>
        </w:rPr>
        <w:t>。</w:t>
      </w:r>
    </w:p>
    <w:p w14:paraId="5C157D04" w14:textId="3A231EA7" w:rsidR="00460D99" w:rsidRPr="00F971F1" w:rsidRDefault="00460D99" w:rsidP="00AF2A6A">
      <w:pPr>
        <w:pStyle w:val="a3"/>
        <w:widowControl/>
        <w:numPr>
          <w:ilvl w:val="0"/>
          <w:numId w:val="7"/>
        </w:numPr>
        <w:spacing w:line="360" w:lineRule="auto"/>
        <w:ind w:left="709" w:firstLineChars="0" w:hanging="709"/>
        <w:jc w:val="left"/>
        <w:outlineLvl w:val="1"/>
        <w:rPr>
          <w:rFonts w:ascii="微软雅黑" w:eastAsia="微软雅黑" w:hAnsi="微软雅黑" w:cs="FZXBSJW--GB1-0"/>
          <w:b/>
          <w:kern w:val="0"/>
          <w:sz w:val="24"/>
          <w:szCs w:val="24"/>
        </w:rPr>
      </w:pPr>
      <w:r w:rsidRPr="00F971F1">
        <w:rPr>
          <w:rFonts w:ascii="微软雅黑" w:eastAsia="微软雅黑" w:hAnsi="微软雅黑" w:cs="FZXBSJW--GB1-0" w:hint="eastAsia"/>
          <w:b/>
          <w:kern w:val="0"/>
          <w:sz w:val="24"/>
          <w:szCs w:val="24"/>
        </w:rPr>
        <w:t>常规岛及</w:t>
      </w:r>
      <w:r w:rsidRPr="00F971F1">
        <w:rPr>
          <w:rFonts w:ascii="微软雅黑" w:eastAsia="微软雅黑" w:hAnsi="微软雅黑" w:cs="FZXBSJW--GB1-0"/>
          <w:b/>
          <w:kern w:val="0"/>
          <w:sz w:val="24"/>
          <w:szCs w:val="24"/>
        </w:rPr>
        <w:t>BOP</w:t>
      </w:r>
      <w:r w:rsidRPr="00F971F1">
        <w:rPr>
          <w:rFonts w:ascii="微软雅黑" w:eastAsia="微软雅黑" w:hAnsi="微软雅黑" w:cs="FZXBSJW--GB1-0" w:hint="eastAsia"/>
          <w:b/>
          <w:kern w:val="0"/>
          <w:sz w:val="24"/>
          <w:szCs w:val="24"/>
        </w:rPr>
        <w:t>安装质量</w:t>
      </w:r>
    </w:p>
    <w:p w14:paraId="7B647B77" w14:textId="08368E04" w:rsidR="00757E71" w:rsidRPr="00F971F1" w:rsidRDefault="00AF2A6A" w:rsidP="00AF2A6A">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1</w:t>
      </w:r>
      <w:r>
        <w:rPr>
          <w:rFonts w:ascii="微软雅黑" w:eastAsia="微软雅黑" w:hAnsi="微软雅黑" w:cs="FZXBSJW--GB1-0"/>
          <w:kern w:val="0"/>
          <w:sz w:val="24"/>
          <w:szCs w:val="24"/>
        </w:rPr>
        <w:t>.</w:t>
      </w:r>
      <w:r w:rsidR="00FA7267" w:rsidRPr="00F971F1">
        <w:rPr>
          <w:rFonts w:ascii="微软雅黑" w:eastAsia="微软雅黑" w:hAnsi="微软雅黑" w:cs="FZXBSJW--GB1-0" w:hint="eastAsia"/>
          <w:kern w:val="0"/>
          <w:sz w:val="24"/>
          <w:szCs w:val="24"/>
        </w:rPr>
        <w:t>通过</w:t>
      </w:r>
      <w:r w:rsidR="000A4A55">
        <w:rPr>
          <w:rFonts w:ascii="微软雅黑" w:eastAsia="微软雅黑" w:hAnsi="微软雅黑" w:cs="FZXBSJW--GB1-0" w:hint="eastAsia"/>
          <w:kern w:val="0"/>
          <w:sz w:val="24"/>
          <w:szCs w:val="24"/>
        </w:rPr>
        <w:t>查阅文件和现场核查</w:t>
      </w:r>
      <w:r w:rsidR="00FA7267" w:rsidRPr="00F971F1">
        <w:rPr>
          <w:rFonts w:ascii="微软雅黑" w:eastAsia="微软雅黑" w:hAnsi="微软雅黑" w:cs="FZXBSJW--GB1-0" w:hint="eastAsia"/>
          <w:kern w:val="0"/>
          <w:sz w:val="24"/>
          <w:szCs w:val="24"/>
        </w:rPr>
        <w:t>，确认</w:t>
      </w:r>
      <w:r w:rsidR="00757E71" w:rsidRPr="00F971F1">
        <w:rPr>
          <w:rFonts w:ascii="微软雅黑" w:eastAsia="微软雅黑" w:hAnsi="微软雅黑" w:cs="FZXBSJW--GB1-0" w:hint="eastAsia"/>
          <w:kern w:val="0"/>
          <w:sz w:val="24"/>
          <w:szCs w:val="24"/>
        </w:rPr>
        <w:t>机械</w:t>
      </w:r>
      <w:r w:rsidR="00FA7267" w:rsidRPr="00F971F1">
        <w:rPr>
          <w:rFonts w:ascii="微软雅黑" w:eastAsia="微软雅黑" w:hAnsi="微软雅黑" w:cs="FZXBSJW--GB1-0" w:hint="eastAsia"/>
          <w:kern w:val="0"/>
          <w:sz w:val="24"/>
          <w:szCs w:val="24"/>
        </w:rPr>
        <w:t>设备安装质量满足要求，重点关注：</w:t>
      </w:r>
      <w:r w:rsidR="0010345C" w:rsidRPr="00F971F1">
        <w:rPr>
          <w:rFonts w:ascii="微软雅黑" w:eastAsia="微软雅黑" w:hAnsi="微软雅黑" w:cs="FZXBSJW--GB1-0" w:hint="eastAsia"/>
          <w:kern w:val="0"/>
          <w:sz w:val="24"/>
          <w:szCs w:val="24"/>
        </w:rPr>
        <w:t>汽轮发电机组基座安装</w:t>
      </w:r>
      <w:r w:rsidR="0010345C" w:rsidRPr="00F971F1">
        <w:rPr>
          <w:rFonts w:ascii="微软雅黑" w:eastAsia="微软雅黑" w:hAnsi="微软雅黑" w:cs="FZXBSJW--GB1-0"/>
          <w:kern w:val="0"/>
          <w:sz w:val="24"/>
          <w:szCs w:val="24"/>
        </w:rPr>
        <w:t>,高中压缸、低压缸、发电机转子、轴承安装精度满足设计要求</w:t>
      </w:r>
      <w:r w:rsidR="00CD6325" w:rsidRPr="00F971F1">
        <w:rPr>
          <w:rFonts w:ascii="微软雅黑" w:eastAsia="微软雅黑" w:hAnsi="微软雅黑" w:cs="FZXBSJW--GB1-0"/>
          <w:kern w:val="0"/>
          <w:sz w:val="24"/>
          <w:szCs w:val="24"/>
        </w:rPr>
        <w:t>；</w:t>
      </w:r>
      <w:r w:rsidR="0010345C" w:rsidRPr="00F971F1">
        <w:rPr>
          <w:rFonts w:ascii="微软雅黑" w:eastAsia="微软雅黑" w:hAnsi="微软雅黑" w:cs="FZXBSJW--GB1-0" w:hint="eastAsia"/>
          <w:kern w:val="0"/>
          <w:sz w:val="24"/>
          <w:szCs w:val="24"/>
        </w:rPr>
        <w:t>汽轮发电机组油路通畅，通流间隙正常，轴承金属温度和振动正常</w:t>
      </w:r>
      <w:r w:rsidR="007A680B" w:rsidRPr="00F971F1">
        <w:rPr>
          <w:rFonts w:ascii="微软雅黑" w:eastAsia="微软雅黑" w:hAnsi="微软雅黑" w:cs="FZXBSJW--GB1-0" w:hint="eastAsia"/>
          <w:kern w:val="0"/>
          <w:sz w:val="24"/>
          <w:szCs w:val="24"/>
        </w:rPr>
        <w:t>；汽机本体保温施工符合设计要求，保温抹面层平滑顺畅、无裂纹、超温</w:t>
      </w:r>
      <w:r w:rsidR="00FA7267"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汽轮机辅机设备安装位置偏差及支承固定满足设计要求</w:t>
      </w:r>
      <w:r w:rsidR="0010345C" w:rsidRPr="00F971F1">
        <w:rPr>
          <w:rFonts w:ascii="微软雅黑" w:eastAsia="微软雅黑" w:hAnsi="微软雅黑" w:cs="FZXBSJW--GB1-0"/>
          <w:kern w:val="0"/>
          <w:sz w:val="24"/>
          <w:szCs w:val="24"/>
        </w:rPr>
        <w:t>,密封性检验符合</w:t>
      </w:r>
      <w:r w:rsidR="00FA7267"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电动主给水泵组安装位置偏差应满足设计要求，油路正常、振动正常</w:t>
      </w:r>
      <w:r w:rsidR="007A680B"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循环水泵、及海水入口过滤装置安装位置偏差</w:t>
      </w:r>
      <w:r w:rsidR="007A680B" w:rsidRPr="00F971F1">
        <w:rPr>
          <w:rFonts w:ascii="微软雅黑" w:eastAsia="微软雅黑" w:hAnsi="微软雅黑" w:cs="FZXBSJW--GB1-0" w:hint="eastAsia"/>
          <w:kern w:val="0"/>
          <w:sz w:val="24"/>
          <w:szCs w:val="24"/>
        </w:rPr>
        <w:t>、试运行性能</w:t>
      </w:r>
      <w:r w:rsidR="0010345C" w:rsidRPr="00F971F1">
        <w:rPr>
          <w:rFonts w:ascii="微软雅黑" w:eastAsia="微软雅黑" w:hAnsi="微软雅黑" w:cs="FZXBSJW--GB1-0" w:hint="eastAsia"/>
          <w:kern w:val="0"/>
          <w:sz w:val="24"/>
          <w:szCs w:val="24"/>
        </w:rPr>
        <w:t>应满足设计要求</w:t>
      </w:r>
      <w:r w:rsidR="00757E71" w:rsidRPr="00F971F1">
        <w:rPr>
          <w:rFonts w:ascii="微软雅黑" w:eastAsia="微软雅黑" w:hAnsi="微软雅黑" w:cs="FZXBSJW--GB1-0" w:hint="eastAsia"/>
          <w:kern w:val="0"/>
          <w:sz w:val="24"/>
          <w:szCs w:val="24"/>
        </w:rPr>
        <w:t>起吊设施限位装置安装规范，操作控制器防水防误操作设施完善；设备、系统的标识及安全警示标志规范、统一、醒目。</w:t>
      </w:r>
    </w:p>
    <w:p w14:paraId="2A700305" w14:textId="6D5CCFCB" w:rsidR="007A680B" w:rsidRPr="00F971F1" w:rsidRDefault="00AF2A6A" w:rsidP="00AF2A6A">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2</w:t>
      </w:r>
      <w:r>
        <w:rPr>
          <w:rFonts w:ascii="微软雅黑" w:eastAsia="微软雅黑" w:hAnsi="微软雅黑" w:cs="FZXBSJW--GB1-0"/>
          <w:kern w:val="0"/>
          <w:sz w:val="24"/>
          <w:szCs w:val="24"/>
        </w:rPr>
        <w:t>.</w:t>
      </w:r>
      <w:r w:rsidR="007A680B" w:rsidRPr="00F971F1">
        <w:rPr>
          <w:rFonts w:ascii="微软雅黑" w:eastAsia="微软雅黑" w:hAnsi="微软雅黑" w:cs="FZXBSJW--GB1-0" w:hint="eastAsia"/>
          <w:kern w:val="0"/>
          <w:sz w:val="24"/>
          <w:szCs w:val="24"/>
        </w:rPr>
        <w:t>通过</w:t>
      </w:r>
      <w:r w:rsidR="000A4A55">
        <w:rPr>
          <w:rFonts w:ascii="微软雅黑" w:eastAsia="微软雅黑" w:hAnsi="微软雅黑" w:cs="FZXBSJW--GB1-0" w:hint="eastAsia"/>
          <w:kern w:val="0"/>
          <w:sz w:val="24"/>
          <w:szCs w:val="24"/>
        </w:rPr>
        <w:t>查阅文件和现场核查</w:t>
      </w:r>
      <w:r w:rsidR="007A680B" w:rsidRPr="00F971F1">
        <w:rPr>
          <w:rFonts w:ascii="微软雅黑" w:eastAsia="微软雅黑" w:hAnsi="微软雅黑" w:cs="FZXBSJW--GB1-0" w:hint="eastAsia"/>
          <w:kern w:val="0"/>
          <w:sz w:val="24"/>
          <w:szCs w:val="24"/>
        </w:rPr>
        <w:t>，确认管道安装质量满足要求，重点关注：</w:t>
      </w:r>
      <w:r w:rsidR="00FA7267" w:rsidRPr="00F971F1">
        <w:rPr>
          <w:rFonts w:ascii="微软雅黑" w:eastAsia="微软雅黑" w:hAnsi="微软雅黑" w:cs="FZXBSJW--GB1-0" w:hint="eastAsia"/>
          <w:kern w:val="0"/>
          <w:sz w:val="24"/>
          <w:szCs w:val="24"/>
        </w:rPr>
        <w:t>主蒸汽</w:t>
      </w:r>
      <w:r w:rsidR="00FA7267" w:rsidRPr="00F971F1">
        <w:rPr>
          <w:rFonts w:ascii="微软雅黑" w:eastAsia="微软雅黑" w:hAnsi="微软雅黑" w:cs="FZXBSJW--GB1-0"/>
          <w:kern w:val="0"/>
          <w:sz w:val="24"/>
          <w:szCs w:val="24"/>
        </w:rPr>
        <w:t>,主给水管道及阀门, 支吊架安装、焊接、保温应符合设计要求</w:t>
      </w:r>
      <w:r w:rsidR="00FA7267" w:rsidRPr="00F971F1">
        <w:rPr>
          <w:rFonts w:ascii="微软雅黑" w:eastAsia="微软雅黑" w:hAnsi="微软雅黑" w:cs="FZXBSJW--GB1-0" w:hint="eastAsia"/>
          <w:kern w:val="0"/>
          <w:sz w:val="24"/>
          <w:szCs w:val="24"/>
        </w:rPr>
        <w:t>；油系统阀门、管件安装符合</w:t>
      </w:r>
      <w:r w:rsidR="002621E1">
        <w:rPr>
          <w:rFonts w:ascii="微软雅黑" w:eastAsia="微软雅黑" w:hAnsi="微软雅黑" w:cs="FZXBSJW--GB1-0" w:hint="eastAsia"/>
          <w:kern w:val="0"/>
          <w:sz w:val="24"/>
          <w:szCs w:val="24"/>
        </w:rPr>
        <w:t>设计要求</w:t>
      </w:r>
      <w:r w:rsidR="00FA7267" w:rsidRPr="00F971F1">
        <w:rPr>
          <w:rFonts w:ascii="微软雅黑" w:eastAsia="微软雅黑" w:hAnsi="微软雅黑" w:cs="FZXBSJW--GB1-0" w:hint="eastAsia"/>
          <w:kern w:val="0"/>
          <w:sz w:val="24"/>
          <w:szCs w:val="24"/>
        </w:rPr>
        <w:t>；</w:t>
      </w:r>
      <w:r w:rsidR="00757E71" w:rsidRPr="00F971F1">
        <w:rPr>
          <w:rFonts w:ascii="微软雅黑" w:eastAsia="微软雅黑" w:hAnsi="微软雅黑" w:cs="FZXBSJW--GB1-0" w:hint="eastAsia"/>
          <w:kern w:val="0"/>
          <w:sz w:val="24"/>
          <w:szCs w:val="24"/>
        </w:rPr>
        <w:t>热力系统管道支吊架设计合理、位置正确、安装牢固，受力符合要求，紧固件防松可靠，吊杆无明显偏斜；</w:t>
      </w:r>
      <w:r w:rsidR="007A680B" w:rsidRPr="00F971F1">
        <w:rPr>
          <w:rFonts w:ascii="微软雅黑" w:eastAsia="微软雅黑" w:hAnsi="微软雅黑" w:cs="FZXBSJW--GB1-0" w:hint="eastAsia"/>
          <w:kern w:val="0"/>
          <w:sz w:val="24"/>
          <w:szCs w:val="24"/>
        </w:rPr>
        <w:t>工艺管道横平竖直，介质流向正确，阀柄方向正确；管道支吊架位置正确牢固，间距符合规范规定；焊缝成型饱满、成形美观、无夹渣、</w:t>
      </w:r>
      <w:r w:rsidR="007A680B" w:rsidRPr="00F971F1">
        <w:rPr>
          <w:rFonts w:ascii="微软雅黑" w:eastAsia="微软雅黑" w:hAnsi="微软雅黑" w:cs="FZXBSJW--GB1-0" w:hint="eastAsia"/>
          <w:kern w:val="0"/>
          <w:sz w:val="24"/>
          <w:szCs w:val="24"/>
        </w:rPr>
        <w:lastRenderedPageBreak/>
        <w:t>气孔等缺陷；各类管道、金属支架和设备的防腐和涂漆附着良好，无脱皮、起泡、漏涂等缺陷；管道保温紧密，接口无明显缝隙，保温层无破损。</w:t>
      </w:r>
    </w:p>
    <w:p w14:paraId="2630995B" w14:textId="3F2EA62A" w:rsidR="007A680B" w:rsidRPr="00F971F1" w:rsidRDefault="00AF2A6A" w:rsidP="00AF2A6A">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3</w:t>
      </w:r>
      <w:r>
        <w:rPr>
          <w:rFonts w:ascii="微软雅黑" w:eastAsia="微软雅黑" w:hAnsi="微软雅黑" w:cs="FZXBSJW--GB1-0"/>
          <w:kern w:val="0"/>
          <w:sz w:val="24"/>
          <w:szCs w:val="24"/>
        </w:rPr>
        <w:t>.</w:t>
      </w:r>
      <w:r w:rsidR="007A680B" w:rsidRPr="00F971F1">
        <w:rPr>
          <w:rFonts w:ascii="微软雅黑" w:eastAsia="微软雅黑" w:hAnsi="微软雅黑" w:cs="FZXBSJW--GB1-0" w:hint="eastAsia"/>
          <w:kern w:val="0"/>
          <w:sz w:val="24"/>
          <w:szCs w:val="24"/>
        </w:rPr>
        <w:t>通过</w:t>
      </w:r>
      <w:r w:rsidR="000A4A55">
        <w:rPr>
          <w:rFonts w:ascii="微软雅黑" w:eastAsia="微软雅黑" w:hAnsi="微软雅黑" w:cs="FZXBSJW--GB1-0" w:hint="eastAsia"/>
          <w:kern w:val="0"/>
          <w:sz w:val="24"/>
          <w:szCs w:val="24"/>
        </w:rPr>
        <w:t>查阅文件和现场核查</w:t>
      </w:r>
      <w:r w:rsidR="007A680B" w:rsidRPr="00F971F1">
        <w:rPr>
          <w:rFonts w:ascii="微软雅黑" w:eastAsia="微软雅黑" w:hAnsi="微软雅黑" w:cs="FZXBSJW--GB1-0" w:hint="eastAsia"/>
          <w:kern w:val="0"/>
          <w:sz w:val="24"/>
          <w:szCs w:val="24"/>
        </w:rPr>
        <w:t>，确认风管安装质量满足要求，</w:t>
      </w:r>
      <w:r w:rsidR="007A680B" w:rsidRPr="00F971F1">
        <w:rPr>
          <w:rFonts w:ascii="微软雅黑" w:eastAsia="微软雅黑" w:hAnsi="微软雅黑" w:cs="FZXBSJW--GB1-0"/>
          <w:kern w:val="0"/>
          <w:sz w:val="24"/>
          <w:szCs w:val="24"/>
        </w:rPr>
        <w:tab/>
      </w:r>
      <w:r w:rsidR="007A680B" w:rsidRPr="00F971F1">
        <w:rPr>
          <w:rFonts w:ascii="微软雅黑" w:eastAsia="微软雅黑" w:hAnsi="微软雅黑" w:cs="FZXBSJW--GB1-0" w:hint="eastAsia"/>
          <w:kern w:val="0"/>
          <w:sz w:val="24"/>
          <w:szCs w:val="24"/>
        </w:rPr>
        <w:t>重点关注：风管安装风管支吊架位置设置正确牢固，柔性短管安装松紧适度，长度符合要求，无明显扭曲；风管与风管的连接平直不扭曲；法兰连接螺栓均匀拧紧且在同一侧；风管及设备保温绝热材料层应密实，无裂缝和空隙；绝热层的纵、横向接缝错开，保温钉分布均匀，数量设置符合规范规定；穿楼板或穿墙处的绝热层应连续不间断；绝热层的敷设不得影响各部件的操作功能。</w:t>
      </w:r>
    </w:p>
    <w:p w14:paraId="6F6CB81A" w14:textId="2C6F91C0" w:rsidR="0010345C" w:rsidRPr="00F971F1" w:rsidRDefault="00AF2A6A" w:rsidP="00AF2A6A">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4</w:t>
      </w:r>
      <w:r>
        <w:rPr>
          <w:rFonts w:ascii="微软雅黑" w:eastAsia="微软雅黑" w:hAnsi="微软雅黑" w:cs="FZXBSJW--GB1-0"/>
          <w:kern w:val="0"/>
          <w:sz w:val="24"/>
          <w:szCs w:val="24"/>
        </w:rPr>
        <w:t>.</w:t>
      </w:r>
      <w:r w:rsidR="00BC5073" w:rsidRPr="00F971F1">
        <w:rPr>
          <w:rFonts w:ascii="微软雅黑" w:eastAsia="微软雅黑" w:hAnsi="微软雅黑" w:cs="FZXBSJW--GB1-0" w:hint="eastAsia"/>
          <w:kern w:val="0"/>
          <w:sz w:val="24"/>
          <w:szCs w:val="24"/>
        </w:rPr>
        <w:t>通过查阅文件和现场核查，确认</w:t>
      </w:r>
      <w:r w:rsidR="00CC3B24" w:rsidRPr="00F971F1">
        <w:rPr>
          <w:rFonts w:ascii="微软雅黑" w:eastAsia="微软雅黑" w:hAnsi="微软雅黑" w:cs="FZXBSJW--GB1-0" w:hint="eastAsia"/>
          <w:kern w:val="0"/>
          <w:sz w:val="24"/>
          <w:szCs w:val="24"/>
        </w:rPr>
        <w:t>电气</w:t>
      </w:r>
      <w:r w:rsidR="007A680B" w:rsidRPr="00F971F1">
        <w:rPr>
          <w:rFonts w:ascii="微软雅黑" w:eastAsia="微软雅黑" w:hAnsi="微软雅黑" w:cs="FZXBSJW--GB1-0" w:hint="eastAsia"/>
          <w:kern w:val="0"/>
          <w:sz w:val="24"/>
          <w:szCs w:val="24"/>
        </w:rPr>
        <w:t>安装质量满足要求，重点关注：盘、柜安装排列整齐、接缝紧密、固定牢靠，标识齐全；室内外配电装置设备、母线安全净距离符合规范规定；</w:t>
      </w:r>
      <w:r w:rsidR="00BC5073" w:rsidRPr="00F971F1">
        <w:rPr>
          <w:rFonts w:ascii="微软雅黑" w:eastAsia="微软雅黑" w:hAnsi="微软雅黑" w:cs="FZXBSJW--GB1-0" w:hint="eastAsia"/>
          <w:kern w:val="0"/>
          <w:sz w:val="24"/>
          <w:szCs w:val="24"/>
        </w:rPr>
        <w:t>箱（盘）内接线整齐，回路编号齐全且标识正确；盘、柜内电缆二次接线绑扎牢固，间距一致，导线弯曲弧度顺畅、工艺美观</w:t>
      </w:r>
      <w:r w:rsidR="00CC3B24" w:rsidRPr="00F971F1">
        <w:rPr>
          <w:rFonts w:ascii="微软雅黑" w:eastAsia="微软雅黑" w:hAnsi="微软雅黑" w:cs="FZXBSJW--GB1-0" w:hint="eastAsia"/>
          <w:kern w:val="0"/>
          <w:sz w:val="24"/>
          <w:szCs w:val="24"/>
        </w:rPr>
        <w:t>；</w:t>
      </w:r>
      <w:r w:rsidR="007A680B" w:rsidRPr="00F971F1">
        <w:rPr>
          <w:rFonts w:ascii="微软雅黑" w:eastAsia="微软雅黑" w:hAnsi="微软雅黑" w:cs="FZXBSJW--GB1-0" w:hint="eastAsia"/>
          <w:kern w:val="0"/>
          <w:sz w:val="24"/>
          <w:szCs w:val="24"/>
        </w:rPr>
        <w:t>电动机、油箱外壳接地部位、接地标识、接地线截面符合规范规定；</w:t>
      </w:r>
      <w:r w:rsidR="00BC5073" w:rsidRPr="00F971F1">
        <w:rPr>
          <w:rFonts w:ascii="微软雅黑" w:eastAsia="微软雅黑" w:hAnsi="微软雅黑" w:cs="FZXBSJW--GB1-0" w:hint="eastAsia"/>
          <w:kern w:val="0"/>
          <w:sz w:val="24"/>
          <w:szCs w:val="24"/>
        </w:rPr>
        <w:t>配电柜、箱（盘）安装基础型钢接地可靠；</w:t>
      </w:r>
      <w:r w:rsidR="007A680B" w:rsidRPr="00F971F1">
        <w:rPr>
          <w:rFonts w:ascii="微软雅黑" w:eastAsia="微软雅黑" w:hAnsi="微软雅黑" w:cs="FZXBSJW--GB1-0" w:hint="eastAsia"/>
          <w:kern w:val="0"/>
          <w:sz w:val="24"/>
          <w:szCs w:val="24"/>
        </w:rPr>
        <w:t>电缆防火封堵密实、表面工艺平整、美观，防火墙标识齐全；电气贯穿件的密封性试验满足设计要求；电缆保护管敷设规范，与桥架或槽盒连接</w:t>
      </w:r>
      <w:r w:rsidR="00A7635B">
        <w:rPr>
          <w:rFonts w:ascii="微软雅黑" w:eastAsia="微软雅黑" w:hAnsi="微软雅黑" w:cs="FZXBSJW--GB1-0" w:hint="eastAsia"/>
          <w:kern w:val="0"/>
          <w:sz w:val="24"/>
          <w:szCs w:val="24"/>
        </w:rPr>
        <w:t>的卡箍</w:t>
      </w:r>
      <w:r w:rsidR="007A680B" w:rsidRPr="00F971F1">
        <w:rPr>
          <w:rFonts w:ascii="微软雅黑" w:eastAsia="微软雅黑" w:hAnsi="微软雅黑" w:cs="FZXBSJW--GB1-0" w:hint="eastAsia"/>
          <w:kern w:val="0"/>
          <w:sz w:val="24"/>
          <w:szCs w:val="24"/>
        </w:rPr>
        <w:t>接头紧固，埋地电缆管弯头不外露</w:t>
      </w:r>
      <w:r w:rsidR="00CC3B24" w:rsidRPr="00F971F1">
        <w:rPr>
          <w:rFonts w:ascii="微软雅黑" w:eastAsia="微软雅黑" w:hAnsi="微软雅黑" w:cs="FZXBSJW--GB1-0" w:hint="eastAsia"/>
          <w:kern w:val="0"/>
          <w:sz w:val="24"/>
          <w:szCs w:val="24"/>
        </w:rPr>
        <w:t>；</w:t>
      </w:r>
      <w:r w:rsidR="00BC5073" w:rsidRPr="00F971F1">
        <w:rPr>
          <w:rFonts w:ascii="微软雅黑" w:eastAsia="微软雅黑" w:hAnsi="微软雅黑" w:cs="FZXBSJW--GB1-0" w:hint="eastAsia"/>
          <w:kern w:val="0"/>
          <w:sz w:val="24"/>
          <w:szCs w:val="24"/>
        </w:rPr>
        <w:t>电缆桥架、电缆与热力管道之间距离符合规范规定；桥架安装路径和断面布置合理、无空置层，桥架及附件无锈蚀、污染；桥架和槽盒内电缆敷设整齐、无明显交叉，电缆终端标牌齐全；</w:t>
      </w:r>
      <w:r w:rsidR="00BC5073" w:rsidRPr="00F971F1">
        <w:rPr>
          <w:rFonts w:ascii="微软雅黑" w:eastAsia="微软雅黑" w:hAnsi="微软雅黑" w:cs="FZXBSJW--GB1-0"/>
          <w:kern w:val="0"/>
          <w:sz w:val="24"/>
          <w:szCs w:val="24"/>
        </w:rPr>
        <w:t xml:space="preserve"> </w:t>
      </w:r>
      <w:r w:rsidR="0010345C" w:rsidRPr="00F971F1">
        <w:rPr>
          <w:rFonts w:ascii="微软雅黑" w:eastAsia="微软雅黑" w:hAnsi="微软雅黑" w:cs="FZXBSJW--GB1-0" w:hint="eastAsia"/>
          <w:kern w:val="0"/>
          <w:sz w:val="24"/>
          <w:szCs w:val="24"/>
        </w:rPr>
        <w:t>电气配管支吊架形式统一，固定点间距均匀，安装牢固，跨接无遗漏；线槽安装牢固，无扭曲变形</w:t>
      </w:r>
      <w:r w:rsidR="00215E6D"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电线电缆敷设配线相色正确，导线绝缘层无破损，电线电缆分段绑扎间距均匀</w:t>
      </w:r>
      <w:r w:rsidR="00215E6D"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明敷接地引下线平直、无急弯，支持件间距均匀，与支架焊接处防腐无遗漏</w:t>
      </w:r>
      <w:r w:rsidR="00215E6D"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高压设备瓷件、绝缘子无损伤、裂纹、污染</w:t>
      </w:r>
      <w:r w:rsidR="00CC3B24" w:rsidRPr="00F971F1">
        <w:rPr>
          <w:rFonts w:ascii="微软雅黑" w:eastAsia="微软雅黑" w:hAnsi="微软雅黑" w:cs="FZXBSJW--GB1-0" w:hint="eastAsia"/>
          <w:kern w:val="0"/>
          <w:sz w:val="24"/>
          <w:szCs w:val="24"/>
        </w:rPr>
        <w:t>。</w:t>
      </w:r>
    </w:p>
    <w:p w14:paraId="6BD62BBF" w14:textId="151AEA35" w:rsidR="0010345C" w:rsidRPr="00F971F1" w:rsidRDefault="00AF2A6A" w:rsidP="00AF2A6A">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lastRenderedPageBreak/>
        <w:t>5</w:t>
      </w:r>
      <w:r>
        <w:rPr>
          <w:rFonts w:ascii="微软雅黑" w:eastAsia="微软雅黑" w:hAnsi="微软雅黑" w:cs="FZXBSJW--GB1-0"/>
          <w:kern w:val="0"/>
          <w:sz w:val="24"/>
          <w:szCs w:val="24"/>
        </w:rPr>
        <w:t>.</w:t>
      </w:r>
      <w:r w:rsidR="00CC3B24" w:rsidRPr="00F971F1">
        <w:rPr>
          <w:rFonts w:ascii="微软雅黑" w:eastAsia="微软雅黑" w:hAnsi="微软雅黑" w:cs="FZXBSJW--GB1-0" w:hint="eastAsia"/>
          <w:kern w:val="0"/>
          <w:sz w:val="24"/>
          <w:szCs w:val="24"/>
        </w:rPr>
        <w:t>通过查阅文件和现场核查，确认仪控安装质量满足要求，重点关注：</w:t>
      </w:r>
      <w:r w:rsidR="0010345C" w:rsidRPr="00F971F1">
        <w:rPr>
          <w:rFonts w:ascii="微软雅黑" w:eastAsia="微软雅黑" w:hAnsi="微软雅黑" w:cs="FZXBSJW--GB1-0" w:hint="eastAsia"/>
          <w:kern w:val="0"/>
          <w:sz w:val="24"/>
          <w:szCs w:val="24"/>
        </w:rPr>
        <w:t>仪表、管路及阀门严密无泄漏，管路坡度符</w:t>
      </w:r>
      <w:r w:rsidR="007A680B" w:rsidRPr="00F971F1">
        <w:rPr>
          <w:rFonts w:ascii="微软雅黑" w:eastAsia="微软雅黑" w:hAnsi="微软雅黑" w:cs="FZXBSJW--GB1-0" w:hint="eastAsia"/>
          <w:kern w:val="0"/>
          <w:sz w:val="24"/>
          <w:szCs w:val="24"/>
        </w:rPr>
        <w:t>合规范规定，膨胀自由；</w:t>
      </w:r>
      <w:r w:rsidR="0010345C" w:rsidRPr="00F971F1">
        <w:rPr>
          <w:rFonts w:ascii="微软雅黑" w:eastAsia="微软雅黑" w:hAnsi="微软雅黑" w:cs="FZXBSJW--GB1-0" w:hint="eastAsia"/>
          <w:kern w:val="0"/>
          <w:sz w:val="24"/>
          <w:szCs w:val="24"/>
        </w:rPr>
        <w:t>成排敷设的仪表工艺美观、固定牢固、无锈蚀；不锈钢管路与碳钢支架、管卡隔离</w:t>
      </w:r>
      <w:r w:rsidR="007A680B"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管路排污阀门便于操作，排水槽经排水管引至地沟</w:t>
      </w:r>
      <w:r w:rsidR="007A680B"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集中布置的就地仪表间距均匀，高度一致</w:t>
      </w:r>
      <w:r w:rsidR="007A680B"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设备油漆及支架镀锌完整、色泽一致、无锈蚀、污染。</w:t>
      </w:r>
    </w:p>
    <w:p w14:paraId="258F824B" w14:textId="08C1A729" w:rsidR="0010345C" w:rsidRPr="00F971F1" w:rsidRDefault="00AF2A6A" w:rsidP="00AF2A6A">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6</w:t>
      </w:r>
      <w:r>
        <w:rPr>
          <w:rFonts w:ascii="微软雅黑" w:eastAsia="微软雅黑" w:hAnsi="微软雅黑" w:cs="FZXBSJW--GB1-0"/>
          <w:kern w:val="0"/>
          <w:sz w:val="24"/>
          <w:szCs w:val="24"/>
        </w:rPr>
        <w:t>.</w:t>
      </w:r>
      <w:r w:rsidR="005F4CD5" w:rsidRPr="00F971F1">
        <w:rPr>
          <w:rFonts w:ascii="微软雅黑" w:eastAsia="微软雅黑" w:hAnsi="微软雅黑" w:cs="FZXBSJW--GB1-0" w:hint="eastAsia"/>
          <w:kern w:val="0"/>
          <w:sz w:val="24"/>
          <w:szCs w:val="24"/>
        </w:rPr>
        <w:t>通过查阅文件</w:t>
      </w:r>
      <w:r w:rsidR="007A13ED">
        <w:rPr>
          <w:rFonts w:ascii="微软雅黑" w:eastAsia="微软雅黑" w:hAnsi="微软雅黑" w:cs="FZXBSJW--GB1-0" w:hint="eastAsia"/>
          <w:kern w:val="0"/>
          <w:sz w:val="24"/>
          <w:szCs w:val="24"/>
        </w:rPr>
        <w:t>，</w:t>
      </w:r>
      <w:r w:rsidR="005F4CD5" w:rsidRPr="00F971F1">
        <w:rPr>
          <w:rFonts w:ascii="微软雅黑" w:eastAsia="微软雅黑" w:hAnsi="微软雅黑" w:cs="FZXBSJW--GB1-0" w:hint="eastAsia"/>
          <w:kern w:val="0"/>
          <w:sz w:val="24"/>
          <w:szCs w:val="24"/>
        </w:rPr>
        <w:t>确认施工文件和记录满足要求，重点关注：</w:t>
      </w:r>
      <w:r w:rsidR="0010345C" w:rsidRPr="00F971F1">
        <w:rPr>
          <w:rFonts w:ascii="微软雅黑" w:eastAsia="微软雅黑" w:hAnsi="微软雅黑" w:cs="FZXBSJW--GB1-0" w:hint="eastAsia"/>
          <w:kern w:val="0"/>
          <w:sz w:val="24"/>
          <w:szCs w:val="24"/>
        </w:rPr>
        <w:t>重要原材料（含半成品）及设备质量证明、试验报告，监造报告，进场检验报告等文件齐全有效</w:t>
      </w:r>
      <w:r w:rsidR="005F4CD5"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汽轮发电机组安装</w:t>
      </w:r>
      <w:r w:rsidR="005F4CD5"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电气装置安装</w:t>
      </w:r>
      <w:r w:rsidR="005F4CD5"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热工仪表及控制装置安装</w:t>
      </w:r>
      <w:r w:rsidR="005F4CD5" w:rsidRPr="00F971F1">
        <w:rPr>
          <w:rFonts w:ascii="微软雅黑" w:eastAsia="微软雅黑" w:hAnsi="微软雅黑" w:cs="FZXBSJW--GB1-0" w:hint="eastAsia"/>
          <w:kern w:val="0"/>
          <w:sz w:val="24"/>
          <w:szCs w:val="24"/>
        </w:rPr>
        <w:t>、高低压管道安装、保温安装、钢结构安装</w:t>
      </w:r>
      <w:r w:rsidR="0010345C" w:rsidRPr="00F971F1">
        <w:rPr>
          <w:rFonts w:ascii="微软雅黑" w:eastAsia="微软雅黑" w:hAnsi="微软雅黑" w:cs="FZXBSJW--GB1-0" w:hint="eastAsia"/>
          <w:kern w:val="0"/>
          <w:sz w:val="24"/>
          <w:szCs w:val="24"/>
        </w:rPr>
        <w:t>质量验收文件满足要求</w:t>
      </w:r>
      <w:r w:rsidR="00CC3B24"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试验室仪表检定用标准表和标准仪器检定文件齐全有效</w:t>
      </w:r>
      <w:r w:rsidR="00CC3B24"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设备及系统保护定值整定记录及审批文件齐全准确</w:t>
      </w:r>
      <w:r w:rsidR="005F4CD5"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设备单体调试、测试报告（含高压电器耐压试验）内容完整，数据及结论准确，报告格式符合标准规定</w:t>
      </w:r>
      <w:r w:rsidR="005F4CD5"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质量验收及签证齐全完整，定性、定量结论准确，签字规范</w:t>
      </w:r>
      <w:r w:rsidR="005F4CD5"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焊接工程一览表、受监焊口（焊缝）检验及热处理报告规范完整</w:t>
      </w:r>
      <w:r w:rsidR="005F4CD5" w:rsidRPr="00F971F1">
        <w:rPr>
          <w:rFonts w:ascii="微软雅黑" w:eastAsia="微软雅黑" w:hAnsi="微软雅黑" w:cs="FZXBSJW--GB1-0" w:hint="eastAsia"/>
          <w:kern w:val="0"/>
          <w:sz w:val="24"/>
          <w:szCs w:val="24"/>
        </w:rPr>
        <w:t>。</w:t>
      </w:r>
    </w:p>
    <w:p w14:paraId="1129045C" w14:textId="77777777" w:rsidR="00165986" w:rsidRPr="00F971F1" w:rsidRDefault="00C00AC6" w:rsidP="00EA78AF">
      <w:pPr>
        <w:pStyle w:val="a3"/>
        <w:widowControl/>
        <w:numPr>
          <w:ilvl w:val="0"/>
          <w:numId w:val="7"/>
        </w:numPr>
        <w:spacing w:line="360" w:lineRule="auto"/>
        <w:ind w:left="709" w:firstLineChars="0" w:hanging="709"/>
        <w:jc w:val="left"/>
        <w:outlineLvl w:val="1"/>
        <w:rPr>
          <w:rFonts w:ascii="微软雅黑" w:eastAsia="微软雅黑" w:hAnsi="微软雅黑" w:cs="FZXBSJW--GB1-0"/>
          <w:b/>
          <w:kern w:val="0"/>
          <w:sz w:val="24"/>
          <w:szCs w:val="24"/>
        </w:rPr>
      </w:pPr>
      <w:r w:rsidRPr="00F971F1">
        <w:rPr>
          <w:rFonts w:ascii="微软雅黑" w:eastAsia="微软雅黑" w:hAnsi="微软雅黑" w:cs="FZXBSJW--GB1-0" w:hint="eastAsia"/>
          <w:b/>
          <w:kern w:val="0"/>
          <w:sz w:val="24"/>
          <w:szCs w:val="24"/>
        </w:rPr>
        <w:t>核设施运行业绩指标</w:t>
      </w:r>
      <w:r w:rsidR="00165986" w:rsidRPr="00F971F1">
        <w:rPr>
          <w:rFonts w:ascii="微软雅黑" w:eastAsia="微软雅黑" w:hAnsi="微软雅黑" w:cs="FZXBSJW--GB1-0" w:hint="eastAsia"/>
          <w:b/>
          <w:kern w:val="0"/>
          <w:sz w:val="24"/>
          <w:szCs w:val="24"/>
        </w:rPr>
        <w:t>和主要技术经济指标</w:t>
      </w:r>
    </w:p>
    <w:p w14:paraId="44A14BC4" w14:textId="28011C66" w:rsidR="00993A6C" w:rsidRPr="00F971F1" w:rsidRDefault="00EA78AF" w:rsidP="00EA78AF">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1</w:t>
      </w:r>
      <w:r>
        <w:rPr>
          <w:rFonts w:ascii="微软雅黑" w:eastAsia="微软雅黑" w:hAnsi="微软雅黑" w:cs="FZXBSJW--GB1-0"/>
          <w:kern w:val="0"/>
          <w:sz w:val="24"/>
          <w:szCs w:val="24"/>
        </w:rPr>
        <w:t>.</w:t>
      </w:r>
      <w:r w:rsidR="00993A6C" w:rsidRPr="00F971F1">
        <w:rPr>
          <w:rFonts w:ascii="微软雅黑" w:eastAsia="微软雅黑" w:hAnsi="微软雅黑" w:cs="FZXBSJW--GB1-0" w:hint="eastAsia"/>
          <w:kern w:val="0"/>
          <w:sz w:val="24"/>
          <w:szCs w:val="24"/>
        </w:rPr>
        <w:t>通过查阅文件，确认核设施运行业绩指标满足要求，</w:t>
      </w:r>
      <w:r w:rsidR="000A4A55" w:rsidRPr="000A4A55">
        <w:rPr>
          <w:rFonts w:ascii="微软雅黑" w:eastAsia="微软雅黑" w:hAnsi="微软雅黑" w:cs="FZXBSJW--GB1-0" w:hint="eastAsia"/>
          <w:kern w:val="0"/>
          <w:sz w:val="24"/>
          <w:szCs w:val="24"/>
        </w:rPr>
        <w:t>重点关注：</w:t>
      </w:r>
      <w:r w:rsidR="00993A6C" w:rsidRPr="00F971F1">
        <w:rPr>
          <w:rFonts w:ascii="微软雅黑" w:eastAsia="微软雅黑" w:hAnsi="微软雅黑" w:cs="FZXBSJW--GB1-0" w:hint="eastAsia"/>
          <w:kern w:val="0"/>
          <w:sz w:val="24"/>
          <w:szCs w:val="24"/>
        </w:rPr>
        <w:t>机组能力因子（</w:t>
      </w:r>
      <w:r w:rsidR="00993A6C" w:rsidRPr="00F971F1">
        <w:rPr>
          <w:rFonts w:ascii="微软雅黑" w:eastAsia="微软雅黑" w:hAnsi="微软雅黑" w:cs="FZXBSJW--GB1-0"/>
          <w:kern w:val="0"/>
          <w:sz w:val="24"/>
          <w:szCs w:val="24"/>
        </w:rPr>
        <w:t>UCF）</w:t>
      </w:r>
      <w:r w:rsidR="00993A6C" w:rsidRPr="00F971F1">
        <w:rPr>
          <w:rFonts w:ascii="微软雅黑" w:eastAsia="微软雅黑" w:hAnsi="微软雅黑" w:cs="FZXBSJW--GB1-0" w:hint="eastAsia"/>
          <w:kern w:val="0"/>
          <w:sz w:val="24"/>
          <w:szCs w:val="24"/>
        </w:rPr>
        <w:t>；强迫能力损失率（</w:t>
      </w:r>
      <w:r w:rsidR="00993A6C" w:rsidRPr="00F971F1">
        <w:rPr>
          <w:rFonts w:ascii="微软雅黑" w:eastAsia="微软雅黑" w:hAnsi="微软雅黑" w:cs="FZXBSJW--GB1-0"/>
          <w:kern w:val="0"/>
          <w:sz w:val="24"/>
          <w:szCs w:val="24"/>
        </w:rPr>
        <w:t>FLR）</w:t>
      </w:r>
      <w:r w:rsidR="00993A6C" w:rsidRPr="00F971F1">
        <w:rPr>
          <w:rFonts w:ascii="微软雅黑" w:eastAsia="微软雅黑" w:hAnsi="微软雅黑" w:cs="FZXBSJW--GB1-0" w:hint="eastAsia"/>
          <w:kern w:val="0"/>
          <w:sz w:val="24"/>
          <w:szCs w:val="24"/>
        </w:rPr>
        <w:t>；</w:t>
      </w:r>
      <w:r w:rsidR="00993A6C" w:rsidRPr="00F971F1">
        <w:rPr>
          <w:rFonts w:ascii="微软雅黑" w:eastAsia="微软雅黑" w:hAnsi="微软雅黑" w:cs="FZXBSJW--GB1-0"/>
          <w:kern w:val="0"/>
          <w:sz w:val="24"/>
          <w:szCs w:val="24"/>
        </w:rPr>
        <w:t>7000临界小时非计划自动紧急停堆次数（UA7）</w:t>
      </w:r>
      <w:r w:rsidR="00993A6C" w:rsidRPr="00F971F1">
        <w:rPr>
          <w:rFonts w:ascii="微软雅黑" w:eastAsia="微软雅黑" w:hAnsi="微软雅黑" w:cs="FZXBSJW--GB1-0" w:hint="eastAsia"/>
          <w:kern w:val="0"/>
          <w:sz w:val="24"/>
          <w:szCs w:val="24"/>
        </w:rPr>
        <w:t>；</w:t>
      </w:r>
      <w:r w:rsidR="00993A6C" w:rsidRPr="00F971F1">
        <w:rPr>
          <w:rFonts w:ascii="微软雅黑" w:eastAsia="微软雅黑" w:hAnsi="微软雅黑" w:cs="FZXBSJW--GB1-0"/>
          <w:kern w:val="0"/>
          <w:sz w:val="24"/>
          <w:szCs w:val="24"/>
        </w:rPr>
        <w:t>高压安注系统（SP1）</w:t>
      </w:r>
      <w:r w:rsidR="00993A6C" w:rsidRPr="00F971F1">
        <w:rPr>
          <w:rFonts w:ascii="微软雅黑" w:eastAsia="微软雅黑" w:hAnsi="微软雅黑" w:cs="FZXBSJW--GB1-0" w:hint="eastAsia"/>
          <w:kern w:val="0"/>
          <w:sz w:val="24"/>
          <w:szCs w:val="24"/>
        </w:rPr>
        <w:t>；</w:t>
      </w:r>
      <w:r w:rsidR="00993A6C" w:rsidRPr="00F971F1">
        <w:rPr>
          <w:rFonts w:ascii="微软雅黑" w:eastAsia="微软雅黑" w:hAnsi="微软雅黑" w:cs="FZXBSJW--GB1-0"/>
          <w:kern w:val="0"/>
          <w:sz w:val="24"/>
          <w:szCs w:val="24"/>
        </w:rPr>
        <w:t>辅助给水系统（SP2）</w:t>
      </w:r>
      <w:r w:rsidR="00993A6C" w:rsidRPr="00F971F1">
        <w:rPr>
          <w:rFonts w:ascii="微软雅黑" w:eastAsia="微软雅黑" w:hAnsi="微软雅黑" w:cs="FZXBSJW--GB1-0" w:hint="eastAsia"/>
          <w:kern w:val="0"/>
          <w:sz w:val="24"/>
          <w:szCs w:val="24"/>
        </w:rPr>
        <w:t>；</w:t>
      </w:r>
      <w:r w:rsidR="00993A6C" w:rsidRPr="00F971F1">
        <w:rPr>
          <w:rFonts w:ascii="微软雅黑" w:eastAsia="微软雅黑" w:hAnsi="微软雅黑" w:cs="FZXBSJW--GB1-0"/>
          <w:kern w:val="0"/>
          <w:sz w:val="24"/>
          <w:szCs w:val="24"/>
        </w:rPr>
        <w:t>应急交流电源系统（SP5）</w:t>
      </w:r>
      <w:r w:rsidR="00993A6C" w:rsidRPr="00F971F1">
        <w:rPr>
          <w:rFonts w:ascii="微软雅黑" w:eastAsia="微软雅黑" w:hAnsi="微软雅黑" w:cs="FZXBSJW--GB1-0" w:hint="eastAsia"/>
          <w:kern w:val="0"/>
          <w:sz w:val="24"/>
          <w:szCs w:val="24"/>
        </w:rPr>
        <w:t>；燃料可靠性（</w:t>
      </w:r>
      <w:r w:rsidR="00993A6C" w:rsidRPr="00F971F1">
        <w:rPr>
          <w:rFonts w:ascii="微软雅黑" w:eastAsia="微软雅黑" w:hAnsi="微软雅黑" w:cs="FZXBSJW--GB1-0"/>
          <w:kern w:val="0"/>
          <w:sz w:val="24"/>
          <w:szCs w:val="24"/>
        </w:rPr>
        <w:t>FRI）</w:t>
      </w:r>
      <w:r w:rsidR="00993A6C" w:rsidRPr="00F971F1">
        <w:rPr>
          <w:rFonts w:ascii="微软雅黑" w:eastAsia="微软雅黑" w:hAnsi="微软雅黑" w:cs="FZXBSJW--GB1-0" w:hint="eastAsia"/>
          <w:kern w:val="0"/>
          <w:sz w:val="24"/>
          <w:szCs w:val="24"/>
        </w:rPr>
        <w:t>；化学指标（</w:t>
      </w:r>
      <w:r w:rsidR="00993A6C" w:rsidRPr="00F971F1">
        <w:rPr>
          <w:rFonts w:ascii="微软雅黑" w:eastAsia="微软雅黑" w:hAnsi="微软雅黑" w:cs="FZXBSJW--GB1-0"/>
          <w:kern w:val="0"/>
          <w:sz w:val="24"/>
          <w:szCs w:val="24"/>
        </w:rPr>
        <w:t>CPI）</w:t>
      </w:r>
      <w:r w:rsidR="00993A6C" w:rsidRPr="00F971F1">
        <w:rPr>
          <w:rFonts w:ascii="微软雅黑" w:eastAsia="微软雅黑" w:hAnsi="微软雅黑" w:cs="FZXBSJW--GB1-0" w:hint="eastAsia"/>
          <w:kern w:val="0"/>
          <w:sz w:val="24"/>
          <w:szCs w:val="24"/>
        </w:rPr>
        <w:t>；集体剂量（</w:t>
      </w:r>
      <w:r w:rsidR="00993A6C" w:rsidRPr="00F971F1">
        <w:rPr>
          <w:rFonts w:ascii="微软雅黑" w:eastAsia="微软雅黑" w:hAnsi="微软雅黑" w:cs="FZXBSJW--GB1-0"/>
          <w:kern w:val="0"/>
          <w:sz w:val="24"/>
          <w:szCs w:val="24"/>
        </w:rPr>
        <w:t>CRE）</w:t>
      </w:r>
      <w:r w:rsidR="00993A6C" w:rsidRPr="00F971F1">
        <w:rPr>
          <w:rFonts w:ascii="微软雅黑" w:eastAsia="微软雅黑" w:hAnsi="微软雅黑" w:cs="FZXBSJW--GB1-0" w:hint="eastAsia"/>
          <w:kern w:val="0"/>
          <w:sz w:val="24"/>
          <w:szCs w:val="24"/>
        </w:rPr>
        <w:t>。</w:t>
      </w:r>
    </w:p>
    <w:p w14:paraId="7465F8BF" w14:textId="3C276518" w:rsidR="0010345C" w:rsidRPr="00F971F1" w:rsidRDefault="00EA78AF" w:rsidP="00EA78AF">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2</w:t>
      </w:r>
      <w:r>
        <w:rPr>
          <w:rFonts w:ascii="微软雅黑" w:eastAsia="微软雅黑" w:hAnsi="微软雅黑" w:cs="FZXBSJW--GB1-0"/>
          <w:kern w:val="0"/>
          <w:sz w:val="24"/>
          <w:szCs w:val="24"/>
        </w:rPr>
        <w:t>.</w:t>
      </w:r>
      <w:r w:rsidR="007A13ED" w:rsidRPr="00F971F1">
        <w:rPr>
          <w:rFonts w:ascii="微软雅黑" w:eastAsia="微软雅黑" w:hAnsi="微软雅黑" w:cs="FZXBSJW--GB1-0" w:hint="eastAsia"/>
          <w:kern w:val="0"/>
          <w:sz w:val="24"/>
          <w:szCs w:val="24"/>
        </w:rPr>
        <w:t>通过查阅文件，</w:t>
      </w:r>
      <w:r w:rsidR="00D341B5" w:rsidRPr="00F971F1">
        <w:rPr>
          <w:rFonts w:ascii="微软雅黑" w:eastAsia="微软雅黑" w:hAnsi="微软雅黑" w:cs="FZXBSJW--GB1-0" w:hint="eastAsia"/>
          <w:kern w:val="0"/>
          <w:sz w:val="24"/>
          <w:szCs w:val="24"/>
        </w:rPr>
        <w:t>确认环保指标满足要求，重点关注：</w:t>
      </w:r>
      <w:r w:rsidR="0010345C" w:rsidRPr="00F971F1">
        <w:rPr>
          <w:rFonts w:ascii="微软雅黑" w:eastAsia="微软雅黑" w:hAnsi="微软雅黑" w:cs="FZXBSJW--GB1-0" w:hint="eastAsia"/>
          <w:kern w:val="0"/>
          <w:sz w:val="24"/>
          <w:szCs w:val="24"/>
        </w:rPr>
        <w:t>未发生环境污染事故</w:t>
      </w:r>
      <w:r w:rsidR="00D341B5" w:rsidRPr="00F971F1">
        <w:rPr>
          <w:rFonts w:ascii="微软雅黑" w:eastAsia="微软雅黑" w:hAnsi="微软雅黑" w:cs="FZXBSJW--GB1-0" w:hint="eastAsia"/>
          <w:kern w:val="0"/>
          <w:sz w:val="24"/>
          <w:szCs w:val="24"/>
        </w:rPr>
        <w:t>；</w:t>
      </w:r>
      <w:r w:rsidR="0010345C" w:rsidRPr="00F971F1">
        <w:rPr>
          <w:rFonts w:ascii="微软雅黑" w:eastAsia="微软雅黑" w:hAnsi="微软雅黑" w:cs="FZXBSJW--GB1-0" w:hint="eastAsia"/>
          <w:kern w:val="0"/>
          <w:sz w:val="24"/>
          <w:szCs w:val="24"/>
        </w:rPr>
        <w:t>厂区生活污水排放、放射性三废排放、集体职业辐照剂量（限值）、厂区环境空气质量未超过限值</w:t>
      </w:r>
      <w:r w:rsidR="00D341B5" w:rsidRPr="00F971F1">
        <w:rPr>
          <w:rFonts w:ascii="微软雅黑" w:eastAsia="微软雅黑" w:hAnsi="微软雅黑" w:cs="FZXBSJW--GB1-0" w:hint="eastAsia"/>
          <w:kern w:val="0"/>
          <w:sz w:val="24"/>
          <w:szCs w:val="24"/>
        </w:rPr>
        <w:t>。</w:t>
      </w:r>
    </w:p>
    <w:p w14:paraId="0704A203" w14:textId="0AF488BB" w:rsidR="0010345C" w:rsidRPr="00F971F1" w:rsidRDefault="00EA78AF" w:rsidP="00EA78AF">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lastRenderedPageBreak/>
        <w:t>3</w:t>
      </w:r>
      <w:r>
        <w:rPr>
          <w:rFonts w:ascii="微软雅黑" w:eastAsia="微软雅黑" w:hAnsi="微软雅黑" w:cs="FZXBSJW--GB1-0"/>
          <w:kern w:val="0"/>
          <w:sz w:val="24"/>
          <w:szCs w:val="24"/>
        </w:rPr>
        <w:t>.</w:t>
      </w:r>
      <w:r w:rsidR="007A13ED" w:rsidRPr="00F971F1">
        <w:rPr>
          <w:rFonts w:ascii="微软雅黑" w:eastAsia="微软雅黑" w:hAnsi="微软雅黑" w:cs="FZXBSJW--GB1-0" w:hint="eastAsia"/>
          <w:kern w:val="0"/>
          <w:sz w:val="24"/>
          <w:szCs w:val="24"/>
        </w:rPr>
        <w:t>通过查阅文件，</w:t>
      </w:r>
      <w:r w:rsidR="00D341B5" w:rsidRPr="00F971F1">
        <w:rPr>
          <w:rFonts w:ascii="微软雅黑" w:eastAsia="微软雅黑" w:hAnsi="微软雅黑" w:cs="FZXBSJW--GB1-0" w:hint="eastAsia"/>
          <w:kern w:val="0"/>
          <w:sz w:val="24"/>
          <w:szCs w:val="24"/>
        </w:rPr>
        <w:t>确认主要技术经济指标满足要求，重点关注：连续满负荷试运行时间，</w:t>
      </w:r>
      <w:r w:rsidR="00D341B5" w:rsidRPr="00F971F1">
        <w:rPr>
          <w:rFonts w:ascii="微软雅黑" w:eastAsia="微软雅黑" w:hAnsi="微软雅黑" w:cs="FZXBSJW--GB1-0"/>
          <w:kern w:val="0"/>
          <w:sz w:val="24"/>
          <w:szCs w:val="24"/>
        </w:rPr>
        <w:t>NSSS额定热功率</w:t>
      </w:r>
      <w:r w:rsidR="00D341B5" w:rsidRPr="00F971F1">
        <w:rPr>
          <w:rFonts w:ascii="微软雅黑" w:eastAsia="微软雅黑" w:hAnsi="微软雅黑" w:cs="FZXBSJW--GB1-0" w:hint="eastAsia"/>
          <w:kern w:val="0"/>
          <w:sz w:val="24"/>
          <w:szCs w:val="24"/>
        </w:rPr>
        <w:t>，蒸汽发生器出口主蒸汽压力，蒸汽发生器出口主蒸汽温度，蒸汽发生器出口主蒸汽湿度，机组额定电功率，机组厂用电率</w:t>
      </w:r>
      <w:r w:rsidR="00993A6C" w:rsidRPr="00F971F1">
        <w:rPr>
          <w:rFonts w:ascii="微软雅黑" w:eastAsia="微软雅黑" w:hAnsi="微软雅黑" w:cs="FZXBSJW--GB1-0" w:hint="eastAsia"/>
          <w:kern w:val="0"/>
          <w:sz w:val="24"/>
          <w:szCs w:val="24"/>
        </w:rPr>
        <w:t>。</w:t>
      </w:r>
      <w:r w:rsidR="00993A6C" w:rsidRPr="00F971F1">
        <w:rPr>
          <w:rFonts w:ascii="微软雅黑" w:eastAsia="微软雅黑" w:hAnsi="微软雅黑" w:cs="FZXBSJW--GB1-0"/>
          <w:kern w:val="0"/>
          <w:sz w:val="24"/>
          <w:szCs w:val="24"/>
        </w:rPr>
        <w:t xml:space="preserve"> </w:t>
      </w:r>
    </w:p>
    <w:p w14:paraId="5EBFBF4E" w14:textId="1EECC902" w:rsidR="0010345C" w:rsidRPr="00F971F1" w:rsidRDefault="00EA78AF" w:rsidP="00EA78AF">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4</w:t>
      </w:r>
      <w:r>
        <w:rPr>
          <w:rFonts w:ascii="微软雅黑" w:eastAsia="微软雅黑" w:hAnsi="微软雅黑" w:cs="FZXBSJW--GB1-0"/>
          <w:kern w:val="0"/>
          <w:sz w:val="24"/>
          <w:szCs w:val="24"/>
        </w:rPr>
        <w:t>.</w:t>
      </w:r>
      <w:r w:rsidR="00D341B5" w:rsidRPr="00F971F1">
        <w:rPr>
          <w:rFonts w:ascii="微软雅黑" w:eastAsia="微软雅黑" w:hAnsi="微软雅黑" w:cs="FZXBSJW--GB1-0" w:hint="eastAsia"/>
          <w:kern w:val="0"/>
          <w:sz w:val="24"/>
          <w:szCs w:val="24"/>
        </w:rPr>
        <w:t>通过现场访谈、查阅文件，确认调试满足要求，重点关注：调试人力动员计划及人员配备、调试人员资质及岗位授权</w:t>
      </w:r>
      <w:r w:rsidR="00A7635B">
        <w:rPr>
          <w:rFonts w:ascii="微软雅黑" w:eastAsia="微软雅黑" w:hAnsi="微软雅黑" w:cs="FZXBSJW--GB1-0" w:hint="eastAsia"/>
          <w:kern w:val="0"/>
          <w:sz w:val="24"/>
          <w:szCs w:val="24"/>
        </w:rPr>
        <w:t>；</w:t>
      </w:r>
      <w:r w:rsidR="00D341B5" w:rsidRPr="00F971F1">
        <w:rPr>
          <w:rFonts w:ascii="微软雅黑" w:eastAsia="微软雅黑" w:hAnsi="微软雅黑" w:cs="FZXBSJW--GB1-0" w:hint="eastAsia"/>
          <w:kern w:val="0"/>
          <w:sz w:val="24"/>
          <w:szCs w:val="24"/>
        </w:rPr>
        <w:t>试验项目完成率及遗留项处理</w:t>
      </w:r>
      <w:r w:rsidR="00993A6C" w:rsidRPr="00F971F1">
        <w:rPr>
          <w:rFonts w:ascii="微软雅黑" w:eastAsia="微软雅黑" w:hAnsi="微软雅黑" w:cs="FZXBSJW--GB1-0" w:hint="eastAsia"/>
          <w:kern w:val="0"/>
          <w:sz w:val="24"/>
          <w:szCs w:val="24"/>
        </w:rPr>
        <w:t>；无因电气、仪控保护装置误动、拒动而导致停机、停堆或降功率事件。</w:t>
      </w:r>
    </w:p>
    <w:p w14:paraId="5D0C7B8E" w14:textId="77777777" w:rsidR="00C00AC6" w:rsidRPr="00F971F1" w:rsidRDefault="00C00AC6" w:rsidP="00107F1D">
      <w:pPr>
        <w:pStyle w:val="a3"/>
        <w:widowControl/>
        <w:numPr>
          <w:ilvl w:val="0"/>
          <w:numId w:val="7"/>
        </w:numPr>
        <w:spacing w:line="360" w:lineRule="auto"/>
        <w:ind w:left="709" w:firstLineChars="0" w:hanging="709"/>
        <w:jc w:val="left"/>
        <w:outlineLvl w:val="1"/>
        <w:rPr>
          <w:rFonts w:ascii="微软雅黑" w:eastAsia="微软雅黑" w:hAnsi="微软雅黑" w:cs="FZXBSJW--GB1-0"/>
          <w:b/>
          <w:kern w:val="0"/>
          <w:sz w:val="24"/>
          <w:szCs w:val="24"/>
        </w:rPr>
      </w:pPr>
      <w:r w:rsidRPr="00F971F1">
        <w:rPr>
          <w:rFonts w:ascii="微软雅黑" w:eastAsia="微软雅黑" w:hAnsi="微软雅黑" w:cs="FZXBSJW--GB1-0" w:hint="eastAsia"/>
          <w:b/>
          <w:kern w:val="0"/>
          <w:sz w:val="24"/>
          <w:szCs w:val="24"/>
        </w:rPr>
        <w:t>工程综合管理</w:t>
      </w:r>
    </w:p>
    <w:p w14:paraId="5461ED36" w14:textId="4A47A62C" w:rsidR="00642540" w:rsidRPr="00F971F1" w:rsidRDefault="00107F1D" w:rsidP="00107F1D">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1</w:t>
      </w:r>
      <w:r>
        <w:rPr>
          <w:rFonts w:ascii="微软雅黑" w:eastAsia="微软雅黑" w:hAnsi="微软雅黑" w:cs="FZXBSJW--GB1-0"/>
          <w:kern w:val="0"/>
          <w:sz w:val="24"/>
          <w:szCs w:val="24"/>
        </w:rPr>
        <w:t>.</w:t>
      </w:r>
      <w:r w:rsidR="007A13ED">
        <w:rPr>
          <w:rFonts w:ascii="微软雅黑" w:eastAsia="微软雅黑" w:hAnsi="微软雅黑" w:cs="FZXBSJW--GB1-0" w:hint="eastAsia"/>
          <w:kern w:val="0"/>
          <w:sz w:val="24"/>
          <w:szCs w:val="24"/>
        </w:rPr>
        <w:t>通过</w:t>
      </w:r>
      <w:r w:rsidR="00757E71" w:rsidRPr="00F971F1">
        <w:rPr>
          <w:rFonts w:ascii="微软雅黑" w:eastAsia="微软雅黑" w:hAnsi="微软雅黑" w:cs="FZXBSJW--GB1-0" w:hint="eastAsia"/>
          <w:kern w:val="0"/>
          <w:sz w:val="24"/>
          <w:szCs w:val="24"/>
        </w:rPr>
        <w:t>查阅程序及执行文件，确认工程综合管理体系</w:t>
      </w:r>
      <w:r w:rsidR="008E2DF3" w:rsidRPr="00F971F1">
        <w:rPr>
          <w:rFonts w:ascii="微软雅黑" w:eastAsia="微软雅黑" w:hAnsi="微软雅黑" w:cs="FZXBSJW--GB1-0" w:hint="eastAsia"/>
          <w:kern w:val="0"/>
          <w:sz w:val="24"/>
          <w:szCs w:val="24"/>
        </w:rPr>
        <w:t>完善并有效运转</w:t>
      </w:r>
      <w:r w:rsidR="00757E71" w:rsidRPr="00F971F1">
        <w:rPr>
          <w:rFonts w:ascii="微软雅黑" w:eastAsia="微软雅黑" w:hAnsi="微软雅黑" w:cs="FZXBSJW--GB1-0" w:hint="eastAsia"/>
          <w:kern w:val="0"/>
          <w:sz w:val="24"/>
          <w:szCs w:val="24"/>
        </w:rPr>
        <w:t>，重点关注：</w:t>
      </w:r>
      <w:r w:rsidR="00642540" w:rsidRPr="00F971F1">
        <w:rPr>
          <w:rFonts w:ascii="微软雅黑" w:eastAsia="微软雅黑" w:hAnsi="微软雅黑" w:cs="FZXBSJW--GB1-0" w:hint="eastAsia"/>
          <w:kern w:val="0"/>
          <w:sz w:val="24"/>
          <w:szCs w:val="24"/>
        </w:rPr>
        <w:t>参建单位项目管理体系健全，记录完整规范</w:t>
      </w:r>
      <w:r w:rsidR="00757E71"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建立了本工程应执行的法规、标准清单，动态管理记录规范</w:t>
      </w:r>
      <w:r w:rsidR="00757E71"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建立完整的工程建设质量管理体系，职业健康安全管理体系、环境管理体系认证证书在有效期内</w:t>
      </w:r>
      <w:r w:rsidR="008E2DF3"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建立设计变更管理制度，设计变更按程序批准</w:t>
      </w:r>
      <w:r w:rsidR="008E2DF3"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科技创新、技术进步形成的优化设计方案经过设计验证，并按规定程序审批</w:t>
      </w:r>
      <w:r w:rsidR="008E2DF3"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开展机组启动前质量监督检查，检查发现的问题均已按要求</w:t>
      </w:r>
      <w:r w:rsidR="008E2DF3" w:rsidRPr="00F971F1">
        <w:rPr>
          <w:rFonts w:ascii="微软雅黑" w:eastAsia="微软雅黑" w:hAnsi="微软雅黑" w:cs="FZXBSJW--GB1-0" w:hint="eastAsia"/>
          <w:kern w:val="0"/>
          <w:sz w:val="24"/>
          <w:szCs w:val="24"/>
        </w:rPr>
        <w:t>、按期</w:t>
      </w:r>
      <w:r w:rsidR="00642540" w:rsidRPr="00F971F1">
        <w:rPr>
          <w:rFonts w:ascii="微软雅黑" w:eastAsia="微软雅黑" w:hAnsi="微软雅黑" w:cs="FZXBSJW--GB1-0" w:hint="eastAsia"/>
          <w:kern w:val="0"/>
          <w:sz w:val="24"/>
          <w:szCs w:val="24"/>
        </w:rPr>
        <w:t>完成整改</w:t>
      </w:r>
      <w:r w:rsidR="008E2DF3"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建立不符合项管理程序，不符合项管理按程序执行。</w:t>
      </w:r>
    </w:p>
    <w:p w14:paraId="3B94A45A" w14:textId="68D71089" w:rsidR="00642540" w:rsidRPr="00F971F1" w:rsidRDefault="00107F1D" w:rsidP="00107F1D">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2</w:t>
      </w:r>
      <w:r>
        <w:rPr>
          <w:rFonts w:ascii="微软雅黑" w:eastAsia="微软雅黑" w:hAnsi="微软雅黑" w:cs="FZXBSJW--GB1-0"/>
          <w:kern w:val="0"/>
          <w:sz w:val="24"/>
          <w:szCs w:val="24"/>
        </w:rPr>
        <w:t>.</w:t>
      </w:r>
      <w:r w:rsidR="007A13ED">
        <w:rPr>
          <w:rFonts w:ascii="微软雅黑" w:eastAsia="微软雅黑" w:hAnsi="微软雅黑" w:cs="FZXBSJW--GB1-0" w:hint="eastAsia"/>
          <w:kern w:val="0"/>
          <w:sz w:val="24"/>
          <w:szCs w:val="24"/>
        </w:rPr>
        <w:t>通过</w:t>
      </w:r>
      <w:r w:rsidR="008E2DF3" w:rsidRPr="00F971F1">
        <w:rPr>
          <w:rFonts w:ascii="微软雅黑" w:eastAsia="微软雅黑" w:hAnsi="微软雅黑" w:cs="FZXBSJW--GB1-0" w:hint="eastAsia"/>
          <w:kern w:val="0"/>
          <w:sz w:val="24"/>
          <w:szCs w:val="24"/>
        </w:rPr>
        <w:t>查阅程序及执行文件，确认工程文档管理体系完善并有效运转，重点关注：</w:t>
      </w:r>
      <w:r w:rsidR="00642540" w:rsidRPr="00F971F1">
        <w:rPr>
          <w:rFonts w:ascii="微软雅黑" w:eastAsia="微软雅黑" w:hAnsi="微软雅黑" w:cs="FZXBSJW--GB1-0" w:hint="eastAsia"/>
          <w:kern w:val="0"/>
          <w:sz w:val="24"/>
          <w:szCs w:val="24"/>
        </w:rPr>
        <w:t>建立了完善的项目档案管理组织及文档管理制度或程序体系，执行文件</w:t>
      </w:r>
      <w:r w:rsidR="00757E71" w:rsidRPr="00F971F1">
        <w:rPr>
          <w:rFonts w:ascii="微软雅黑" w:eastAsia="微软雅黑" w:hAnsi="微软雅黑" w:cs="FZXBSJW--GB1-0" w:hint="eastAsia"/>
          <w:kern w:val="0"/>
          <w:sz w:val="24"/>
          <w:szCs w:val="24"/>
        </w:rPr>
        <w:t>齐全；</w:t>
      </w:r>
      <w:r w:rsidR="00642540" w:rsidRPr="00F971F1">
        <w:rPr>
          <w:rFonts w:ascii="微软雅黑" w:eastAsia="微软雅黑" w:hAnsi="微软雅黑" w:cs="FZXBSJW--GB1-0" w:hint="eastAsia"/>
          <w:kern w:val="0"/>
          <w:sz w:val="24"/>
          <w:szCs w:val="24"/>
        </w:rPr>
        <w:t>建立了有效的完整性控制措施，保证项目档案归档的完整性</w:t>
      </w:r>
      <w:r w:rsidR="008E2DF3"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项目档案分类体系完善，保证档案的系统性及搜索利用便捷性</w:t>
      </w:r>
      <w:r w:rsidR="00757E71"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文件记录按程序规定的格式填写，内容真实、数据准确</w:t>
      </w:r>
      <w:r w:rsidR="00757E71"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归档文件应为原件，因故无原件的提供单位应在复印件上加盖公章或提供加盖公章的效力说明文件</w:t>
      </w:r>
      <w:r w:rsidR="008E2DF3"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同一内容不同载体的档案分类保持一致</w:t>
      </w:r>
      <w:r w:rsidR="00757E71"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案卷质量符合国家、行业标准及公司程序要求，案卷题名能准确揭示案卷内容、装订整齐</w:t>
      </w:r>
      <w:r w:rsidR="00757E71"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保存期限为永久的项目纸质档案进行了数字化处理</w:t>
      </w:r>
      <w:r w:rsidR="00757E71"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文档库房及设备管理制度完善，有定期巡检，保</w:t>
      </w:r>
      <w:r w:rsidR="00642540" w:rsidRPr="00F971F1">
        <w:rPr>
          <w:rFonts w:ascii="微软雅黑" w:eastAsia="微软雅黑" w:hAnsi="微软雅黑" w:cs="FZXBSJW--GB1-0" w:hint="eastAsia"/>
          <w:kern w:val="0"/>
          <w:sz w:val="24"/>
          <w:szCs w:val="24"/>
        </w:rPr>
        <w:lastRenderedPageBreak/>
        <w:t>管期限为永久的数据进行了异地备份，满足档案安全保管要求</w:t>
      </w:r>
      <w:r w:rsidR="00757E71"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建成了信息化文档管理系统</w:t>
      </w:r>
      <w:r w:rsidR="00A304C9" w:rsidRPr="00F971F1">
        <w:rPr>
          <w:rFonts w:ascii="微软雅黑" w:eastAsia="微软雅黑" w:hAnsi="微软雅黑" w:cs="FZXBSJW--GB1-0" w:hint="eastAsia"/>
          <w:kern w:val="0"/>
          <w:sz w:val="24"/>
          <w:szCs w:val="24"/>
        </w:rPr>
        <w:t>并</w:t>
      </w:r>
      <w:r w:rsidR="00642540" w:rsidRPr="00F971F1">
        <w:rPr>
          <w:rFonts w:ascii="微软雅黑" w:eastAsia="微软雅黑" w:hAnsi="微软雅黑" w:cs="FZXBSJW--GB1-0" w:hint="eastAsia"/>
          <w:kern w:val="0"/>
          <w:sz w:val="24"/>
          <w:szCs w:val="24"/>
        </w:rPr>
        <w:t>进行应急故障演练</w:t>
      </w:r>
      <w:r w:rsidR="00757E71"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保证系统安全及使用便利</w:t>
      </w:r>
      <w:r w:rsidR="00844C52">
        <w:rPr>
          <w:rFonts w:ascii="微软雅黑" w:eastAsia="微软雅黑" w:hAnsi="微软雅黑" w:cs="FZXBSJW--GB1-0" w:hint="eastAsia"/>
          <w:kern w:val="0"/>
          <w:sz w:val="24"/>
          <w:szCs w:val="24"/>
        </w:rPr>
        <w:t>。</w:t>
      </w:r>
    </w:p>
    <w:p w14:paraId="4A398D09" w14:textId="1192E47E" w:rsidR="00642540" w:rsidRPr="00654EEE" w:rsidRDefault="00107F1D" w:rsidP="00107F1D">
      <w:pPr>
        <w:pStyle w:val="a3"/>
        <w:widowControl/>
        <w:tabs>
          <w:tab w:val="left" w:pos="1575"/>
        </w:tabs>
        <w:spacing w:line="360" w:lineRule="auto"/>
        <w:ind w:firstLineChars="0" w:firstLine="0"/>
        <w:jc w:val="left"/>
        <w:rPr>
          <w:rFonts w:ascii="微软雅黑" w:eastAsia="微软雅黑" w:hAnsi="微软雅黑" w:cs="FZXBSJW--GB1-0"/>
          <w:kern w:val="0"/>
          <w:sz w:val="24"/>
          <w:szCs w:val="24"/>
        </w:rPr>
      </w:pPr>
      <w:r>
        <w:rPr>
          <w:rFonts w:ascii="微软雅黑" w:eastAsia="微软雅黑" w:hAnsi="微软雅黑" w:cs="FZXBSJW--GB1-0" w:hint="eastAsia"/>
          <w:kern w:val="0"/>
          <w:sz w:val="24"/>
          <w:szCs w:val="24"/>
        </w:rPr>
        <w:t>3</w:t>
      </w:r>
      <w:r>
        <w:rPr>
          <w:rFonts w:ascii="微软雅黑" w:eastAsia="微软雅黑" w:hAnsi="微软雅黑" w:cs="FZXBSJW--GB1-0"/>
          <w:kern w:val="0"/>
          <w:sz w:val="24"/>
          <w:szCs w:val="24"/>
        </w:rPr>
        <w:t>.</w:t>
      </w:r>
      <w:r w:rsidR="00993A6C" w:rsidRPr="00F971F1">
        <w:rPr>
          <w:rFonts w:ascii="微软雅黑" w:eastAsia="微软雅黑" w:hAnsi="微软雅黑" w:cs="FZXBSJW--GB1-0" w:hint="eastAsia"/>
          <w:kern w:val="0"/>
          <w:sz w:val="24"/>
          <w:szCs w:val="24"/>
        </w:rPr>
        <w:t>通过查阅文件，确认</w:t>
      </w:r>
      <w:r w:rsidR="00642540" w:rsidRPr="00F971F1">
        <w:rPr>
          <w:rFonts w:ascii="微软雅黑" w:eastAsia="微软雅黑" w:hAnsi="微软雅黑" w:cs="FZXBSJW--GB1-0" w:hint="eastAsia"/>
          <w:kern w:val="0"/>
          <w:sz w:val="24"/>
          <w:szCs w:val="24"/>
        </w:rPr>
        <w:t>各类获奖情况满足国优评奖要求，具体获奖项目包括：环境保护及水土保持奖及安全文明等专项奖项；优质工程奖；结构工程奖、基础工程奖、智能工程奖；优秀设计奖</w:t>
      </w:r>
      <w:r w:rsidR="00993A6C"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发明专利</w:t>
      </w:r>
      <w:r w:rsidR="00993A6C"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实用新型专利</w:t>
      </w:r>
      <w:r w:rsidR="00993A6C"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工法</w:t>
      </w:r>
      <w:r w:rsidR="00993A6C"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科技进步奖</w:t>
      </w:r>
      <w:r w:rsidR="00993A6C"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kern w:val="0"/>
          <w:sz w:val="24"/>
          <w:szCs w:val="24"/>
        </w:rPr>
        <w:t>QC小组成果奖</w:t>
      </w:r>
      <w:r w:rsidR="00993A6C" w:rsidRPr="00F971F1">
        <w:rPr>
          <w:rFonts w:ascii="微软雅黑" w:eastAsia="微软雅黑" w:hAnsi="微软雅黑" w:cs="FZXBSJW--GB1-0" w:hint="eastAsia"/>
          <w:kern w:val="0"/>
          <w:sz w:val="24"/>
          <w:szCs w:val="24"/>
        </w:rPr>
        <w:t>；</w:t>
      </w:r>
      <w:r w:rsidR="00642540" w:rsidRPr="00F971F1">
        <w:rPr>
          <w:rFonts w:ascii="微软雅黑" w:eastAsia="微软雅黑" w:hAnsi="微软雅黑" w:cs="FZXBSJW--GB1-0" w:hint="eastAsia"/>
          <w:kern w:val="0"/>
          <w:sz w:val="24"/>
          <w:szCs w:val="24"/>
        </w:rPr>
        <w:t>其他奖项</w:t>
      </w:r>
      <w:r w:rsidR="00993A6C" w:rsidRPr="00F971F1">
        <w:rPr>
          <w:rFonts w:ascii="微软雅黑" w:eastAsia="微软雅黑" w:hAnsi="微软雅黑" w:cs="FZXBSJW--GB1-0" w:hint="eastAsia"/>
          <w:kern w:val="0"/>
          <w:sz w:val="24"/>
          <w:szCs w:val="24"/>
        </w:rPr>
        <w:t>。</w:t>
      </w:r>
    </w:p>
    <w:p w14:paraId="4B4B6EAD" w14:textId="77777777" w:rsidR="00F10420" w:rsidRPr="00654EEE" w:rsidRDefault="003D4B73" w:rsidP="005D7332">
      <w:pPr>
        <w:pStyle w:val="a3"/>
        <w:numPr>
          <w:ilvl w:val="0"/>
          <w:numId w:val="3"/>
        </w:numPr>
        <w:spacing w:beforeLines="50" w:before="120" w:line="360" w:lineRule="auto"/>
        <w:ind w:left="811" w:hangingChars="338" w:hanging="811"/>
        <w:jc w:val="left"/>
        <w:outlineLvl w:val="0"/>
        <w:rPr>
          <w:rFonts w:ascii="微软雅黑" w:eastAsia="微软雅黑" w:hAnsi="微软雅黑" w:cs="FZXBSJW--GB1-0"/>
          <w:b/>
          <w:kern w:val="0"/>
          <w:sz w:val="24"/>
          <w:szCs w:val="24"/>
        </w:rPr>
      </w:pPr>
      <w:r w:rsidRPr="00654EEE">
        <w:rPr>
          <w:rFonts w:ascii="微软雅黑" w:eastAsia="微软雅黑" w:hAnsi="微软雅黑" w:cs="FZXBSJW--GB1-0" w:hint="eastAsia"/>
          <w:b/>
          <w:kern w:val="0"/>
          <w:sz w:val="24"/>
          <w:szCs w:val="24"/>
        </w:rPr>
        <w:t>现场复查</w:t>
      </w:r>
      <w:r w:rsidR="001162A4" w:rsidRPr="00654EEE">
        <w:rPr>
          <w:rFonts w:ascii="微软雅黑" w:eastAsia="微软雅黑" w:hAnsi="微软雅黑" w:cs="FZXBSJW--GB1-0" w:hint="eastAsia"/>
          <w:b/>
          <w:kern w:val="0"/>
          <w:sz w:val="24"/>
          <w:szCs w:val="24"/>
        </w:rPr>
        <w:t>评价记录</w:t>
      </w:r>
      <w:r w:rsidRPr="00654EEE">
        <w:rPr>
          <w:rFonts w:ascii="微软雅黑" w:eastAsia="微软雅黑" w:hAnsi="微软雅黑" w:cs="FZXBSJW--GB1-0" w:hint="eastAsia"/>
          <w:b/>
          <w:kern w:val="0"/>
          <w:sz w:val="24"/>
          <w:szCs w:val="24"/>
        </w:rPr>
        <w:t>表</w:t>
      </w:r>
    </w:p>
    <w:p w14:paraId="27E1C6F4" w14:textId="77777777" w:rsidR="001162A4" w:rsidRPr="00654EEE" w:rsidRDefault="003D4B73" w:rsidP="005D7332">
      <w:pPr>
        <w:pStyle w:val="a3"/>
        <w:widowControl/>
        <w:numPr>
          <w:ilvl w:val="0"/>
          <w:numId w:val="6"/>
        </w:numPr>
        <w:spacing w:line="360" w:lineRule="auto"/>
        <w:ind w:firstLineChars="0"/>
        <w:jc w:val="left"/>
        <w:rPr>
          <w:rFonts w:ascii="微软雅黑" w:eastAsia="微软雅黑" w:hAnsi="微软雅黑" w:cs="FZXBSJW--GB1-0"/>
          <w:b/>
          <w:kern w:val="0"/>
          <w:sz w:val="24"/>
          <w:szCs w:val="24"/>
        </w:rPr>
      </w:pPr>
      <w:r w:rsidRPr="00654EEE">
        <w:rPr>
          <w:rFonts w:ascii="微软雅黑" w:eastAsia="微软雅黑" w:hAnsi="微软雅黑" w:cs="FZXBSJW--GB1-0" w:hint="eastAsia"/>
          <w:b/>
          <w:kern w:val="0"/>
          <w:sz w:val="24"/>
          <w:szCs w:val="24"/>
        </w:rPr>
        <w:t>表</w:t>
      </w:r>
      <w:r w:rsidRPr="00654EEE">
        <w:rPr>
          <w:rFonts w:ascii="微软雅黑" w:eastAsia="微软雅黑" w:hAnsi="微软雅黑" w:cs="FZXBSJW--GB1-0"/>
          <w:b/>
          <w:kern w:val="0"/>
          <w:sz w:val="24"/>
          <w:szCs w:val="24"/>
        </w:rPr>
        <w:t>1</w:t>
      </w:r>
      <w:r w:rsidRPr="00654EEE">
        <w:rPr>
          <w:rFonts w:ascii="微软雅黑" w:eastAsia="微软雅黑" w:hAnsi="微软雅黑" w:cs="FZXBSJW--GB1-0" w:hint="eastAsia"/>
          <w:b/>
          <w:kern w:val="0"/>
          <w:sz w:val="24"/>
          <w:szCs w:val="24"/>
        </w:rPr>
        <w:t>：核安全文化与现场安全管理现场复查评价记录</w:t>
      </w:r>
    </w:p>
    <w:p w14:paraId="1B9A4BE5" w14:textId="77777777" w:rsidR="003D4B73" w:rsidRPr="00654EEE" w:rsidRDefault="003D4B73" w:rsidP="005D7332">
      <w:pPr>
        <w:pStyle w:val="a3"/>
        <w:widowControl/>
        <w:numPr>
          <w:ilvl w:val="0"/>
          <w:numId w:val="6"/>
        </w:numPr>
        <w:spacing w:line="360" w:lineRule="auto"/>
        <w:ind w:firstLineChars="0"/>
        <w:jc w:val="left"/>
        <w:rPr>
          <w:rFonts w:ascii="微软雅黑" w:eastAsia="微软雅黑" w:hAnsi="微软雅黑" w:cs="FZXBSJW--GB1-0"/>
          <w:b/>
          <w:kern w:val="0"/>
          <w:sz w:val="24"/>
          <w:szCs w:val="24"/>
        </w:rPr>
      </w:pPr>
      <w:r w:rsidRPr="00654EEE">
        <w:rPr>
          <w:rFonts w:ascii="微软雅黑" w:eastAsia="微软雅黑" w:hAnsi="微软雅黑" w:cs="FZXBSJW--GB1-0" w:hint="eastAsia"/>
          <w:b/>
          <w:kern w:val="0"/>
          <w:sz w:val="24"/>
          <w:szCs w:val="24"/>
        </w:rPr>
        <w:t>表2：核岛、常规岛及BOP土建质量现场复查评价记录</w:t>
      </w:r>
    </w:p>
    <w:p w14:paraId="095E4E16" w14:textId="77777777" w:rsidR="003D4B73" w:rsidRPr="00654EEE" w:rsidRDefault="003D4B73" w:rsidP="005D7332">
      <w:pPr>
        <w:pStyle w:val="a3"/>
        <w:widowControl/>
        <w:numPr>
          <w:ilvl w:val="0"/>
          <w:numId w:val="6"/>
        </w:numPr>
        <w:spacing w:line="360" w:lineRule="auto"/>
        <w:ind w:firstLineChars="0"/>
        <w:jc w:val="left"/>
        <w:rPr>
          <w:rFonts w:ascii="微软雅黑" w:eastAsia="微软雅黑" w:hAnsi="微软雅黑" w:cs="FZXBSJW--GB1-0"/>
          <w:b/>
          <w:kern w:val="0"/>
          <w:sz w:val="24"/>
          <w:szCs w:val="24"/>
        </w:rPr>
      </w:pPr>
      <w:r w:rsidRPr="00654EEE">
        <w:rPr>
          <w:rFonts w:ascii="微软雅黑" w:eastAsia="微软雅黑" w:hAnsi="微软雅黑" w:cs="FZXBSJW--GB1-0" w:hint="eastAsia"/>
          <w:b/>
          <w:kern w:val="0"/>
          <w:sz w:val="24"/>
          <w:szCs w:val="24"/>
        </w:rPr>
        <w:t>表3：核岛安装质量现场复查评价记录</w:t>
      </w:r>
    </w:p>
    <w:p w14:paraId="01E656D2" w14:textId="77777777" w:rsidR="001162A4" w:rsidRPr="00654EEE" w:rsidRDefault="003D4B73" w:rsidP="005D7332">
      <w:pPr>
        <w:pStyle w:val="a3"/>
        <w:widowControl/>
        <w:numPr>
          <w:ilvl w:val="0"/>
          <w:numId w:val="6"/>
        </w:numPr>
        <w:spacing w:line="360" w:lineRule="auto"/>
        <w:ind w:firstLineChars="0"/>
        <w:jc w:val="left"/>
        <w:rPr>
          <w:rFonts w:ascii="微软雅黑" w:eastAsia="微软雅黑" w:hAnsi="微软雅黑" w:cs="FZXBSJW--GB1-0"/>
          <w:b/>
          <w:kern w:val="0"/>
          <w:sz w:val="24"/>
          <w:szCs w:val="24"/>
        </w:rPr>
      </w:pPr>
      <w:r w:rsidRPr="00654EEE">
        <w:rPr>
          <w:rFonts w:ascii="微软雅黑" w:eastAsia="微软雅黑" w:hAnsi="微软雅黑" w:cs="FZXBSJW--GB1-0" w:hint="eastAsia"/>
          <w:b/>
          <w:kern w:val="0"/>
          <w:sz w:val="24"/>
          <w:szCs w:val="24"/>
        </w:rPr>
        <w:t>表4：</w:t>
      </w:r>
      <w:r w:rsidR="001162A4" w:rsidRPr="00654EEE">
        <w:rPr>
          <w:rFonts w:ascii="微软雅黑" w:eastAsia="微软雅黑" w:hAnsi="微软雅黑" w:cs="FZXBSJW--GB1-0" w:hint="eastAsia"/>
          <w:b/>
          <w:kern w:val="0"/>
          <w:sz w:val="24"/>
          <w:szCs w:val="24"/>
        </w:rPr>
        <w:t>常规岛及</w:t>
      </w:r>
      <w:r w:rsidR="001162A4" w:rsidRPr="00654EEE">
        <w:rPr>
          <w:rFonts w:ascii="微软雅黑" w:eastAsia="微软雅黑" w:hAnsi="微软雅黑" w:cs="FZXBSJW--GB1-0"/>
          <w:b/>
          <w:kern w:val="0"/>
          <w:sz w:val="24"/>
          <w:szCs w:val="24"/>
        </w:rPr>
        <w:t>BOP安装质量现场</w:t>
      </w:r>
      <w:r w:rsidR="001162A4" w:rsidRPr="00654EEE">
        <w:rPr>
          <w:rFonts w:ascii="微软雅黑" w:eastAsia="微软雅黑" w:hAnsi="微软雅黑" w:cs="FZXBSJW--GB1-0" w:hint="eastAsia"/>
          <w:b/>
          <w:kern w:val="0"/>
          <w:sz w:val="24"/>
          <w:szCs w:val="24"/>
        </w:rPr>
        <w:t>评价记录</w:t>
      </w:r>
    </w:p>
    <w:p w14:paraId="7C9D6BEF" w14:textId="77777777" w:rsidR="001162A4" w:rsidRPr="00654EEE" w:rsidRDefault="003D4B73" w:rsidP="005D7332">
      <w:pPr>
        <w:pStyle w:val="a3"/>
        <w:widowControl/>
        <w:numPr>
          <w:ilvl w:val="0"/>
          <w:numId w:val="6"/>
        </w:numPr>
        <w:spacing w:line="360" w:lineRule="auto"/>
        <w:ind w:firstLineChars="0"/>
        <w:jc w:val="left"/>
        <w:rPr>
          <w:rFonts w:ascii="微软雅黑" w:eastAsia="微软雅黑" w:hAnsi="微软雅黑" w:cs="FZXBSJW--GB1-0"/>
          <w:b/>
          <w:kern w:val="0"/>
          <w:sz w:val="24"/>
          <w:szCs w:val="24"/>
        </w:rPr>
      </w:pPr>
      <w:r w:rsidRPr="00654EEE">
        <w:rPr>
          <w:rFonts w:ascii="微软雅黑" w:eastAsia="微软雅黑" w:hAnsi="微软雅黑" w:cs="FZXBSJW--GB1-0" w:hint="eastAsia"/>
          <w:b/>
          <w:kern w:val="0"/>
          <w:sz w:val="24"/>
          <w:szCs w:val="24"/>
        </w:rPr>
        <w:t>表5：</w:t>
      </w:r>
      <w:r w:rsidR="001162A4" w:rsidRPr="00654EEE">
        <w:rPr>
          <w:rFonts w:ascii="微软雅黑" w:eastAsia="微软雅黑" w:hAnsi="微软雅黑" w:cs="FZXBSJW--GB1-0" w:hint="eastAsia"/>
          <w:b/>
          <w:kern w:val="0"/>
          <w:sz w:val="24"/>
          <w:szCs w:val="24"/>
        </w:rPr>
        <w:t>主要技术经济指标现场复查评价记录</w:t>
      </w:r>
    </w:p>
    <w:p w14:paraId="3E42B221" w14:textId="77777777" w:rsidR="003D4B73" w:rsidRPr="00654EEE" w:rsidRDefault="003D4B73" w:rsidP="005D7332">
      <w:pPr>
        <w:pStyle w:val="a3"/>
        <w:widowControl/>
        <w:numPr>
          <w:ilvl w:val="0"/>
          <w:numId w:val="6"/>
        </w:numPr>
        <w:spacing w:line="360" w:lineRule="auto"/>
        <w:ind w:firstLineChars="0"/>
        <w:jc w:val="left"/>
        <w:rPr>
          <w:rFonts w:ascii="微软雅黑" w:eastAsia="微软雅黑" w:hAnsi="微软雅黑" w:cs="FZXBSJW--GB1-0"/>
          <w:b/>
          <w:kern w:val="0"/>
          <w:sz w:val="24"/>
          <w:szCs w:val="24"/>
        </w:rPr>
      </w:pPr>
      <w:r w:rsidRPr="00654EEE">
        <w:rPr>
          <w:rFonts w:ascii="微软雅黑" w:eastAsia="微软雅黑" w:hAnsi="微软雅黑" w:cs="FZXBSJW--GB1-0" w:hint="eastAsia"/>
          <w:b/>
          <w:kern w:val="0"/>
          <w:sz w:val="24"/>
          <w:szCs w:val="24"/>
        </w:rPr>
        <w:t>表6：</w:t>
      </w:r>
      <w:r w:rsidR="001162A4" w:rsidRPr="00654EEE">
        <w:rPr>
          <w:rFonts w:ascii="微软雅黑" w:eastAsia="微软雅黑" w:hAnsi="微软雅黑" w:cs="FZXBSJW--GB1-0" w:hint="eastAsia"/>
          <w:b/>
          <w:kern w:val="0"/>
          <w:sz w:val="24"/>
          <w:szCs w:val="24"/>
        </w:rPr>
        <w:t>核设施运行业绩指标现场复查评价记录</w:t>
      </w:r>
    </w:p>
    <w:p w14:paraId="046DF851" w14:textId="77777777" w:rsidR="006A2017" w:rsidRPr="00654EEE" w:rsidRDefault="003D4B73" w:rsidP="005D7332">
      <w:pPr>
        <w:pStyle w:val="a3"/>
        <w:widowControl/>
        <w:numPr>
          <w:ilvl w:val="0"/>
          <w:numId w:val="6"/>
        </w:numPr>
        <w:spacing w:line="360" w:lineRule="auto"/>
        <w:ind w:firstLineChars="0"/>
        <w:jc w:val="left"/>
        <w:rPr>
          <w:rFonts w:ascii="微软雅黑" w:eastAsia="微软雅黑" w:hAnsi="微软雅黑" w:cs="FZXBSJW--GB1-0"/>
          <w:b/>
          <w:kern w:val="0"/>
          <w:sz w:val="24"/>
          <w:szCs w:val="24"/>
        </w:rPr>
        <w:sectPr w:rsidR="006A2017" w:rsidRPr="00654EEE" w:rsidSect="00412970">
          <w:headerReference w:type="even" r:id="rId10"/>
          <w:headerReference w:type="default" r:id="rId11"/>
          <w:pgSz w:w="11906" w:h="16838" w:code="9"/>
          <w:pgMar w:top="1588" w:right="1418" w:bottom="1474" w:left="1418" w:header="851" w:footer="992" w:gutter="0"/>
          <w:pgNumType w:fmt="numberInDash"/>
          <w:cols w:space="425"/>
          <w:docGrid w:linePitch="312"/>
        </w:sectPr>
      </w:pPr>
      <w:r w:rsidRPr="00654EEE">
        <w:rPr>
          <w:rFonts w:ascii="微软雅黑" w:eastAsia="微软雅黑" w:hAnsi="微软雅黑" w:cs="FZXBSJW--GB1-0" w:hint="eastAsia"/>
          <w:b/>
          <w:kern w:val="0"/>
          <w:sz w:val="24"/>
          <w:szCs w:val="24"/>
        </w:rPr>
        <w:t>表7：</w:t>
      </w:r>
      <w:r w:rsidR="001162A4" w:rsidRPr="00654EEE">
        <w:rPr>
          <w:rFonts w:ascii="微软雅黑" w:eastAsia="微软雅黑" w:hAnsi="微软雅黑" w:cs="FZXBSJW--GB1-0" w:hint="eastAsia"/>
          <w:b/>
          <w:kern w:val="0"/>
          <w:sz w:val="24"/>
          <w:szCs w:val="24"/>
        </w:rPr>
        <w:t>工程综合管理现场复查评价记录</w:t>
      </w:r>
    </w:p>
    <w:p w14:paraId="7386BF21" w14:textId="48BF6A98" w:rsidR="00654EEE" w:rsidRPr="00654EEE" w:rsidRDefault="00654EEE" w:rsidP="00654EEE">
      <w:pPr>
        <w:widowControl/>
        <w:spacing w:line="360" w:lineRule="auto"/>
        <w:jc w:val="left"/>
        <w:outlineLvl w:val="1"/>
        <w:rPr>
          <w:rFonts w:ascii="微软雅黑" w:eastAsia="微软雅黑" w:hAnsi="微软雅黑" w:cs="FZXBSJW--GB1-0"/>
          <w:b/>
          <w:kern w:val="0"/>
          <w:sz w:val="28"/>
          <w:szCs w:val="28"/>
        </w:rPr>
      </w:pPr>
      <w:r w:rsidRPr="00654EEE">
        <w:rPr>
          <w:rFonts w:ascii="微软雅黑" w:eastAsia="微软雅黑" w:hAnsi="微软雅黑" w:cs="FZXBSJW--GB1-0" w:hint="eastAsia"/>
          <w:b/>
          <w:kern w:val="0"/>
          <w:sz w:val="28"/>
          <w:szCs w:val="28"/>
        </w:rPr>
        <w:lastRenderedPageBreak/>
        <w:t>表</w:t>
      </w:r>
      <w:r w:rsidRPr="00654EEE">
        <w:rPr>
          <w:rFonts w:ascii="微软雅黑" w:eastAsia="微软雅黑" w:hAnsi="微软雅黑" w:cs="FZXBSJW--GB1-0"/>
          <w:b/>
          <w:kern w:val="0"/>
          <w:sz w:val="28"/>
          <w:szCs w:val="28"/>
        </w:rPr>
        <w:t>1</w:t>
      </w:r>
      <w:r w:rsidRPr="00654EEE">
        <w:rPr>
          <w:rFonts w:ascii="微软雅黑" w:eastAsia="微软雅黑" w:hAnsi="微软雅黑" w:cs="FZXBSJW--GB1-0" w:hint="eastAsia"/>
          <w:b/>
          <w:kern w:val="0"/>
          <w:sz w:val="28"/>
          <w:szCs w:val="28"/>
        </w:rPr>
        <w:t>：核安全文化与现场安全管理现场复查评价记录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20"/>
        <w:gridCol w:w="4811"/>
        <w:gridCol w:w="1772"/>
        <w:gridCol w:w="4536"/>
      </w:tblGrid>
      <w:tr w:rsidR="000A5F19" w:rsidRPr="00171326" w14:paraId="5A3211F2" w14:textId="77777777" w:rsidTr="00D122D0">
        <w:trPr>
          <w:trHeight w:val="486"/>
          <w:jc w:val="center"/>
        </w:trPr>
        <w:tc>
          <w:tcPr>
            <w:tcW w:w="2220" w:type="dxa"/>
            <w:vAlign w:val="center"/>
          </w:tcPr>
          <w:p w14:paraId="7F207072" w14:textId="77777777" w:rsidR="000A5F19" w:rsidRPr="00171326" w:rsidRDefault="000A1B66" w:rsidP="00820914">
            <w:pPr>
              <w:snapToGrid w:val="0"/>
              <w:jc w:val="center"/>
              <w:rPr>
                <w:rFonts w:ascii="仿宋" w:eastAsia="仿宋" w:hAnsi="仿宋"/>
                <w:szCs w:val="21"/>
              </w:rPr>
            </w:pPr>
            <w:r w:rsidRPr="00171326">
              <w:rPr>
                <w:rFonts w:ascii="仿宋" w:eastAsia="仿宋" w:hAnsi="仿宋" w:hint="eastAsia"/>
                <w:szCs w:val="21"/>
              </w:rPr>
              <w:t>工程名称</w:t>
            </w:r>
          </w:p>
        </w:tc>
        <w:tc>
          <w:tcPr>
            <w:tcW w:w="4811" w:type="dxa"/>
            <w:vAlign w:val="center"/>
          </w:tcPr>
          <w:p w14:paraId="1A86B9EE" w14:textId="77777777" w:rsidR="000A5F19" w:rsidRPr="00171326" w:rsidRDefault="000A5F19" w:rsidP="00820914">
            <w:pPr>
              <w:snapToGrid w:val="0"/>
              <w:jc w:val="center"/>
              <w:rPr>
                <w:rFonts w:ascii="仿宋" w:eastAsia="仿宋" w:hAnsi="仿宋"/>
                <w:szCs w:val="21"/>
              </w:rPr>
            </w:pPr>
          </w:p>
        </w:tc>
        <w:tc>
          <w:tcPr>
            <w:tcW w:w="1772" w:type="dxa"/>
            <w:vAlign w:val="center"/>
          </w:tcPr>
          <w:p w14:paraId="3D97A452" w14:textId="77777777" w:rsidR="000A5F19" w:rsidRPr="00171326" w:rsidRDefault="000A1B66" w:rsidP="00820914">
            <w:pPr>
              <w:snapToGrid w:val="0"/>
              <w:jc w:val="center"/>
              <w:rPr>
                <w:rFonts w:ascii="仿宋" w:eastAsia="仿宋" w:hAnsi="仿宋"/>
                <w:szCs w:val="21"/>
              </w:rPr>
            </w:pPr>
            <w:r w:rsidRPr="00171326">
              <w:rPr>
                <w:rFonts w:ascii="仿宋" w:eastAsia="仿宋" w:hAnsi="仿宋" w:hint="eastAsia"/>
                <w:szCs w:val="21"/>
              </w:rPr>
              <w:t>复查时间</w:t>
            </w:r>
          </w:p>
        </w:tc>
        <w:tc>
          <w:tcPr>
            <w:tcW w:w="4536" w:type="dxa"/>
            <w:vAlign w:val="center"/>
          </w:tcPr>
          <w:p w14:paraId="7D87B4DA" w14:textId="77777777" w:rsidR="000A5F19" w:rsidRPr="00171326" w:rsidRDefault="000A1B66" w:rsidP="00820914">
            <w:pPr>
              <w:adjustRightInd w:val="0"/>
              <w:snapToGrid w:val="0"/>
              <w:jc w:val="right"/>
              <w:rPr>
                <w:rFonts w:ascii="仿宋" w:eastAsia="仿宋" w:hAnsi="仿宋"/>
                <w:szCs w:val="21"/>
              </w:rPr>
            </w:pPr>
            <w:r w:rsidRPr="00171326">
              <w:rPr>
                <w:rFonts w:ascii="仿宋" w:eastAsia="仿宋" w:hAnsi="仿宋"/>
                <w:szCs w:val="21"/>
              </w:rPr>
              <w:t>年</w:t>
            </w:r>
            <w:r w:rsidRPr="00171326">
              <w:rPr>
                <w:rFonts w:ascii="仿宋" w:eastAsia="仿宋" w:hAnsi="仿宋" w:hint="eastAsia"/>
                <w:szCs w:val="21"/>
              </w:rPr>
              <w:t xml:space="preserve">　</w:t>
            </w:r>
            <w:r w:rsidRPr="00171326">
              <w:rPr>
                <w:rFonts w:ascii="仿宋" w:eastAsia="仿宋" w:hAnsi="仿宋"/>
                <w:szCs w:val="21"/>
              </w:rPr>
              <w:t>月</w:t>
            </w:r>
            <w:r w:rsidRPr="00171326">
              <w:rPr>
                <w:rFonts w:ascii="仿宋" w:eastAsia="仿宋" w:hAnsi="仿宋" w:hint="eastAsia"/>
                <w:szCs w:val="21"/>
              </w:rPr>
              <w:t xml:space="preserve">　</w:t>
            </w:r>
            <w:r w:rsidRPr="00171326">
              <w:rPr>
                <w:rFonts w:ascii="仿宋" w:eastAsia="仿宋" w:hAnsi="仿宋"/>
                <w:szCs w:val="21"/>
              </w:rPr>
              <w:t>日</w:t>
            </w:r>
          </w:p>
        </w:tc>
      </w:tr>
    </w:tbl>
    <w:p w14:paraId="40629132" w14:textId="77777777" w:rsidR="00D122D0" w:rsidRPr="00D122D0" w:rsidRDefault="00D122D0">
      <w:pPr>
        <w:rPr>
          <w:sz w:val="2"/>
          <w:szCs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1"/>
        <w:gridCol w:w="1559"/>
        <w:gridCol w:w="3102"/>
        <w:gridCol w:w="3481"/>
        <w:gridCol w:w="916"/>
        <w:gridCol w:w="910"/>
        <w:gridCol w:w="909"/>
        <w:gridCol w:w="1801"/>
      </w:tblGrid>
      <w:tr w:rsidR="000A5F19" w:rsidRPr="00171326" w14:paraId="0EA71F84" w14:textId="77777777" w:rsidTr="00D122D0">
        <w:trPr>
          <w:tblHeader/>
          <w:jc w:val="center"/>
        </w:trPr>
        <w:tc>
          <w:tcPr>
            <w:tcW w:w="661" w:type="dxa"/>
            <w:vAlign w:val="center"/>
          </w:tcPr>
          <w:p w14:paraId="4DE74967" w14:textId="77777777" w:rsidR="000A5F19" w:rsidRPr="00171326" w:rsidRDefault="000A1B66" w:rsidP="00820914">
            <w:pPr>
              <w:snapToGrid w:val="0"/>
              <w:jc w:val="center"/>
              <w:rPr>
                <w:rFonts w:ascii="仿宋" w:eastAsia="仿宋" w:hAnsi="仿宋"/>
                <w:szCs w:val="21"/>
              </w:rPr>
            </w:pPr>
            <w:r w:rsidRPr="00171326">
              <w:rPr>
                <w:rFonts w:ascii="仿宋" w:eastAsia="仿宋" w:hAnsi="仿宋" w:hint="eastAsia"/>
                <w:szCs w:val="21"/>
              </w:rPr>
              <w:t>序号</w:t>
            </w:r>
          </w:p>
        </w:tc>
        <w:tc>
          <w:tcPr>
            <w:tcW w:w="1559" w:type="dxa"/>
            <w:vAlign w:val="center"/>
          </w:tcPr>
          <w:p w14:paraId="3CF7E21D" w14:textId="77777777" w:rsidR="000A5F19" w:rsidRPr="00171326" w:rsidRDefault="000A1B66" w:rsidP="00820914">
            <w:pPr>
              <w:snapToGrid w:val="0"/>
              <w:jc w:val="center"/>
              <w:rPr>
                <w:rFonts w:ascii="仿宋" w:eastAsia="仿宋" w:hAnsi="仿宋"/>
                <w:szCs w:val="21"/>
              </w:rPr>
            </w:pPr>
            <w:r w:rsidRPr="00171326">
              <w:rPr>
                <w:rFonts w:ascii="仿宋" w:eastAsia="仿宋" w:hAnsi="仿宋" w:hint="eastAsia"/>
                <w:szCs w:val="21"/>
              </w:rPr>
              <w:t>项    目</w:t>
            </w:r>
          </w:p>
        </w:tc>
        <w:tc>
          <w:tcPr>
            <w:tcW w:w="6583" w:type="dxa"/>
            <w:gridSpan w:val="2"/>
            <w:vAlign w:val="center"/>
          </w:tcPr>
          <w:p w14:paraId="0CAA4961" w14:textId="77777777" w:rsidR="000A5F19" w:rsidRPr="00171326" w:rsidRDefault="000A1B66" w:rsidP="00820914">
            <w:pPr>
              <w:jc w:val="center"/>
              <w:rPr>
                <w:rFonts w:ascii="仿宋" w:eastAsia="仿宋" w:hAnsi="仿宋"/>
                <w:szCs w:val="21"/>
              </w:rPr>
            </w:pPr>
            <w:r w:rsidRPr="00171326">
              <w:rPr>
                <w:rFonts w:ascii="仿宋" w:eastAsia="仿宋" w:hAnsi="仿宋"/>
                <w:szCs w:val="21"/>
              </w:rPr>
              <w:t>评价内容、评价标准及评价方法</w:t>
            </w:r>
          </w:p>
        </w:tc>
        <w:tc>
          <w:tcPr>
            <w:tcW w:w="916" w:type="dxa"/>
            <w:vAlign w:val="center"/>
          </w:tcPr>
          <w:p w14:paraId="7BCDD5B7" w14:textId="77777777" w:rsidR="000A5F19" w:rsidRPr="00171326" w:rsidRDefault="000A1B66" w:rsidP="00820914">
            <w:pPr>
              <w:jc w:val="center"/>
              <w:rPr>
                <w:rFonts w:ascii="仿宋" w:eastAsia="仿宋" w:hAnsi="仿宋"/>
                <w:szCs w:val="21"/>
              </w:rPr>
            </w:pPr>
            <w:r w:rsidRPr="00171326">
              <w:rPr>
                <w:rFonts w:ascii="仿宋" w:eastAsia="仿宋" w:hAnsi="仿宋" w:hint="eastAsia"/>
                <w:szCs w:val="21"/>
              </w:rPr>
              <w:t>良好</w:t>
            </w:r>
          </w:p>
        </w:tc>
        <w:tc>
          <w:tcPr>
            <w:tcW w:w="910" w:type="dxa"/>
            <w:vAlign w:val="center"/>
          </w:tcPr>
          <w:p w14:paraId="228CD8A0" w14:textId="77777777" w:rsidR="000A5F19" w:rsidRPr="00171326" w:rsidRDefault="000A1B66" w:rsidP="00820914">
            <w:pPr>
              <w:adjustRightInd w:val="0"/>
              <w:snapToGrid w:val="0"/>
              <w:jc w:val="center"/>
              <w:rPr>
                <w:rFonts w:ascii="仿宋" w:eastAsia="仿宋" w:hAnsi="仿宋"/>
                <w:szCs w:val="21"/>
              </w:rPr>
            </w:pPr>
            <w:r w:rsidRPr="00171326">
              <w:rPr>
                <w:rFonts w:ascii="仿宋" w:eastAsia="仿宋" w:hAnsi="仿宋" w:hint="eastAsia"/>
                <w:szCs w:val="21"/>
              </w:rPr>
              <w:t>不足</w:t>
            </w:r>
          </w:p>
        </w:tc>
        <w:tc>
          <w:tcPr>
            <w:tcW w:w="909" w:type="dxa"/>
            <w:vAlign w:val="center"/>
          </w:tcPr>
          <w:p w14:paraId="105F3171" w14:textId="77777777" w:rsidR="000A5F19" w:rsidRPr="00171326" w:rsidRDefault="000A1B66" w:rsidP="00820914">
            <w:pPr>
              <w:adjustRightInd w:val="0"/>
              <w:snapToGrid w:val="0"/>
              <w:jc w:val="center"/>
              <w:rPr>
                <w:rFonts w:ascii="仿宋" w:eastAsia="仿宋" w:hAnsi="仿宋"/>
                <w:szCs w:val="21"/>
              </w:rPr>
            </w:pPr>
            <w:r w:rsidRPr="00171326">
              <w:rPr>
                <w:rFonts w:ascii="仿宋" w:eastAsia="仿宋" w:hAnsi="仿宋" w:hint="eastAsia"/>
                <w:szCs w:val="21"/>
              </w:rPr>
              <w:t>否定</w:t>
            </w:r>
          </w:p>
        </w:tc>
        <w:tc>
          <w:tcPr>
            <w:tcW w:w="1801" w:type="dxa"/>
            <w:vAlign w:val="center"/>
          </w:tcPr>
          <w:p w14:paraId="2EF8822F" w14:textId="77777777" w:rsidR="000A5F19" w:rsidRPr="00171326" w:rsidRDefault="000A1B66" w:rsidP="00820914">
            <w:pPr>
              <w:jc w:val="center"/>
              <w:rPr>
                <w:rFonts w:ascii="仿宋" w:eastAsia="仿宋" w:hAnsi="仿宋"/>
                <w:szCs w:val="21"/>
              </w:rPr>
            </w:pPr>
            <w:r w:rsidRPr="00171326">
              <w:rPr>
                <w:rFonts w:ascii="仿宋" w:eastAsia="仿宋" w:hAnsi="仿宋" w:hint="eastAsia"/>
                <w:szCs w:val="21"/>
              </w:rPr>
              <w:t>备注</w:t>
            </w:r>
          </w:p>
        </w:tc>
      </w:tr>
      <w:tr w:rsidR="000A5F19" w:rsidRPr="00171326" w14:paraId="4C7FC0BD" w14:textId="77777777" w:rsidTr="00D122D0">
        <w:trPr>
          <w:jc w:val="center"/>
        </w:trPr>
        <w:tc>
          <w:tcPr>
            <w:tcW w:w="661" w:type="dxa"/>
            <w:tcMar>
              <w:top w:w="15" w:type="dxa"/>
              <w:left w:w="85" w:type="dxa"/>
              <w:bottom w:w="0" w:type="dxa"/>
              <w:right w:w="85" w:type="dxa"/>
            </w:tcMar>
            <w:vAlign w:val="center"/>
          </w:tcPr>
          <w:p w14:paraId="3C70C7A5" w14:textId="77777777" w:rsidR="000A5F19" w:rsidRPr="00171326" w:rsidRDefault="000A1B66" w:rsidP="00820914">
            <w:pPr>
              <w:jc w:val="center"/>
              <w:rPr>
                <w:rFonts w:ascii="仿宋" w:eastAsia="仿宋" w:hAnsi="仿宋"/>
                <w:szCs w:val="21"/>
              </w:rPr>
            </w:pPr>
            <w:r w:rsidRPr="00171326">
              <w:rPr>
                <w:rFonts w:ascii="仿宋" w:eastAsia="仿宋" w:hAnsi="仿宋"/>
                <w:szCs w:val="21"/>
              </w:rPr>
              <w:t>1</w:t>
            </w:r>
          </w:p>
        </w:tc>
        <w:tc>
          <w:tcPr>
            <w:tcW w:w="1559" w:type="dxa"/>
            <w:tcMar>
              <w:top w:w="15" w:type="dxa"/>
              <w:left w:w="85" w:type="dxa"/>
              <w:bottom w:w="0" w:type="dxa"/>
              <w:right w:w="85" w:type="dxa"/>
            </w:tcMar>
            <w:vAlign w:val="center"/>
          </w:tcPr>
          <w:p w14:paraId="4DA7E3BA" w14:textId="77777777" w:rsidR="000A5F19" w:rsidRPr="00171326" w:rsidRDefault="000A1B66" w:rsidP="00820914">
            <w:pPr>
              <w:ind w:firstLineChars="50" w:firstLine="105"/>
              <w:jc w:val="center"/>
              <w:rPr>
                <w:rFonts w:ascii="仿宋" w:eastAsia="仿宋" w:hAnsi="仿宋"/>
                <w:szCs w:val="21"/>
              </w:rPr>
            </w:pPr>
            <w:r w:rsidRPr="00171326">
              <w:rPr>
                <w:rFonts w:ascii="仿宋" w:eastAsia="仿宋" w:hAnsi="仿宋" w:hint="eastAsia"/>
                <w:szCs w:val="21"/>
              </w:rPr>
              <w:t>核安全文化</w:t>
            </w:r>
          </w:p>
        </w:tc>
        <w:tc>
          <w:tcPr>
            <w:tcW w:w="6583" w:type="dxa"/>
            <w:gridSpan w:val="2"/>
            <w:vAlign w:val="center"/>
          </w:tcPr>
          <w:p w14:paraId="3CD827CB" w14:textId="543CBD80" w:rsidR="000A5F19" w:rsidRPr="00171326" w:rsidRDefault="000A1B66" w:rsidP="00820914">
            <w:pPr>
              <w:rPr>
                <w:rFonts w:ascii="仿宋" w:eastAsia="仿宋" w:hAnsi="仿宋"/>
                <w:szCs w:val="21"/>
              </w:rPr>
            </w:pPr>
            <w:r w:rsidRPr="00171326">
              <w:rPr>
                <w:rFonts w:ascii="仿宋" w:eastAsia="仿宋" w:hAnsi="仿宋" w:hint="eastAsia"/>
                <w:szCs w:val="21"/>
              </w:rPr>
              <w:t>公司</w:t>
            </w:r>
            <w:r w:rsidR="00171326" w:rsidRPr="00171326">
              <w:rPr>
                <w:rFonts w:ascii="仿宋" w:eastAsia="仿宋" w:hAnsi="仿宋" w:hint="eastAsia"/>
                <w:szCs w:val="21"/>
              </w:rPr>
              <w:t>核</w:t>
            </w:r>
            <w:r w:rsidRPr="00171326">
              <w:rPr>
                <w:rFonts w:ascii="仿宋" w:eastAsia="仿宋" w:hAnsi="仿宋" w:hint="eastAsia"/>
                <w:szCs w:val="21"/>
              </w:rPr>
              <w:t>安全文化组织结构健全，设立了核安全委员会和独立的核安全监督体系，按计划推动安全文化建设工作，应判定为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已建立但较不完善应判定为</w:t>
            </w:r>
            <w:r w:rsidRPr="00171326">
              <w:rPr>
                <w:rFonts w:ascii="仿宋" w:eastAsia="仿宋" w:hAnsi="仿宋" w:hint="eastAsia"/>
                <w:b/>
                <w:szCs w:val="21"/>
              </w:rPr>
              <w:t>不足</w:t>
            </w:r>
            <w:r w:rsidRPr="00171326">
              <w:rPr>
                <w:rFonts w:ascii="仿宋" w:eastAsia="仿宋" w:hAnsi="仿宋" w:hint="eastAsia"/>
                <w:szCs w:val="21"/>
              </w:rPr>
              <w:t>。</w:t>
            </w:r>
          </w:p>
          <w:p w14:paraId="4B7B6CB0"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szCs w:val="21"/>
              </w:rPr>
              <w:t>现场访谈、核实核安全文化相关程序和文件。</w:t>
            </w:r>
          </w:p>
        </w:tc>
        <w:tc>
          <w:tcPr>
            <w:tcW w:w="916" w:type="dxa"/>
            <w:vAlign w:val="center"/>
          </w:tcPr>
          <w:p w14:paraId="590582E3" w14:textId="77777777" w:rsidR="000A5F19" w:rsidRPr="00171326" w:rsidRDefault="000A5F19" w:rsidP="00820914">
            <w:pPr>
              <w:jc w:val="center"/>
              <w:rPr>
                <w:rFonts w:ascii="仿宋" w:eastAsia="仿宋" w:hAnsi="仿宋"/>
                <w:szCs w:val="21"/>
                <w:highlight w:val="yellow"/>
              </w:rPr>
            </w:pPr>
          </w:p>
        </w:tc>
        <w:tc>
          <w:tcPr>
            <w:tcW w:w="910" w:type="dxa"/>
            <w:vAlign w:val="center"/>
          </w:tcPr>
          <w:p w14:paraId="437B2E55" w14:textId="77777777" w:rsidR="000A5F19" w:rsidRPr="00171326" w:rsidRDefault="000A5F19" w:rsidP="00820914">
            <w:pPr>
              <w:jc w:val="center"/>
              <w:rPr>
                <w:rFonts w:ascii="仿宋" w:eastAsia="仿宋" w:hAnsi="仿宋"/>
                <w:szCs w:val="21"/>
                <w:highlight w:val="yellow"/>
              </w:rPr>
            </w:pPr>
          </w:p>
        </w:tc>
        <w:tc>
          <w:tcPr>
            <w:tcW w:w="909" w:type="dxa"/>
            <w:vAlign w:val="center"/>
          </w:tcPr>
          <w:p w14:paraId="67AD53FC" w14:textId="77777777" w:rsidR="000A5F19" w:rsidRPr="00171326" w:rsidRDefault="000A5F19" w:rsidP="00820914">
            <w:pPr>
              <w:jc w:val="center"/>
              <w:rPr>
                <w:rFonts w:ascii="仿宋" w:eastAsia="仿宋" w:hAnsi="仿宋"/>
                <w:szCs w:val="21"/>
                <w:highlight w:val="yellow"/>
              </w:rPr>
            </w:pPr>
          </w:p>
        </w:tc>
        <w:tc>
          <w:tcPr>
            <w:tcW w:w="1801" w:type="dxa"/>
            <w:vAlign w:val="center"/>
          </w:tcPr>
          <w:p w14:paraId="7F7BD3F8" w14:textId="77777777" w:rsidR="000A5F19" w:rsidRPr="00171326" w:rsidRDefault="000A5F19" w:rsidP="00820914">
            <w:pPr>
              <w:jc w:val="center"/>
              <w:rPr>
                <w:rFonts w:ascii="仿宋" w:eastAsia="仿宋" w:hAnsi="仿宋"/>
                <w:szCs w:val="21"/>
                <w:highlight w:val="yellow"/>
              </w:rPr>
            </w:pPr>
          </w:p>
        </w:tc>
      </w:tr>
      <w:tr w:rsidR="000A5F19" w:rsidRPr="00171326" w14:paraId="0C0AED52" w14:textId="77777777" w:rsidTr="00D122D0">
        <w:trPr>
          <w:jc w:val="center"/>
        </w:trPr>
        <w:tc>
          <w:tcPr>
            <w:tcW w:w="661" w:type="dxa"/>
            <w:tcMar>
              <w:top w:w="15" w:type="dxa"/>
              <w:left w:w="85" w:type="dxa"/>
              <w:bottom w:w="0" w:type="dxa"/>
              <w:right w:w="85" w:type="dxa"/>
            </w:tcMar>
            <w:vAlign w:val="center"/>
          </w:tcPr>
          <w:p w14:paraId="5C11DF03" w14:textId="77777777" w:rsidR="000A5F19" w:rsidRPr="00171326" w:rsidRDefault="000A1B66" w:rsidP="00820914">
            <w:pPr>
              <w:jc w:val="center"/>
              <w:rPr>
                <w:rFonts w:ascii="仿宋" w:eastAsia="仿宋" w:hAnsi="仿宋"/>
                <w:szCs w:val="21"/>
              </w:rPr>
            </w:pPr>
            <w:r w:rsidRPr="00171326">
              <w:rPr>
                <w:rFonts w:ascii="仿宋" w:eastAsia="仿宋" w:hAnsi="仿宋"/>
                <w:szCs w:val="21"/>
              </w:rPr>
              <w:t>2</w:t>
            </w:r>
          </w:p>
        </w:tc>
        <w:tc>
          <w:tcPr>
            <w:tcW w:w="1559" w:type="dxa"/>
            <w:vMerge w:val="restart"/>
            <w:tcMar>
              <w:top w:w="15" w:type="dxa"/>
              <w:left w:w="85" w:type="dxa"/>
              <w:bottom w:w="0" w:type="dxa"/>
              <w:right w:w="85" w:type="dxa"/>
            </w:tcMar>
            <w:vAlign w:val="center"/>
          </w:tcPr>
          <w:p w14:paraId="34A55374" w14:textId="77777777" w:rsidR="000A5F19" w:rsidRPr="00171326" w:rsidRDefault="000A1B66" w:rsidP="00820914">
            <w:pPr>
              <w:ind w:firstLineChars="50" w:firstLine="105"/>
              <w:jc w:val="center"/>
              <w:rPr>
                <w:rFonts w:ascii="仿宋" w:eastAsia="仿宋" w:hAnsi="仿宋"/>
                <w:color w:val="000000"/>
                <w:szCs w:val="21"/>
              </w:rPr>
            </w:pPr>
            <w:r w:rsidRPr="00171326">
              <w:rPr>
                <w:rFonts w:ascii="仿宋" w:eastAsia="仿宋" w:hAnsi="仿宋" w:hint="eastAsia"/>
                <w:szCs w:val="21"/>
              </w:rPr>
              <w:t>工业安全</w:t>
            </w:r>
          </w:p>
        </w:tc>
        <w:tc>
          <w:tcPr>
            <w:tcW w:w="6583" w:type="dxa"/>
            <w:gridSpan w:val="2"/>
            <w:vAlign w:val="center"/>
          </w:tcPr>
          <w:p w14:paraId="457F490E"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szCs w:val="21"/>
              </w:rPr>
              <w:t>工程永久安全设施符合设计和规范要求，</w:t>
            </w:r>
            <w:r w:rsidRPr="00171326">
              <w:rPr>
                <w:rFonts w:ascii="仿宋" w:eastAsia="仿宋" w:hAnsi="仿宋" w:hint="eastAsia"/>
                <w:color w:val="000000"/>
                <w:szCs w:val="21"/>
              </w:rPr>
              <w:t>标志、标识醒目，</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szCs w:val="21"/>
              </w:rPr>
              <w:t>。</w:t>
            </w:r>
          </w:p>
          <w:p w14:paraId="3F22759A" w14:textId="77777777" w:rsidR="000A5F19" w:rsidRPr="00171326" w:rsidRDefault="000A1B66" w:rsidP="00820914">
            <w:pPr>
              <w:adjustRightInd w:val="0"/>
              <w:snapToGrid w:val="0"/>
              <w:rPr>
                <w:rFonts w:ascii="仿宋" w:eastAsia="仿宋" w:hAnsi="仿宋"/>
                <w:color w:val="000000"/>
                <w:szCs w:val="21"/>
              </w:rPr>
            </w:pPr>
            <w:r w:rsidRPr="00171326">
              <w:rPr>
                <w:rFonts w:ascii="仿宋" w:eastAsia="仿宋" w:hAnsi="仿宋" w:hint="eastAsia"/>
                <w:szCs w:val="21"/>
              </w:rPr>
              <w:t>现场核查。</w:t>
            </w:r>
          </w:p>
        </w:tc>
        <w:tc>
          <w:tcPr>
            <w:tcW w:w="916" w:type="dxa"/>
            <w:vAlign w:val="center"/>
          </w:tcPr>
          <w:p w14:paraId="280674C8" w14:textId="77777777" w:rsidR="000A5F19" w:rsidRPr="00171326" w:rsidRDefault="000A5F19" w:rsidP="00820914">
            <w:pPr>
              <w:rPr>
                <w:rFonts w:ascii="仿宋" w:eastAsia="仿宋" w:hAnsi="仿宋"/>
                <w:szCs w:val="21"/>
                <w:highlight w:val="yellow"/>
              </w:rPr>
            </w:pPr>
          </w:p>
        </w:tc>
        <w:tc>
          <w:tcPr>
            <w:tcW w:w="910" w:type="dxa"/>
            <w:vAlign w:val="center"/>
          </w:tcPr>
          <w:p w14:paraId="1ABADC59" w14:textId="77777777" w:rsidR="000A5F19" w:rsidRPr="00171326" w:rsidRDefault="000A5F19" w:rsidP="00820914">
            <w:pPr>
              <w:jc w:val="center"/>
              <w:rPr>
                <w:rFonts w:ascii="仿宋" w:eastAsia="仿宋" w:hAnsi="仿宋"/>
                <w:szCs w:val="21"/>
                <w:highlight w:val="yellow"/>
              </w:rPr>
            </w:pPr>
          </w:p>
        </w:tc>
        <w:tc>
          <w:tcPr>
            <w:tcW w:w="909" w:type="dxa"/>
            <w:vAlign w:val="center"/>
          </w:tcPr>
          <w:p w14:paraId="0DA404F2" w14:textId="77777777" w:rsidR="000A5F19" w:rsidRPr="00171326" w:rsidRDefault="000A5F19" w:rsidP="00820914">
            <w:pPr>
              <w:jc w:val="center"/>
              <w:rPr>
                <w:rFonts w:ascii="仿宋" w:eastAsia="仿宋" w:hAnsi="仿宋"/>
                <w:szCs w:val="21"/>
                <w:highlight w:val="yellow"/>
              </w:rPr>
            </w:pPr>
          </w:p>
        </w:tc>
        <w:tc>
          <w:tcPr>
            <w:tcW w:w="1801" w:type="dxa"/>
            <w:vAlign w:val="center"/>
          </w:tcPr>
          <w:p w14:paraId="685E7DBF" w14:textId="77777777" w:rsidR="000A5F19" w:rsidRPr="00171326" w:rsidRDefault="000A5F19" w:rsidP="00820914">
            <w:pPr>
              <w:jc w:val="center"/>
              <w:rPr>
                <w:rFonts w:ascii="仿宋" w:eastAsia="仿宋" w:hAnsi="仿宋"/>
                <w:szCs w:val="21"/>
                <w:highlight w:val="yellow"/>
              </w:rPr>
            </w:pPr>
          </w:p>
        </w:tc>
      </w:tr>
      <w:tr w:rsidR="000A5F19" w:rsidRPr="00171326" w14:paraId="156A11D7" w14:textId="77777777" w:rsidTr="00D122D0">
        <w:trPr>
          <w:jc w:val="center"/>
        </w:trPr>
        <w:tc>
          <w:tcPr>
            <w:tcW w:w="661" w:type="dxa"/>
            <w:tcMar>
              <w:top w:w="15" w:type="dxa"/>
              <w:left w:w="85" w:type="dxa"/>
              <w:bottom w:w="0" w:type="dxa"/>
              <w:right w:w="85" w:type="dxa"/>
            </w:tcMar>
            <w:vAlign w:val="center"/>
          </w:tcPr>
          <w:p w14:paraId="1A3F099B" w14:textId="77777777" w:rsidR="000A5F19" w:rsidRPr="00171326" w:rsidRDefault="000A1B66" w:rsidP="00820914">
            <w:pPr>
              <w:jc w:val="center"/>
              <w:rPr>
                <w:rFonts w:ascii="仿宋" w:eastAsia="仿宋" w:hAnsi="仿宋"/>
                <w:szCs w:val="21"/>
              </w:rPr>
            </w:pPr>
            <w:r w:rsidRPr="00171326">
              <w:rPr>
                <w:rFonts w:ascii="仿宋" w:eastAsia="仿宋" w:hAnsi="仿宋"/>
                <w:szCs w:val="21"/>
              </w:rPr>
              <w:t>3</w:t>
            </w:r>
          </w:p>
        </w:tc>
        <w:tc>
          <w:tcPr>
            <w:tcW w:w="1559" w:type="dxa"/>
            <w:vMerge/>
            <w:tcMar>
              <w:top w:w="15" w:type="dxa"/>
              <w:left w:w="85" w:type="dxa"/>
              <w:bottom w:w="0" w:type="dxa"/>
              <w:right w:w="85" w:type="dxa"/>
            </w:tcMar>
            <w:vAlign w:val="center"/>
          </w:tcPr>
          <w:p w14:paraId="7F60363A"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290D54BE"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szCs w:val="21"/>
              </w:rPr>
              <w:t>危险作业场所安全隔离设施和警告标志齐全，设置合理，应判定为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szCs w:val="21"/>
              </w:rPr>
              <w:t>。</w:t>
            </w:r>
          </w:p>
          <w:p w14:paraId="7F78D8A8" w14:textId="77777777" w:rsidR="000A5F19" w:rsidRPr="00171326" w:rsidRDefault="000A1B66" w:rsidP="00820914">
            <w:pPr>
              <w:rPr>
                <w:rFonts w:ascii="仿宋" w:eastAsia="仿宋" w:hAnsi="仿宋"/>
                <w:szCs w:val="21"/>
              </w:rPr>
            </w:pPr>
            <w:r w:rsidRPr="00171326">
              <w:rPr>
                <w:rFonts w:ascii="仿宋" w:eastAsia="仿宋" w:hAnsi="仿宋" w:hint="eastAsia"/>
                <w:szCs w:val="21"/>
              </w:rPr>
              <w:t>现场核查。</w:t>
            </w:r>
          </w:p>
        </w:tc>
        <w:tc>
          <w:tcPr>
            <w:tcW w:w="916" w:type="dxa"/>
            <w:vAlign w:val="center"/>
          </w:tcPr>
          <w:p w14:paraId="5A1CAADA" w14:textId="77777777" w:rsidR="000A5F19" w:rsidRPr="00171326" w:rsidRDefault="000A5F19" w:rsidP="00820914">
            <w:pPr>
              <w:jc w:val="center"/>
              <w:rPr>
                <w:rFonts w:ascii="仿宋" w:eastAsia="仿宋" w:hAnsi="仿宋"/>
                <w:szCs w:val="21"/>
              </w:rPr>
            </w:pPr>
          </w:p>
        </w:tc>
        <w:tc>
          <w:tcPr>
            <w:tcW w:w="910" w:type="dxa"/>
            <w:vAlign w:val="center"/>
          </w:tcPr>
          <w:p w14:paraId="18D356EC" w14:textId="77777777" w:rsidR="000A5F19" w:rsidRPr="00171326" w:rsidRDefault="000A5F19" w:rsidP="00820914">
            <w:pPr>
              <w:jc w:val="center"/>
              <w:rPr>
                <w:rFonts w:ascii="仿宋" w:eastAsia="仿宋" w:hAnsi="仿宋"/>
                <w:szCs w:val="21"/>
              </w:rPr>
            </w:pPr>
          </w:p>
        </w:tc>
        <w:tc>
          <w:tcPr>
            <w:tcW w:w="909" w:type="dxa"/>
            <w:vAlign w:val="center"/>
          </w:tcPr>
          <w:p w14:paraId="7EBA5A85" w14:textId="77777777" w:rsidR="000A5F19" w:rsidRPr="00171326" w:rsidRDefault="000A5F19" w:rsidP="00820914">
            <w:pPr>
              <w:jc w:val="center"/>
              <w:rPr>
                <w:rFonts w:ascii="仿宋" w:eastAsia="仿宋" w:hAnsi="仿宋"/>
                <w:szCs w:val="21"/>
              </w:rPr>
            </w:pPr>
          </w:p>
        </w:tc>
        <w:tc>
          <w:tcPr>
            <w:tcW w:w="1801" w:type="dxa"/>
            <w:vAlign w:val="center"/>
          </w:tcPr>
          <w:p w14:paraId="4E2FA8C3" w14:textId="77777777" w:rsidR="000A5F19" w:rsidRPr="00171326" w:rsidRDefault="000A5F19" w:rsidP="00820914">
            <w:pPr>
              <w:jc w:val="center"/>
              <w:rPr>
                <w:rFonts w:ascii="仿宋" w:eastAsia="仿宋" w:hAnsi="仿宋"/>
                <w:szCs w:val="21"/>
              </w:rPr>
            </w:pPr>
          </w:p>
        </w:tc>
      </w:tr>
      <w:tr w:rsidR="000A5F19" w:rsidRPr="00171326" w14:paraId="123AF16E" w14:textId="77777777" w:rsidTr="00D122D0">
        <w:trPr>
          <w:jc w:val="center"/>
        </w:trPr>
        <w:tc>
          <w:tcPr>
            <w:tcW w:w="661" w:type="dxa"/>
            <w:tcMar>
              <w:top w:w="15" w:type="dxa"/>
              <w:left w:w="85" w:type="dxa"/>
              <w:bottom w:w="0" w:type="dxa"/>
              <w:right w:w="85" w:type="dxa"/>
            </w:tcMar>
            <w:vAlign w:val="center"/>
          </w:tcPr>
          <w:p w14:paraId="213B2625" w14:textId="77777777" w:rsidR="000A5F19" w:rsidRPr="00171326" w:rsidRDefault="000A1B66" w:rsidP="00820914">
            <w:pPr>
              <w:jc w:val="center"/>
              <w:rPr>
                <w:rFonts w:ascii="仿宋" w:eastAsia="仿宋" w:hAnsi="仿宋"/>
                <w:szCs w:val="21"/>
              </w:rPr>
            </w:pPr>
            <w:r w:rsidRPr="00171326">
              <w:rPr>
                <w:rFonts w:ascii="仿宋" w:eastAsia="仿宋" w:hAnsi="仿宋"/>
                <w:szCs w:val="21"/>
              </w:rPr>
              <w:t>4</w:t>
            </w:r>
          </w:p>
        </w:tc>
        <w:tc>
          <w:tcPr>
            <w:tcW w:w="1559" w:type="dxa"/>
            <w:vMerge/>
            <w:tcMar>
              <w:top w:w="15" w:type="dxa"/>
              <w:left w:w="85" w:type="dxa"/>
              <w:bottom w:w="0" w:type="dxa"/>
              <w:right w:w="85" w:type="dxa"/>
            </w:tcMar>
            <w:vAlign w:val="center"/>
          </w:tcPr>
          <w:p w14:paraId="75332664"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4654B912"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szCs w:val="21"/>
              </w:rPr>
              <w:t>安全通道畅通，标识清晰，</w:t>
            </w:r>
            <w:r w:rsidRPr="00171326">
              <w:rPr>
                <w:rFonts w:ascii="仿宋" w:eastAsia="仿宋" w:hAnsi="仿宋" w:hint="eastAsia"/>
                <w:spacing w:val="-6"/>
                <w:szCs w:val="21"/>
              </w:rPr>
              <w:t>现场孔洞、临边的护栏、盖板齐全、可靠，</w:t>
            </w:r>
            <w:r w:rsidRPr="00171326">
              <w:rPr>
                <w:rFonts w:ascii="仿宋" w:eastAsia="仿宋" w:hAnsi="仿宋" w:hint="eastAsia"/>
                <w:szCs w:val="21"/>
              </w:rPr>
              <w:t>钢平台踢脚板，栏杆高度和横、立杆间距、直爬梯踏棍及护笼制作安装符合规定，应判定为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szCs w:val="21"/>
              </w:rPr>
              <w:t>。</w:t>
            </w:r>
          </w:p>
          <w:p w14:paraId="3B4CD35D" w14:textId="77777777" w:rsidR="000A5F19" w:rsidRPr="00171326" w:rsidRDefault="000A1B66" w:rsidP="00820914">
            <w:pPr>
              <w:rPr>
                <w:rFonts w:ascii="仿宋" w:eastAsia="仿宋" w:hAnsi="仿宋"/>
                <w:szCs w:val="21"/>
              </w:rPr>
            </w:pPr>
            <w:r w:rsidRPr="00171326">
              <w:rPr>
                <w:rFonts w:ascii="仿宋" w:eastAsia="仿宋" w:hAnsi="仿宋" w:hint="eastAsia"/>
                <w:szCs w:val="21"/>
              </w:rPr>
              <w:t>现场核查。</w:t>
            </w:r>
          </w:p>
        </w:tc>
        <w:tc>
          <w:tcPr>
            <w:tcW w:w="916" w:type="dxa"/>
            <w:vAlign w:val="center"/>
          </w:tcPr>
          <w:p w14:paraId="0D5558E0" w14:textId="77777777" w:rsidR="000A5F19" w:rsidRPr="00171326" w:rsidRDefault="000A5F19" w:rsidP="00820914">
            <w:pPr>
              <w:jc w:val="center"/>
              <w:rPr>
                <w:rFonts w:ascii="仿宋" w:eastAsia="仿宋" w:hAnsi="仿宋"/>
                <w:szCs w:val="21"/>
              </w:rPr>
            </w:pPr>
          </w:p>
        </w:tc>
        <w:tc>
          <w:tcPr>
            <w:tcW w:w="910" w:type="dxa"/>
            <w:vAlign w:val="center"/>
          </w:tcPr>
          <w:p w14:paraId="1E3F44CC" w14:textId="77777777" w:rsidR="000A5F19" w:rsidRPr="00171326" w:rsidRDefault="000A5F19" w:rsidP="00820914">
            <w:pPr>
              <w:jc w:val="center"/>
              <w:rPr>
                <w:rFonts w:ascii="仿宋" w:eastAsia="仿宋" w:hAnsi="仿宋"/>
                <w:szCs w:val="21"/>
              </w:rPr>
            </w:pPr>
          </w:p>
        </w:tc>
        <w:tc>
          <w:tcPr>
            <w:tcW w:w="909" w:type="dxa"/>
            <w:vAlign w:val="center"/>
          </w:tcPr>
          <w:p w14:paraId="7C3EFB28" w14:textId="77777777" w:rsidR="000A5F19" w:rsidRPr="00171326" w:rsidRDefault="000A5F19" w:rsidP="00820914">
            <w:pPr>
              <w:jc w:val="center"/>
              <w:rPr>
                <w:rFonts w:ascii="仿宋" w:eastAsia="仿宋" w:hAnsi="仿宋"/>
                <w:szCs w:val="21"/>
              </w:rPr>
            </w:pPr>
          </w:p>
        </w:tc>
        <w:tc>
          <w:tcPr>
            <w:tcW w:w="1801" w:type="dxa"/>
            <w:vAlign w:val="center"/>
          </w:tcPr>
          <w:p w14:paraId="17361E73" w14:textId="77777777" w:rsidR="000A5F19" w:rsidRPr="00171326" w:rsidRDefault="000A5F19" w:rsidP="00820914">
            <w:pPr>
              <w:jc w:val="center"/>
              <w:rPr>
                <w:rFonts w:ascii="仿宋" w:eastAsia="仿宋" w:hAnsi="仿宋"/>
                <w:szCs w:val="21"/>
              </w:rPr>
            </w:pPr>
          </w:p>
        </w:tc>
      </w:tr>
      <w:tr w:rsidR="000A5F19" w:rsidRPr="00171326" w14:paraId="0551633C" w14:textId="77777777" w:rsidTr="00D122D0">
        <w:trPr>
          <w:jc w:val="center"/>
        </w:trPr>
        <w:tc>
          <w:tcPr>
            <w:tcW w:w="661" w:type="dxa"/>
            <w:tcMar>
              <w:top w:w="15" w:type="dxa"/>
              <w:left w:w="85" w:type="dxa"/>
              <w:bottom w:w="0" w:type="dxa"/>
              <w:right w:w="85" w:type="dxa"/>
            </w:tcMar>
            <w:vAlign w:val="center"/>
          </w:tcPr>
          <w:p w14:paraId="7A4CBFA8" w14:textId="77777777" w:rsidR="000A5F19" w:rsidRPr="00171326" w:rsidRDefault="000A1B66" w:rsidP="00820914">
            <w:pPr>
              <w:jc w:val="center"/>
              <w:rPr>
                <w:rFonts w:ascii="仿宋" w:eastAsia="仿宋" w:hAnsi="仿宋"/>
                <w:szCs w:val="21"/>
              </w:rPr>
            </w:pPr>
            <w:r w:rsidRPr="00171326">
              <w:rPr>
                <w:rFonts w:ascii="仿宋" w:eastAsia="仿宋" w:hAnsi="仿宋"/>
                <w:szCs w:val="21"/>
              </w:rPr>
              <w:t>5</w:t>
            </w:r>
          </w:p>
        </w:tc>
        <w:tc>
          <w:tcPr>
            <w:tcW w:w="1559" w:type="dxa"/>
            <w:vMerge/>
            <w:tcMar>
              <w:top w:w="15" w:type="dxa"/>
              <w:left w:w="85" w:type="dxa"/>
              <w:bottom w:w="0" w:type="dxa"/>
              <w:right w:w="85" w:type="dxa"/>
            </w:tcMar>
            <w:vAlign w:val="center"/>
          </w:tcPr>
          <w:p w14:paraId="6D6180CC" w14:textId="77777777" w:rsidR="000A5F19" w:rsidRPr="00171326" w:rsidRDefault="000A5F19" w:rsidP="00820914">
            <w:pPr>
              <w:ind w:firstLineChars="50" w:firstLine="105"/>
              <w:jc w:val="center"/>
              <w:rPr>
                <w:rFonts w:ascii="仿宋" w:eastAsia="仿宋" w:hAnsi="仿宋"/>
                <w:szCs w:val="21"/>
              </w:rPr>
            </w:pPr>
          </w:p>
        </w:tc>
        <w:tc>
          <w:tcPr>
            <w:tcW w:w="6583" w:type="dxa"/>
            <w:gridSpan w:val="2"/>
            <w:vAlign w:val="center"/>
          </w:tcPr>
          <w:p w14:paraId="5096FA2F"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szCs w:val="21"/>
              </w:rPr>
              <w:t>可能存有危害气体的小室，通风排气设施安装规范且投入正常，地下或洞室照明、通风满足规范要求，排水通畅，渗漏水集中引排处理，工作面无积水，应判定为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szCs w:val="21"/>
              </w:rPr>
              <w:t>。</w:t>
            </w:r>
          </w:p>
          <w:p w14:paraId="4B08C274" w14:textId="77777777" w:rsidR="000A5F19" w:rsidRPr="00171326" w:rsidRDefault="000A1B66" w:rsidP="00820914">
            <w:pPr>
              <w:rPr>
                <w:rFonts w:ascii="仿宋" w:eastAsia="仿宋" w:hAnsi="仿宋"/>
                <w:szCs w:val="21"/>
              </w:rPr>
            </w:pPr>
            <w:r w:rsidRPr="00171326">
              <w:rPr>
                <w:rFonts w:ascii="仿宋" w:eastAsia="仿宋" w:hAnsi="仿宋" w:hint="eastAsia"/>
                <w:szCs w:val="21"/>
              </w:rPr>
              <w:t>现场核查。</w:t>
            </w:r>
          </w:p>
        </w:tc>
        <w:tc>
          <w:tcPr>
            <w:tcW w:w="916" w:type="dxa"/>
            <w:vAlign w:val="center"/>
          </w:tcPr>
          <w:p w14:paraId="2A18ACC4" w14:textId="77777777" w:rsidR="000A5F19" w:rsidRPr="00171326" w:rsidRDefault="000A5F19" w:rsidP="00820914">
            <w:pPr>
              <w:jc w:val="center"/>
              <w:rPr>
                <w:rFonts w:ascii="仿宋" w:eastAsia="仿宋" w:hAnsi="仿宋"/>
                <w:szCs w:val="21"/>
              </w:rPr>
            </w:pPr>
          </w:p>
        </w:tc>
        <w:tc>
          <w:tcPr>
            <w:tcW w:w="910" w:type="dxa"/>
            <w:vAlign w:val="center"/>
          </w:tcPr>
          <w:p w14:paraId="0FA89FC4" w14:textId="77777777" w:rsidR="000A5F19" w:rsidRPr="00171326" w:rsidRDefault="000A5F19" w:rsidP="00820914">
            <w:pPr>
              <w:jc w:val="center"/>
              <w:rPr>
                <w:rFonts w:ascii="仿宋" w:eastAsia="仿宋" w:hAnsi="仿宋"/>
                <w:szCs w:val="21"/>
              </w:rPr>
            </w:pPr>
          </w:p>
        </w:tc>
        <w:tc>
          <w:tcPr>
            <w:tcW w:w="909" w:type="dxa"/>
            <w:vAlign w:val="center"/>
          </w:tcPr>
          <w:p w14:paraId="5305DD65" w14:textId="77777777" w:rsidR="000A5F19" w:rsidRPr="00171326" w:rsidRDefault="000A5F19" w:rsidP="00820914">
            <w:pPr>
              <w:jc w:val="center"/>
              <w:rPr>
                <w:rFonts w:ascii="仿宋" w:eastAsia="仿宋" w:hAnsi="仿宋"/>
                <w:szCs w:val="21"/>
              </w:rPr>
            </w:pPr>
          </w:p>
        </w:tc>
        <w:tc>
          <w:tcPr>
            <w:tcW w:w="1801" w:type="dxa"/>
            <w:vAlign w:val="center"/>
          </w:tcPr>
          <w:p w14:paraId="230B5890" w14:textId="77777777" w:rsidR="000A5F19" w:rsidRPr="00171326" w:rsidRDefault="000A5F19" w:rsidP="00820914">
            <w:pPr>
              <w:jc w:val="center"/>
              <w:rPr>
                <w:rFonts w:ascii="仿宋" w:eastAsia="仿宋" w:hAnsi="仿宋"/>
                <w:szCs w:val="21"/>
              </w:rPr>
            </w:pPr>
          </w:p>
        </w:tc>
      </w:tr>
      <w:tr w:rsidR="0096763D" w:rsidRPr="00171326" w14:paraId="54F5372D" w14:textId="77777777" w:rsidTr="00D122D0">
        <w:trPr>
          <w:jc w:val="center"/>
        </w:trPr>
        <w:tc>
          <w:tcPr>
            <w:tcW w:w="661" w:type="dxa"/>
            <w:tcMar>
              <w:top w:w="15" w:type="dxa"/>
              <w:left w:w="85" w:type="dxa"/>
              <w:bottom w:w="0" w:type="dxa"/>
              <w:right w:w="85" w:type="dxa"/>
            </w:tcMar>
            <w:vAlign w:val="center"/>
          </w:tcPr>
          <w:p w14:paraId="1E589CE3" w14:textId="539E4AF1" w:rsidR="0096763D" w:rsidRPr="00171326" w:rsidRDefault="0096763D" w:rsidP="0096763D">
            <w:pPr>
              <w:jc w:val="center"/>
              <w:rPr>
                <w:rFonts w:ascii="仿宋" w:eastAsia="仿宋" w:hAnsi="仿宋"/>
                <w:szCs w:val="21"/>
              </w:rPr>
            </w:pPr>
            <w:r>
              <w:rPr>
                <w:rFonts w:ascii="仿宋" w:eastAsia="仿宋" w:hAnsi="仿宋"/>
                <w:szCs w:val="21"/>
              </w:rPr>
              <w:t>6</w:t>
            </w:r>
          </w:p>
        </w:tc>
        <w:tc>
          <w:tcPr>
            <w:tcW w:w="1559" w:type="dxa"/>
            <w:vMerge/>
            <w:tcMar>
              <w:top w:w="15" w:type="dxa"/>
              <w:left w:w="85" w:type="dxa"/>
              <w:bottom w:w="0" w:type="dxa"/>
              <w:right w:w="85" w:type="dxa"/>
            </w:tcMar>
            <w:vAlign w:val="center"/>
          </w:tcPr>
          <w:p w14:paraId="48876AC2" w14:textId="77777777" w:rsidR="0096763D" w:rsidRPr="00171326" w:rsidRDefault="0096763D" w:rsidP="0096763D">
            <w:pPr>
              <w:ind w:firstLineChars="50" w:firstLine="105"/>
              <w:jc w:val="center"/>
              <w:rPr>
                <w:rFonts w:ascii="仿宋" w:eastAsia="仿宋" w:hAnsi="仿宋"/>
                <w:szCs w:val="21"/>
              </w:rPr>
            </w:pPr>
          </w:p>
        </w:tc>
        <w:tc>
          <w:tcPr>
            <w:tcW w:w="6583" w:type="dxa"/>
            <w:gridSpan w:val="2"/>
            <w:vAlign w:val="center"/>
          </w:tcPr>
          <w:p w14:paraId="0E177A75" w14:textId="77777777" w:rsidR="0096763D" w:rsidRPr="00171326" w:rsidRDefault="0096763D" w:rsidP="0096763D">
            <w:pPr>
              <w:adjustRightInd w:val="0"/>
              <w:snapToGrid w:val="0"/>
              <w:rPr>
                <w:rFonts w:ascii="仿宋" w:eastAsia="仿宋" w:hAnsi="仿宋"/>
                <w:szCs w:val="21"/>
              </w:rPr>
            </w:pPr>
            <w:r w:rsidRPr="00171326">
              <w:rPr>
                <w:rFonts w:ascii="仿宋" w:eastAsia="仿宋" w:hAnsi="仿宋" w:hint="eastAsia"/>
                <w:szCs w:val="21"/>
              </w:rPr>
              <w:t>特种设备符合相关规定，设置合理，应判定为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szCs w:val="21"/>
              </w:rPr>
              <w:t>。</w:t>
            </w:r>
          </w:p>
          <w:p w14:paraId="35C19626" w14:textId="77777777" w:rsidR="0096763D" w:rsidRPr="00171326" w:rsidRDefault="0096763D" w:rsidP="0096763D">
            <w:pPr>
              <w:adjustRightInd w:val="0"/>
              <w:snapToGrid w:val="0"/>
              <w:rPr>
                <w:rFonts w:ascii="仿宋" w:eastAsia="仿宋" w:hAnsi="仿宋"/>
                <w:szCs w:val="21"/>
              </w:rPr>
            </w:pPr>
            <w:r w:rsidRPr="00171326">
              <w:rPr>
                <w:rFonts w:ascii="仿宋" w:eastAsia="仿宋" w:hAnsi="仿宋" w:hint="eastAsia"/>
                <w:szCs w:val="21"/>
              </w:rPr>
              <w:t>现场核查。</w:t>
            </w:r>
          </w:p>
        </w:tc>
        <w:tc>
          <w:tcPr>
            <w:tcW w:w="916" w:type="dxa"/>
            <w:vAlign w:val="center"/>
          </w:tcPr>
          <w:p w14:paraId="5EA9F9C2" w14:textId="77777777" w:rsidR="0096763D" w:rsidRPr="00171326" w:rsidRDefault="0096763D" w:rsidP="0096763D">
            <w:pPr>
              <w:jc w:val="center"/>
              <w:rPr>
                <w:rFonts w:ascii="仿宋" w:eastAsia="仿宋" w:hAnsi="仿宋"/>
                <w:szCs w:val="21"/>
              </w:rPr>
            </w:pPr>
          </w:p>
        </w:tc>
        <w:tc>
          <w:tcPr>
            <w:tcW w:w="910" w:type="dxa"/>
            <w:vAlign w:val="center"/>
          </w:tcPr>
          <w:p w14:paraId="39DF6C08" w14:textId="77777777" w:rsidR="0096763D" w:rsidRPr="00171326" w:rsidRDefault="0096763D" w:rsidP="0096763D">
            <w:pPr>
              <w:jc w:val="center"/>
              <w:rPr>
                <w:rFonts w:ascii="仿宋" w:eastAsia="仿宋" w:hAnsi="仿宋"/>
                <w:szCs w:val="21"/>
              </w:rPr>
            </w:pPr>
          </w:p>
        </w:tc>
        <w:tc>
          <w:tcPr>
            <w:tcW w:w="909" w:type="dxa"/>
            <w:vAlign w:val="center"/>
          </w:tcPr>
          <w:p w14:paraId="4B403F9B" w14:textId="77777777" w:rsidR="0096763D" w:rsidRPr="00171326" w:rsidRDefault="0096763D" w:rsidP="0096763D">
            <w:pPr>
              <w:jc w:val="center"/>
              <w:rPr>
                <w:rFonts w:ascii="仿宋" w:eastAsia="仿宋" w:hAnsi="仿宋"/>
                <w:szCs w:val="21"/>
              </w:rPr>
            </w:pPr>
          </w:p>
        </w:tc>
        <w:tc>
          <w:tcPr>
            <w:tcW w:w="1801" w:type="dxa"/>
            <w:vAlign w:val="center"/>
          </w:tcPr>
          <w:p w14:paraId="7AD4E8D5" w14:textId="77777777" w:rsidR="0096763D" w:rsidRPr="00171326" w:rsidRDefault="0096763D" w:rsidP="0096763D">
            <w:pPr>
              <w:jc w:val="center"/>
              <w:rPr>
                <w:rFonts w:ascii="仿宋" w:eastAsia="仿宋" w:hAnsi="仿宋"/>
                <w:szCs w:val="21"/>
              </w:rPr>
            </w:pPr>
          </w:p>
        </w:tc>
      </w:tr>
      <w:tr w:rsidR="0096763D" w:rsidRPr="00171326" w14:paraId="2633390D" w14:textId="77777777" w:rsidTr="00D122D0">
        <w:trPr>
          <w:jc w:val="center"/>
        </w:trPr>
        <w:tc>
          <w:tcPr>
            <w:tcW w:w="661" w:type="dxa"/>
            <w:tcMar>
              <w:top w:w="15" w:type="dxa"/>
              <w:left w:w="85" w:type="dxa"/>
              <w:bottom w:w="0" w:type="dxa"/>
              <w:right w:w="85" w:type="dxa"/>
            </w:tcMar>
            <w:vAlign w:val="center"/>
          </w:tcPr>
          <w:p w14:paraId="5E52A6AB" w14:textId="7AADDEDB" w:rsidR="0096763D" w:rsidRPr="00171326" w:rsidRDefault="0096763D" w:rsidP="0096763D">
            <w:pPr>
              <w:jc w:val="center"/>
              <w:rPr>
                <w:rFonts w:ascii="仿宋" w:eastAsia="仿宋" w:hAnsi="仿宋"/>
                <w:szCs w:val="21"/>
              </w:rPr>
            </w:pPr>
            <w:r>
              <w:rPr>
                <w:rFonts w:ascii="仿宋" w:eastAsia="仿宋" w:hAnsi="仿宋"/>
                <w:szCs w:val="21"/>
              </w:rPr>
              <w:lastRenderedPageBreak/>
              <w:t>7</w:t>
            </w:r>
          </w:p>
        </w:tc>
        <w:tc>
          <w:tcPr>
            <w:tcW w:w="1559" w:type="dxa"/>
            <w:vMerge w:val="restart"/>
            <w:tcMar>
              <w:top w:w="15" w:type="dxa"/>
              <w:left w:w="85" w:type="dxa"/>
              <w:bottom w:w="0" w:type="dxa"/>
              <w:right w:w="85" w:type="dxa"/>
            </w:tcMar>
            <w:vAlign w:val="center"/>
          </w:tcPr>
          <w:p w14:paraId="23D0C87D" w14:textId="77777777" w:rsidR="0096763D" w:rsidRPr="00171326" w:rsidRDefault="0096763D" w:rsidP="0096763D">
            <w:pPr>
              <w:ind w:firstLineChars="50" w:firstLine="105"/>
              <w:jc w:val="center"/>
              <w:rPr>
                <w:rFonts w:ascii="仿宋" w:eastAsia="仿宋" w:hAnsi="仿宋"/>
                <w:szCs w:val="21"/>
              </w:rPr>
            </w:pPr>
            <w:r w:rsidRPr="00171326">
              <w:rPr>
                <w:rFonts w:ascii="仿宋" w:eastAsia="仿宋" w:hAnsi="仿宋" w:hint="eastAsia"/>
                <w:szCs w:val="21"/>
              </w:rPr>
              <w:t>消防</w:t>
            </w:r>
          </w:p>
        </w:tc>
        <w:tc>
          <w:tcPr>
            <w:tcW w:w="6583" w:type="dxa"/>
            <w:gridSpan w:val="2"/>
            <w:vAlign w:val="center"/>
          </w:tcPr>
          <w:p w14:paraId="1BA81923"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消防器材配置符合相关规定，状态良好可用应判定为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；有异常但不影响可用性应判定为</w:t>
            </w:r>
            <w:r w:rsidRPr="00171326">
              <w:rPr>
                <w:rFonts w:ascii="仿宋" w:eastAsia="仿宋" w:hAnsi="仿宋" w:hint="eastAsia"/>
                <w:b/>
                <w:color w:val="000000"/>
                <w:szCs w:val="21"/>
              </w:rPr>
              <w:t>不足</w:t>
            </w:r>
            <w:r w:rsidRPr="00171326">
              <w:rPr>
                <w:rFonts w:ascii="仿宋" w:eastAsia="仿宋" w:hAnsi="仿宋" w:hint="eastAsia"/>
                <w:color w:val="000000"/>
                <w:szCs w:val="21"/>
              </w:rPr>
              <w:t>，有异常且无整改计划应判定为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p>
          <w:p w14:paraId="1AD91042"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查阅文件，现场查看。</w:t>
            </w:r>
          </w:p>
        </w:tc>
        <w:tc>
          <w:tcPr>
            <w:tcW w:w="916" w:type="dxa"/>
            <w:vAlign w:val="center"/>
          </w:tcPr>
          <w:p w14:paraId="145184D4" w14:textId="77777777" w:rsidR="0096763D" w:rsidRPr="00171326" w:rsidRDefault="0096763D" w:rsidP="0096763D">
            <w:pPr>
              <w:jc w:val="center"/>
              <w:rPr>
                <w:rFonts w:ascii="仿宋" w:eastAsia="仿宋" w:hAnsi="仿宋"/>
                <w:szCs w:val="21"/>
              </w:rPr>
            </w:pPr>
          </w:p>
        </w:tc>
        <w:tc>
          <w:tcPr>
            <w:tcW w:w="910" w:type="dxa"/>
            <w:vAlign w:val="center"/>
          </w:tcPr>
          <w:p w14:paraId="16616C1F" w14:textId="77777777" w:rsidR="0096763D" w:rsidRPr="00171326" w:rsidRDefault="0096763D" w:rsidP="0096763D">
            <w:pPr>
              <w:jc w:val="center"/>
              <w:rPr>
                <w:rFonts w:ascii="仿宋" w:eastAsia="仿宋" w:hAnsi="仿宋"/>
                <w:szCs w:val="21"/>
              </w:rPr>
            </w:pPr>
          </w:p>
        </w:tc>
        <w:tc>
          <w:tcPr>
            <w:tcW w:w="909" w:type="dxa"/>
            <w:vAlign w:val="center"/>
          </w:tcPr>
          <w:p w14:paraId="327D9018" w14:textId="77777777" w:rsidR="0096763D" w:rsidRPr="00171326" w:rsidRDefault="0096763D" w:rsidP="0096763D">
            <w:pPr>
              <w:jc w:val="center"/>
              <w:rPr>
                <w:rFonts w:ascii="仿宋" w:eastAsia="仿宋" w:hAnsi="仿宋"/>
                <w:szCs w:val="21"/>
              </w:rPr>
            </w:pPr>
          </w:p>
        </w:tc>
        <w:tc>
          <w:tcPr>
            <w:tcW w:w="1801" w:type="dxa"/>
            <w:vAlign w:val="center"/>
          </w:tcPr>
          <w:p w14:paraId="160DB05A" w14:textId="77777777" w:rsidR="0096763D" w:rsidRPr="00171326" w:rsidRDefault="0096763D" w:rsidP="0096763D">
            <w:pPr>
              <w:jc w:val="center"/>
              <w:rPr>
                <w:rFonts w:ascii="仿宋" w:eastAsia="仿宋" w:hAnsi="仿宋"/>
                <w:szCs w:val="21"/>
              </w:rPr>
            </w:pPr>
          </w:p>
        </w:tc>
      </w:tr>
      <w:tr w:rsidR="0096763D" w:rsidRPr="00171326" w14:paraId="00205800" w14:textId="77777777" w:rsidTr="00D122D0">
        <w:trPr>
          <w:jc w:val="center"/>
        </w:trPr>
        <w:tc>
          <w:tcPr>
            <w:tcW w:w="661" w:type="dxa"/>
            <w:tcMar>
              <w:top w:w="15" w:type="dxa"/>
              <w:left w:w="85" w:type="dxa"/>
              <w:bottom w:w="0" w:type="dxa"/>
              <w:right w:w="85" w:type="dxa"/>
            </w:tcMar>
            <w:vAlign w:val="center"/>
          </w:tcPr>
          <w:p w14:paraId="16205EB9" w14:textId="7B4B798E" w:rsidR="0096763D" w:rsidRPr="00171326" w:rsidRDefault="0096763D" w:rsidP="0096763D">
            <w:pPr>
              <w:jc w:val="center"/>
              <w:rPr>
                <w:rFonts w:ascii="仿宋" w:eastAsia="仿宋" w:hAnsi="仿宋"/>
                <w:szCs w:val="21"/>
              </w:rPr>
            </w:pPr>
            <w:r>
              <w:rPr>
                <w:rFonts w:ascii="仿宋" w:eastAsia="仿宋" w:hAnsi="仿宋"/>
                <w:szCs w:val="21"/>
              </w:rPr>
              <w:t>8</w:t>
            </w:r>
          </w:p>
        </w:tc>
        <w:tc>
          <w:tcPr>
            <w:tcW w:w="1559" w:type="dxa"/>
            <w:vMerge/>
            <w:tcMar>
              <w:top w:w="15" w:type="dxa"/>
              <w:left w:w="85" w:type="dxa"/>
              <w:bottom w:w="0" w:type="dxa"/>
              <w:right w:w="85" w:type="dxa"/>
            </w:tcMar>
            <w:vAlign w:val="center"/>
          </w:tcPr>
          <w:p w14:paraId="72DE9F1E" w14:textId="77777777" w:rsidR="0096763D" w:rsidRPr="00171326" w:rsidRDefault="0096763D" w:rsidP="0096763D">
            <w:pPr>
              <w:ind w:firstLineChars="50" w:firstLine="105"/>
              <w:jc w:val="center"/>
              <w:rPr>
                <w:rFonts w:ascii="仿宋" w:eastAsia="仿宋" w:hAnsi="仿宋"/>
                <w:szCs w:val="21"/>
              </w:rPr>
            </w:pPr>
          </w:p>
        </w:tc>
        <w:tc>
          <w:tcPr>
            <w:tcW w:w="6583" w:type="dxa"/>
            <w:gridSpan w:val="2"/>
            <w:vAlign w:val="center"/>
          </w:tcPr>
          <w:p w14:paraId="618B3FC7"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易燃易爆及危险品仓库内，采用防爆型电气设备，状态良好可用应判定为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，有异常但不影响可用性应判定为</w:t>
            </w:r>
            <w:r w:rsidRPr="00171326">
              <w:rPr>
                <w:rFonts w:ascii="仿宋" w:eastAsia="仿宋" w:hAnsi="仿宋" w:hint="eastAsia"/>
                <w:b/>
                <w:color w:val="000000"/>
                <w:szCs w:val="21"/>
              </w:rPr>
              <w:t>不足</w:t>
            </w:r>
            <w:r w:rsidRPr="00171326">
              <w:rPr>
                <w:rFonts w:ascii="仿宋" w:eastAsia="仿宋" w:hAnsi="仿宋" w:hint="eastAsia"/>
                <w:color w:val="000000"/>
                <w:szCs w:val="21"/>
              </w:rPr>
              <w:t>，有异常且无整改计划应判定为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p>
          <w:p w14:paraId="361A9521"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现场查看。</w:t>
            </w:r>
          </w:p>
        </w:tc>
        <w:tc>
          <w:tcPr>
            <w:tcW w:w="916" w:type="dxa"/>
            <w:vAlign w:val="center"/>
          </w:tcPr>
          <w:p w14:paraId="34D7D2AE" w14:textId="77777777" w:rsidR="0096763D" w:rsidRPr="00171326" w:rsidRDefault="0096763D" w:rsidP="0096763D">
            <w:pPr>
              <w:jc w:val="center"/>
              <w:rPr>
                <w:rFonts w:ascii="仿宋" w:eastAsia="仿宋" w:hAnsi="仿宋"/>
                <w:szCs w:val="21"/>
              </w:rPr>
            </w:pPr>
          </w:p>
        </w:tc>
        <w:tc>
          <w:tcPr>
            <w:tcW w:w="910" w:type="dxa"/>
            <w:vAlign w:val="center"/>
          </w:tcPr>
          <w:p w14:paraId="56BA1FD2" w14:textId="77777777" w:rsidR="0096763D" w:rsidRPr="00171326" w:rsidRDefault="0096763D" w:rsidP="0096763D">
            <w:pPr>
              <w:jc w:val="center"/>
              <w:rPr>
                <w:rFonts w:ascii="仿宋" w:eastAsia="仿宋" w:hAnsi="仿宋"/>
                <w:szCs w:val="21"/>
              </w:rPr>
            </w:pPr>
          </w:p>
        </w:tc>
        <w:tc>
          <w:tcPr>
            <w:tcW w:w="909" w:type="dxa"/>
            <w:vAlign w:val="center"/>
          </w:tcPr>
          <w:p w14:paraId="3D63A77C" w14:textId="77777777" w:rsidR="0096763D" w:rsidRPr="00171326" w:rsidRDefault="0096763D" w:rsidP="0096763D">
            <w:pPr>
              <w:jc w:val="center"/>
              <w:rPr>
                <w:rFonts w:ascii="仿宋" w:eastAsia="仿宋" w:hAnsi="仿宋"/>
                <w:szCs w:val="21"/>
              </w:rPr>
            </w:pPr>
          </w:p>
        </w:tc>
        <w:tc>
          <w:tcPr>
            <w:tcW w:w="1801" w:type="dxa"/>
            <w:vAlign w:val="center"/>
          </w:tcPr>
          <w:p w14:paraId="331D24FA" w14:textId="77777777" w:rsidR="0096763D" w:rsidRPr="00171326" w:rsidRDefault="0096763D" w:rsidP="0096763D">
            <w:pPr>
              <w:jc w:val="center"/>
              <w:rPr>
                <w:rFonts w:ascii="仿宋" w:eastAsia="仿宋" w:hAnsi="仿宋"/>
                <w:szCs w:val="21"/>
              </w:rPr>
            </w:pPr>
          </w:p>
        </w:tc>
      </w:tr>
      <w:tr w:rsidR="0096763D" w:rsidRPr="00171326" w14:paraId="6132AAF0" w14:textId="77777777" w:rsidTr="00D122D0">
        <w:trPr>
          <w:jc w:val="center"/>
        </w:trPr>
        <w:tc>
          <w:tcPr>
            <w:tcW w:w="661" w:type="dxa"/>
            <w:tcMar>
              <w:top w:w="15" w:type="dxa"/>
              <w:left w:w="85" w:type="dxa"/>
              <w:bottom w:w="0" w:type="dxa"/>
              <w:right w:w="85" w:type="dxa"/>
            </w:tcMar>
            <w:vAlign w:val="center"/>
          </w:tcPr>
          <w:p w14:paraId="73DCAEEB" w14:textId="1983427C" w:rsidR="0096763D" w:rsidRPr="00171326" w:rsidRDefault="0096763D" w:rsidP="0096763D">
            <w:pPr>
              <w:jc w:val="center"/>
              <w:rPr>
                <w:rFonts w:ascii="仿宋" w:eastAsia="仿宋" w:hAnsi="仿宋"/>
                <w:szCs w:val="21"/>
              </w:rPr>
            </w:pPr>
            <w:r>
              <w:rPr>
                <w:rFonts w:ascii="仿宋" w:eastAsia="仿宋" w:hAnsi="仿宋"/>
                <w:szCs w:val="21"/>
              </w:rPr>
              <w:t>9</w:t>
            </w:r>
          </w:p>
        </w:tc>
        <w:tc>
          <w:tcPr>
            <w:tcW w:w="1559" w:type="dxa"/>
            <w:vMerge w:val="restart"/>
            <w:tcMar>
              <w:top w:w="15" w:type="dxa"/>
              <w:left w:w="85" w:type="dxa"/>
              <w:bottom w:w="0" w:type="dxa"/>
              <w:right w:w="85" w:type="dxa"/>
            </w:tcMar>
            <w:vAlign w:val="center"/>
          </w:tcPr>
          <w:p w14:paraId="5B5D5705" w14:textId="1EA1C26E" w:rsidR="0096763D" w:rsidRPr="00171326" w:rsidRDefault="0096763D" w:rsidP="0096763D">
            <w:pPr>
              <w:ind w:firstLineChars="50" w:firstLine="105"/>
              <w:jc w:val="center"/>
              <w:rPr>
                <w:rFonts w:ascii="仿宋" w:eastAsia="仿宋" w:hAnsi="仿宋"/>
                <w:szCs w:val="21"/>
              </w:rPr>
            </w:pPr>
            <w:r w:rsidRPr="00171326">
              <w:rPr>
                <w:rFonts w:ascii="仿宋" w:eastAsia="仿宋" w:hAnsi="仿宋" w:hint="eastAsia"/>
                <w:szCs w:val="21"/>
              </w:rPr>
              <w:t>环境及应急设施</w:t>
            </w:r>
          </w:p>
        </w:tc>
        <w:tc>
          <w:tcPr>
            <w:tcW w:w="6583" w:type="dxa"/>
            <w:gridSpan w:val="2"/>
            <w:vAlign w:val="center"/>
          </w:tcPr>
          <w:p w14:paraId="26E0358E"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环保设施设备满足“三同时”要求，运行正常；提供环保竣工验收证明应判定为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，有异常但不影响可用性应判定为</w:t>
            </w:r>
            <w:r w:rsidRPr="00171326">
              <w:rPr>
                <w:rFonts w:ascii="仿宋" w:eastAsia="仿宋" w:hAnsi="仿宋" w:hint="eastAsia"/>
                <w:b/>
                <w:color w:val="000000"/>
                <w:szCs w:val="21"/>
              </w:rPr>
              <w:t>不足，</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p>
          <w:p w14:paraId="02736128"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提供环保设施验收证明材料。</w:t>
            </w:r>
          </w:p>
        </w:tc>
        <w:tc>
          <w:tcPr>
            <w:tcW w:w="916" w:type="dxa"/>
            <w:vAlign w:val="center"/>
          </w:tcPr>
          <w:p w14:paraId="1F62E378" w14:textId="77777777" w:rsidR="0096763D" w:rsidRPr="00171326" w:rsidRDefault="0096763D" w:rsidP="0096763D">
            <w:pPr>
              <w:jc w:val="center"/>
              <w:rPr>
                <w:rFonts w:ascii="仿宋" w:eastAsia="仿宋" w:hAnsi="仿宋"/>
                <w:szCs w:val="21"/>
              </w:rPr>
            </w:pPr>
          </w:p>
        </w:tc>
        <w:tc>
          <w:tcPr>
            <w:tcW w:w="910" w:type="dxa"/>
            <w:vAlign w:val="center"/>
          </w:tcPr>
          <w:p w14:paraId="2FBD4551" w14:textId="77777777" w:rsidR="0096763D" w:rsidRPr="00171326" w:rsidRDefault="0096763D" w:rsidP="0096763D">
            <w:pPr>
              <w:jc w:val="center"/>
              <w:rPr>
                <w:rFonts w:ascii="仿宋" w:eastAsia="仿宋" w:hAnsi="仿宋"/>
                <w:szCs w:val="21"/>
              </w:rPr>
            </w:pPr>
          </w:p>
        </w:tc>
        <w:tc>
          <w:tcPr>
            <w:tcW w:w="909" w:type="dxa"/>
            <w:vAlign w:val="center"/>
          </w:tcPr>
          <w:p w14:paraId="0B19134A" w14:textId="77777777" w:rsidR="0096763D" w:rsidRPr="00171326" w:rsidRDefault="0096763D" w:rsidP="0096763D">
            <w:pPr>
              <w:jc w:val="center"/>
              <w:rPr>
                <w:rFonts w:ascii="仿宋" w:eastAsia="仿宋" w:hAnsi="仿宋"/>
                <w:szCs w:val="21"/>
              </w:rPr>
            </w:pPr>
          </w:p>
        </w:tc>
        <w:tc>
          <w:tcPr>
            <w:tcW w:w="1801" w:type="dxa"/>
            <w:vAlign w:val="center"/>
          </w:tcPr>
          <w:p w14:paraId="5C05AFB5" w14:textId="77777777" w:rsidR="0096763D" w:rsidRPr="00171326" w:rsidRDefault="0096763D" w:rsidP="0096763D">
            <w:pPr>
              <w:jc w:val="center"/>
              <w:rPr>
                <w:rFonts w:ascii="仿宋" w:eastAsia="仿宋" w:hAnsi="仿宋"/>
                <w:szCs w:val="21"/>
              </w:rPr>
            </w:pPr>
          </w:p>
        </w:tc>
      </w:tr>
      <w:tr w:rsidR="0096763D" w:rsidRPr="00171326" w14:paraId="3D4136B0" w14:textId="77777777" w:rsidTr="00D122D0">
        <w:trPr>
          <w:jc w:val="center"/>
        </w:trPr>
        <w:tc>
          <w:tcPr>
            <w:tcW w:w="661" w:type="dxa"/>
            <w:tcMar>
              <w:top w:w="15" w:type="dxa"/>
              <w:left w:w="85" w:type="dxa"/>
              <w:bottom w:w="0" w:type="dxa"/>
              <w:right w:w="85" w:type="dxa"/>
            </w:tcMar>
            <w:vAlign w:val="center"/>
          </w:tcPr>
          <w:p w14:paraId="6FD4A083" w14:textId="5B9A594D" w:rsidR="0096763D" w:rsidRPr="00171326" w:rsidRDefault="0096763D" w:rsidP="0096763D">
            <w:pPr>
              <w:jc w:val="center"/>
              <w:rPr>
                <w:rFonts w:ascii="仿宋" w:eastAsia="仿宋" w:hAnsi="仿宋"/>
                <w:szCs w:val="21"/>
              </w:rPr>
            </w:pPr>
            <w:r w:rsidRPr="00171326">
              <w:rPr>
                <w:rFonts w:ascii="仿宋" w:eastAsia="仿宋" w:hAnsi="仿宋" w:hint="eastAsia"/>
                <w:szCs w:val="21"/>
              </w:rPr>
              <w:t>1</w:t>
            </w:r>
            <w:r>
              <w:rPr>
                <w:rFonts w:ascii="仿宋" w:eastAsia="仿宋" w:hAnsi="仿宋"/>
                <w:szCs w:val="21"/>
              </w:rPr>
              <w:t>0</w:t>
            </w:r>
          </w:p>
        </w:tc>
        <w:tc>
          <w:tcPr>
            <w:tcW w:w="1559" w:type="dxa"/>
            <w:vMerge/>
            <w:tcMar>
              <w:top w:w="15" w:type="dxa"/>
              <w:left w:w="85" w:type="dxa"/>
              <w:bottom w:w="0" w:type="dxa"/>
              <w:right w:w="85" w:type="dxa"/>
            </w:tcMar>
            <w:vAlign w:val="center"/>
          </w:tcPr>
          <w:p w14:paraId="4B1EADF0" w14:textId="77777777" w:rsidR="0096763D" w:rsidRPr="00171326" w:rsidRDefault="0096763D" w:rsidP="0096763D">
            <w:pPr>
              <w:ind w:firstLineChars="50" w:firstLine="105"/>
              <w:jc w:val="center"/>
              <w:rPr>
                <w:rFonts w:ascii="仿宋" w:eastAsia="仿宋" w:hAnsi="仿宋"/>
                <w:szCs w:val="21"/>
              </w:rPr>
            </w:pPr>
          </w:p>
        </w:tc>
        <w:tc>
          <w:tcPr>
            <w:tcW w:w="6583" w:type="dxa"/>
            <w:gridSpan w:val="2"/>
            <w:vAlign w:val="center"/>
          </w:tcPr>
          <w:p w14:paraId="73039CD6"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水保措施方案符合有关规定，运行正常，提供水土保持方案及批复要求，或者水土保持设施竣工验收证明判定为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6CA4B6F9"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提供水土保持方案及其批复，和水土保持竣工验收证明材料。</w:t>
            </w:r>
          </w:p>
        </w:tc>
        <w:tc>
          <w:tcPr>
            <w:tcW w:w="916" w:type="dxa"/>
            <w:vAlign w:val="center"/>
          </w:tcPr>
          <w:p w14:paraId="060C6AC4" w14:textId="77777777" w:rsidR="0096763D" w:rsidRPr="00171326" w:rsidRDefault="0096763D" w:rsidP="0096763D">
            <w:pPr>
              <w:jc w:val="center"/>
              <w:rPr>
                <w:rFonts w:ascii="仿宋" w:eastAsia="仿宋" w:hAnsi="仿宋"/>
                <w:szCs w:val="21"/>
              </w:rPr>
            </w:pPr>
          </w:p>
        </w:tc>
        <w:tc>
          <w:tcPr>
            <w:tcW w:w="910" w:type="dxa"/>
            <w:vAlign w:val="center"/>
          </w:tcPr>
          <w:p w14:paraId="2568A1DE" w14:textId="77777777" w:rsidR="0096763D" w:rsidRPr="00171326" w:rsidRDefault="0096763D" w:rsidP="0096763D">
            <w:pPr>
              <w:jc w:val="center"/>
              <w:rPr>
                <w:rFonts w:ascii="仿宋" w:eastAsia="仿宋" w:hAnsi="仿宋"/>
                <w:szCs w:val="21"/>
              </w:rPr>
            </w:pPr>
          </w:p>
        </w:tc>
        <w:tc>
          <w:tcPr>
            <w:tcW w:w="909" w:type="dxa"/>
            <w:vAlign w:val="center"/>
          </w:tcPr>
          <w:p w14:paraId="3A16921F" w14:textId="77777777" w:rsidR="0096763D" w:rsidRPr="00171326" w:rsidRDefault="0096763D" w:rsidP="0096763D">
            <w:pPr>
              <w:jc w:val="center"/>
              <w:rPr>
                <w:rFonts w:ascii="仿宋" w:eastAsia="仿宋" w:hAnsi="仿宋"/>
                <w:szCs w:val="21"/>
              </w:rPr>
            </w:pPr>
          </w:p>
        </w:tc>
        <w:tc>
          <w:tcPr>
            <w:tcW w:w="1801" w:type="dxa"/>
            <w:vAlign w:val="center"/>
          </w:tcPr>
          <w:p w14:paraId="0EF08C40" w14:textId="77777777" w:rsidR="0096763D" w:rsidRPr="00171326" w:rsidRDefault="0096763D" w:rsidP="0096763D">
            <w:pPr>
              <w:jc w:val="center"/>
              <w:rPr>
                <w:rFonts w:ascii="仿宋" w:eastAsia="仿宋" w:hAnsi="仿宋"/>
                <w:szCs w:val="21"/>
              </w:rPr>
            </w:pPr>
          </w:p>
        </w:tc>
      </w:tr>
      <w:tr w:rsidR="0096763D" w:rsidRPr="00171326" w14:paraId="5A85BCE9" w14:textId="77777777" w:rsidTr="00D122D0">
        <w:trPr>
          <w:jc w:val="center"/>
        </w:trPr>
        <w:tc>
          <w:tcPr>
            <w:tcW w:w="661" w:type="dxa"/>
            <w:tcMar>
              <w:top w:w="15" w:type="dxa"/>
              <w:left w:w="85" w:type="dxa"/>
              <w:bottom w:w="0" w:type="dxa"/>
              <w:right w:w="85" w:type="dxa"/>
            </w:tcMar>
            <w:vAlign w:val="center"/>
          </w:tcPr>
          <w:p w14:paraId="09DBC3B3" w14:textId="29BEB859" w:rsidR="0096763D" w:rsidRPr="00171326" w:rsidRDefault="00F233A8" w:rsidP="0096763D">
            <w:pPr>
              <w:jc w:val="center"/>
              <w:rPr>
                <w:rFonts w:ascii="仿宋" w:eastAsia="仿宋" w:hAnsi="仿宋"/>
                <w:szCs w:val="21"/>
              </w:rPr>
            </w:pPr>
            <w:r>
              <w:rPr>
                <w:rFonts w:ascii="仿宋" w:eastAsia="仿宋" w:hAnsi="仿宋" w:hint="eastAsia"/>
                <w:szCs w:val="21"/>
              </w:rPr>
              <w:t>1</w:t>
            </w:r>
            <w:r>
              <w:rPr>
                <w:rFonts w:ascii="仿宋" w:eastAsia="仿宋" w:hAnsi="仿宋"/>
                <w:szCs w:val="21"/>
              </w:rPr>
              <w:t>1</w:t>
            </w:r>
          </w:p>
        </w:tc>
        <w:tc>
          <w:tcPr>
            <w:tcW w:w="1559" w:type="dxa"/>
            <w:vMerge w:val="restart"/>
            <w:tcMar>
              <w:top w:w="15" w:type="dxa"/>
              <w:left w:w="85" w:type="dxa"/>
              <w:bottom w:w="0" w:type="dxa"/>
              <w:right w:w="85" w:type="dxa"/>
            </w:tcMar>
            <w:vAlign w:val="center"/>
          </w:tcPr>
          <w:p w14:paraId="4EEF61A0" w14:textId="77777777" w:rsidR="0096763D" w:rsidRPr="00171326" w:rsidRDefault="0096763D" w:rsidP="0096763D">
            <w:pPr>
              <w:ind w:firstLineChars="50" w:firstLine="105"/>
              <w:jc w:val="center"/>
              <w:rPr>
                <w:rFonts w:ascii="仿宋" w:eastAsia="仿宋" w:hAnsi="仿宋"/>
                <w:szCs w:val="21"/>
              </w:rPr>
            </w:pPr>
            <w:r w:rsidRPr="00171326">
              <w:rPr>
                <w:rFonts w:ascii="仿宋" w:eastAsia="仿宋" w:hAnsi="仿宋" w:hint="eastAsia"/>
                <w:szCs w:val="21"/>
              </w:rPr>
              <w:t>辐射防护</w:t>
            </w:r>
          </w:p>
        </w:tc>
        <w:tc>
          <w:tcPr>
            <w:tcW w:w="6583" w:type="dxa"/>
            <w:gridSpan w:val="2"/>
            <w:vAlign w:val="center"/>
          </w:tcPr>
          <w:p w14:paraId="5081086C"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当采用实体边界明确划定辐射控制区，辐射控制区的边界门实行闭锁管理且设立醒目的标识时，应判定为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012CF426"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查阅文件，现场查看。</w:t>
            </w:r>
          </w:p>
        </w:tc>
        <w:tc>
          <w:tcPr>
            <w:tcW w:w="916" w:type="dxa"/>
            <w:vAlign w:val="center"/>
          </w:tcPr>
          <w:p w14:paraId="349F1246" w14:textId="77777777" w:rsidR="0096763D" w:rsidRPr="00171326" w:rsidRDefault="0096763D" w:rsidP="0096763D">
            <w:pPr>
              <w:jc w:val="center"/>
              <w:rPr>
                <w:rFonts w:ascii="仿宋" w:eastAsia="仿宋" w:hAnsi="仿宋"/>
                <w:szCs w:val="21"/>
              </w:rPr>
            </w:pPr>
          </w:p>
        </w:tc>
        <w:tc>
          <w:tcPr>
            <w:tcW w:w="910" w:type="dxa"/>
            <w:vAlign w:val="center"/>
          </w:tcPr>
          <w:p w14:paraId="558CD14F" w14:textId="77777777" w:rsidR="0096763D" w:rsidRPr="00171326" w:rsidRDefault="0096763D" w:rsidP="0096763D">
            <w:pPr>
              <w:jc w:val="center"/>
              <w:rPr>
                <w:rFonts w:ascii="仿宋" w:eastAsia="仿宋" w:hAnsi="仿宋"/>
                <w:szCs w:val="21"/>
              </w:rPr>
            </w:pPr>
          </w:p>
        </w:tc>
        <w:tc>
          <w:tcPr>
            <w:tcW w:w="909" w:type="dxa"/>
            <w:vAlign w:val="center"/>
          </w:tcPr>
          <w:p w14:paraId="1646ACCA" w14:textId="77777777" w:rsidR="0096763D" w:rsidRPr="00171326" w:rsidRDefault="0096763D" w:rsidP="0096763D">
            <w:pPr>
              <w:jc w:val="center"/>
              <w:rPr>
                <w:rFonts w:ascii="仿宋" w:eastAsia="仿宋" w:hAnsi="仿宋"/>
                <w:szCs w:val="21"/>
              </w:rPr>
            </w:pPr>
          </w:p>
        </w:tc>
        <w:tc>
          <w:tcPr>
            <w:tcW w:w="1801" w:type="dxa"/>
            <w:vAlign w:val="center"/>
          </w:tcPr>
          <w:p w14:paraId="305F7E87" w14:textId="77777777" w:rsidR="0096763D" w:rsidRPr="00171326" w:rsidRDefault="0096763D" w:rsidP="0096763D">
            <w:pPr>
              <w:jc w:val="center"/>
              <w:rPr>
                <w:rFonts w:ascii="仿宋" w:eastAsia="仿宋" w:hAnsi="仿宋"/>
                <w:szCs w:val="21"/>
              </w:rPr>
            </w:pPr>
          </w:p>
        </w:tc>
      </w:tr>
      <w:tr w:rsidR="0096763D" w:rsidRPr="00171326" w14:paraId="257D50C1" w14:textId="77777777" w:rsidTr="00D122D0">
        <w:trPr>
          <w:jc w:val="center"/>
        </w:trPr>
        <w:tc>
          <w:tcPr>
            <w:tcW w:w="661" w:type="dxa"/>
            <w:tcMar>
              <w:top w:w="15" w:type="dxa"/>
              <w:left w:w="85" w:type="dxa"/>
              <w:bottom w:w="0" w:type="dxa"/>
              <w:right w:w="85" w:type="dxa"/>
            </w:tcMar>
            <w:vAlign w:val="center"/>
          </w:tcPr>
          <w:p w14:paraId="57AD1581" w14:textId="31592829" w:rsidR="0096763D" w:rsidRPr="00171326" w:rsidRDefault="0096763D" w:rsidP="0096763D">
            <w:pPr>
              <w:jc w:val="center"/>
              <w:rPr>
                <w:rFonts w:ascii="仿宋" w:eastAsia="仿宋" w:hAnsi="仿宋"/>
                <w:szCs w:val="21"/>
              </w:rPr>
            </w:pPr>
            <w:r>
              <w:rPr>
                <w:rFonts w:ascii="仿宋" w:eastAsia="仿宋" w:hAnsi="仿宋"/>
                <w:szCs w:val="21"/>
              </w:rPr>
              <w:t>1</w:t>
            </w:r>
            <w:r w:rsidR="00F233A8">
              <w:rPr>
                <w:rFonts w:ascii="仿宋" w:eastAsia="仿宋" w:hAnsi="仿宋"/>
                <w:szCs w:val="21"/>
              </w:rPr>
              <w:t>2</w:t>
            </w:r>
          </w:p>
        </w:tc>
        <w:tc>
          <w:tcPr>
            <w:tcW w:w="1559" w:type="dxa"/>
            <w:vMerge/>
            <w:tcMar>
              <w:top w:w="15" w:type="dxa"/>
              <w:left w:w="85" w:type="dxa"/>
              <w:bottom w:w="0" w:type="dxa"/>
              <w:right w:w="85" w:type="dxa"/>
            </w:tcMar>
            <w:vAlign w:val="center"/>
          </w:tcPr>
          <w:p w14:paraId="261ECE0E" w14:textId="77777777" w:rsidR="0096763D" w:rsidRPr="00171326" w:rsidRDefault="0096763D" w:rsidP="0096763D">
            <w:pPr>
              <w:ind w:firstLineChars="50" w:firstLine="105"/>
              <w:jc w:val="center"/>
              <w:rPr>
                <w:rFonts w:ascii="仿宋" w:eastAsia="仿宋" w:hAnsi="仿宋"/>
                <w:szCs w:val="21"/>
              </w:rPr>
            </w:pPr>
          </w:p>
        </w:tc>
        <w:tc>
          <w:tcPr>
            <w:tcW w:w="6583" w:type="dxa"/>
            <w:gridSpan w:val="2"/>
            <w:vAlign w:val="center"/>
          </w:tcPr>
          <w:p w14:paraId="06D3C0E9"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当辐射控制区出入口的辐射防护设施/设备满足设计要求，包括人员进出的控制系统、辐射监测设备、更衣室、值班室、去污设施时，应判定为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049C6B9C"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查阅文件，现场查看。</w:t>
            </w:r>
          </w:p>
        </w:tc>
        <w:tc>
          <w:tcPr>
            <w:tcW w:w="916" w:type="dxa"/>
            <w:vAlign w:val="center"/>
          </w:tcPr>
          <w:p w14:paraId="7FD905A7" w14:textId="77777777" w:rsidR="0096763D" w:rsidRPr="00171326" w:rsidRDefault="0096763D" w:rsidP="0096763D">
            <w:pPr>
              <w:jc w:val="center"/>
              <w:rPr>
                <w:rFonts w:ascii="仿宋" w:eastAsia="仿宋" w:hAnsi="仿宋"/>
                <w:szCs w:val="21"/>
              </w:rPr>
            </w:pPr>
          </w:p>
        </w:tc>
        <w:tc>
          <w:tcPr>
            <w:tcW w:w="910" w:type="dxa"/>
            <w:vAlign w:val="center"/>
          </w:tcPr>
          <w:p w14:paraId="43BACA88" w14:textId="77777777" w:rsidR="0096763D" w:rsidRPr="00171326" w:rsidRDefault="0096763D" w:rsidP="0096763D">
            <w:pPr>
              <w:jc w:val="center"/>
              <w:rPr>
                <w:rFonts w:ascii="仿宋" w:eastAsia="仿宋" w:hAnsi="仿宋"/>
                <w:szCs w:val="21"/>
              </w:rPr>
            </w:pPr>
          </w:p>
        </w:tc>
        <w:tc>
          <w:tcPr>
            <w:tcW w:w="909" w:type="dxa"/>
            <w:vAlign w:val="center"/>
          </w:tcPr>
          <w:p w14:paraId="6FF8AEC7" w14:textId="77777777" w:rsidR="0096763D" w:rsidRPr="00171326" w:rsidRDefault="0096763D" w:rsidP="0096763D">
            <w:pPr>
              <w:jc w:val="center"/>
              <w:rPr>
                <w:rFonts w:ascii="仿宋" w:eastAsia="仿宋" w:hAnsi="仿宋"/>
                <w:szCs w:val="21"/>
              </w:rPr>
            </w:pPr>
          </w:p>
        </w:tc>
        <w:tc>
          <w:tcPr>
            <w:tcW w:w="1801" w:type="dxa"/>
            <w:vAlign w:val="center"/>
          </w:tcPr>
          <w:p w14:paraId="3255ED4C" w14:textId="77777777" w:rsidR="0096763D" w:rsidRPr="00171326" w:rsidRDefault="0096763D" w:rsidP="0096763D">
            <w:pPr>
              <w:jc w:val="center"/>
              <w:rPr>
                <w:rFonts w:ascii="仿宋" w:eastAsia="仿宋" w:hAnsi="仿宋"/>
                <w:szCs w:val="21"/>
              </w:rPr>
            </w:pPr>
          </w:p>
        </w:tc>
      </w:tr>
      <w:tr w:rsidR="0096763D" w:rsidRPr="00171326" w14:paraId="09CE9D08" w14:textId="77777777" w:rsidTr="00D122D0">
        <w:trPr>
          <w:jc w:val="center"/>
        </w:trPr>
        <w:tc>
          <w:tcPr>
            <w:tcW w:w="661" w:type="dxa"/>
            <w:tcMar>
              <w:top w:w="15" w:type="dxa"/>
              <w:left w:w="85" w:type="dxa"/>
              <w:bottom w:w="0" w:type="dxa"/>
              <w:right w:w="85" w:type="dxa"/>
            </w:tcMar>
            <w:vAlign w:val="center"/>
          </w:tcPr>
          <w:p w14:paraId="538FD547" w14:textId="2A74412E" w:rsidR="0096763D" w:rsidRPr="00171326" w:rsidRDefault="0096763D" w:rsidP="0096763D">
            <w:pPr>
              <w:jc w:val="center"/>
              <w:rPr>
                <w:rFonts w:ascii="仿宋" w:eastAsia="仿宋" w:hAnsi="仿宋"/>
                <w:szCs w:val="21"/>
              </w:rPr>
            </w:pPr>
            <w:r>
              <w:rPr>
                <w:rFonts w:ascii="仿宋" w:eastAsia="仿宋" w:hAnsi="仿宋"/>
                <w:szCs w:val="21"/>
              </w:rPr>
              <w:t>1</w:t>
            </w:r>
            <w:r w:rsidR="00F233A8">
              <w:rPr>
                <w:rFonts w:ascii="仿宋" w:eastAsia="仿宋" w:hAnsi="仿宋"/>
                <w:szCs w:val="21"/>
              </w:rPr>
              <w:t>3</w:t>
            </w:r>
          </w:p>
        </w:tc>
        <w:tc>
          <w:tcPr>
            <w:tcW w:w="1559" w:type="dxa"/>
            <w:vMerge/>
            <w:tcMar>
              <w:top w:w="15" w:type="dxa"/>
              <w:left w:w="85" w:type="dxa"/>
              <w:bottom w:w="0" w:type="dxa"/>
              <w:right w:w="85" w:type="dxa"/>
            </w:tcMar>
            <w:vAlign w:val="center"/>
          </w:tcPr>
          <w:p w14:paraId="4FF5E47A" w14:textId="77777777" w:rsidR="0096763D" w:rsidRPr="00171326" w:rsidRDefault="0096763D" w:rsidP="0096763D">
            <w:pPr>
              <w:ind w:firstLineChars="50" w:firstLine="105"/>
              <w:jc w:val="center"/>
              <w:rPr>
                <w:rFonts w:ascii="仿宋" w:eastAsia="仿宋" w:hAnsi="仿宋"/>
                <w:szCs w:val="21"/>
              </w:rPr>
            </w:pPr>
          </w:p>
        </w:tc>
        <w:tc>
          <w:tcPr>
            <w:tcW w:w="6583" w:type="dxa"/>
            <w:gridSpan w:val="2"/>
            <w:vAlign w:val="center"/>
          </w:tcPr>
          <w:p w14:paraId="274AF470"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当放射源库符合国家法规和标准的设计要求，并设置醒目的标识时，应判定为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0190378C"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查阅文件，现场查看。</w:t>
            </w:r>
          </w:p>
        </w:tc>
        <w:tc>
          <w:tcPr>
            <w:tcW w:w="916" w:type="dxa"/>
            <w:vAlign w:val="center"/>
          </w:tcPr>
          <w:p w14:paraId="14AF9495" w14:textId="77777777" w:rsidR="0096763D" w:rsidRPr="00171326" w:rsidRDefault="0096763D" w:rsidP="0096763D">
            <w:pPr>
              <w:jc w:val="center"/>
              <w:rPr>
                <w:rFonts w:ascii="仿宋" w:eastAsia="仿宋" w:hAnsi="仿宋"/>
                <w:szCs w:val="21"/>
              </w:rPr>
            </w:pPr>
          </w:p>
        </w:tc>
        <w:tc>
          <w:tcPr>
            <w:tcW w:w="910" w:type="dxa"/>
            <w:vAlign w:val="center"/>
          </w:tcPr>
          <w:p w14:paraId="2EE3DDBD" w14:textId="77777777" w:rsidR="0096763D" w:rsidRPr="00171326" w:rsidRDefault="0096763D" w:rsidP="0096763D">
            <w:pPr>
              <w:jc w:val="center"/>
              <w:rPr>
                <w:rFonts w:ascii="仿宋" w:eastAsia="仿宋" w:hAnsi="仿宋"/>
                <w:szCs w:val="21"/>
              </w:rPr>
            </w:pPr>
          </w:p>
        </w:tc>
        <w:tc>
          <w:tcPr>
            <w:tcW w:w="909" w:type="dxa"/>
            <w:vAlign w:val="center"/>
          </w:tcPr>
          <w:p w14:paraId="76BE772F" w14:textId="77777777" w:rsidR="0096763D" w:rsidRPr="00171326" w:rsidRDefault="0096763D" w:rsidP="0096763D">
            <w:pPr>
              <w:jc w:val="center"/>
              <w:rPr>
                <w:rFonts w:ascii="仿宋" w:eastAsia="仿宋" w:hAnsi="仿宋"/>
                <w:szCs w:val="21"/>
              </w:rPr>
            </w:pPr>
          </w:p>
        </w:tc>
        <w:tc>
          <w:tcPr>
            <w:tcW w:w="1801" w:type="dxa"/>
            <w:vAlign w:val="center"/>
          </w:tcPr>
          <w:p w14:paraId="03EF2E44" w14:textId="77777777" w:rsidR="0096763D" w:rsidRPr="00171326" w:rsidRDefault="0096763D" w:rsidP="0096763D">
            <w:pPr>
              <w:jc w:val="center"/>
              <w:rPr>
                <w:rFonts w:ascii="仿宋" w:eastAsia="仿宋" w:hAnsi="仿宋"/>
                <w:szCs w:val="21"/>
              </w:rPr>
            </w:pPr>
          </w:p>
        </w:tc>
      </w:tr>
      <w:tr w:rsidR="0096763D" w:rsidRPr="00171326" w14:paraId="4CBB0D3E" w14:textId="77777777" w:rsidTr="00D122D0">
        <w:trPr>
          <w:jc w:val="center"/>
        </w:trPr>
        <w:tc>
          <w:tcPr>
            <w:tcW w:w="661" w:type="dxa"/>
            <w:tcMar>
              <w:top w:w="15" w:type="dxa"/>
              <w:left w:w="85" w:type="dxa"/>
              <w:bottom w:w="0" w:type="dxa"/>
              <w:right w:w="85" w:type="dxa"/>
            </w:tcMar>
            <w:vAlign w:val="center"/>
          </w:tcPr>
          <w:p w14:paraId="566AE378" w14:textId="05815C06" w:rsidR="0096763D" w:rsidRPr="00171326" w:rsidRDefault="0096763D" w:rsidP="0096763D">
            <w:pPr>
              <w:jc w:val="center"/>
              <w:rPr>
                <w:rFonts w:ascii="仿宋" w:eastAsia="仿宋" w:hAnsi="仿宋"/>
                <w:szCs w:val="21"/>
              </w:rPr>
            </w:pPr>
            <w:r>
              <w:rPr>
                <w:rFonts w:ascii="仿宋" w:eastAsia="仿宋" w:hAnsi="仿宋"/>
                <w:szCs w:val="21"/>
              </w:rPr>
              <w:t>1</w:t>
            </w:r>
            <w:r w:rsidR="00F233A8">
              <w:rPr>
                <w:rFonts w:ascii="仿宋" w:eastAsia="仿宋" w:hAnsi="仿宋"/>
                <w:szCs w:val="21"/>
              </w:rPr>
              <w:t>4</w:t>
            </w:r>
          </w:p>
        </w:tc>
        <w:tc>
          <w:tcPr>
            <w:tcW w:w="1559" w:type="dxa"/>
            <w:vMerge w:val="restart"/>
            <w:tcMar>
              <w:top w:w="15" w:type="dxa"/>
              <w:left w:w="85" w:type="dxa"/>
              <w:bottom w:w="0" w:type="dxa"/>
              <w:right w:w="85" w:type="dxa"/>
            </w:tcMar>
            <w:vAlign w:val="center"/>
          </w:tcPr>
          <w:p w14:paraId="634C6809" w14:textId="3EACC2FD" w:rsidR="0096763D" w:rsidRPr="00171326" w:rsidRDefault="0096763D" w:rsidP="0096763D">
            <w:pPr>
              <w:ind w:firstLineChars="50" w:firstLine="105"/>
              <w:jc w:val="center"/>
              <w:rPr>
                <w:rFonts w:ascii="仿宋" w:eastAsia="仿宋" w:hAnsi="仿宋"/>
                <w:szCs w:val="21"/>
              </w:rPr>
            </w:pPr>
            <w:r w:rsidRPr="00171326">
              <w:rPr>
                <w:rFonts w:ascii="仿宋" w:eastAsia="仿宋" w:hAnsi="仿宋" w:hint="eastAsia"/>
                <w:szCs w:val="21"/>
              </w:rPr>
              <w:t>资料</w:t>
            </w:r>
          </w:p>
        </w:tc>
        <w:tc>
          <w:tcPr>
            <w:tcW w:w="6583" w:type="dxa"/>
            <w:gridSpan w:val="2"/>
            <w:vAlign w:val="center"/>
          </w:tcPr>
          <w:p w14:paraId="053FFC9C"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当各单位逐层签订安全生产责任书，安全管理目标明确，根据岗位进行合理分解时，应判定为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w:t>
            </w:r>
            <w:r w:rsidRPr="00171326">
              <w:rPr>
                <w:rFonts w:ascii="仿宋" w:eastAsia="仿宋" w:hAnsi="仿宋" w:hint="eastAsia"/>
                <w:szCs w:val="21"/>
              </w:rPr>
              <w:lastRenderedPageBreak/>
              <w:t>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02CAB043"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查阅文件。</w:t>
            </w:r>
          </w:p>
        </w:tc>
        <w:tc>
          <w:tcPr>
            <w:tcW w:w="916" w:type="dxa"/>
            <w:vAlign w:val="center"/>
          </w:tcPr>
          <w:p w14:paraId="34D8A7AC" w14:textId="77777777" w:rsidR="0096763D" w:rsidRPr="00171326" w:rsidRDefault="0096763D" w:rsidP="0096763D">
            <w:pPr>
              <w:jc w:val="center"/>
              <w:rPr>
                <w:rFonts w:ascii="仿宋" w:eastAsia="仿宋" w:hAnsi="仿宋"/>
                <w:szCs w:val="21"/>
              </w:rPr>
            </w:pPr>
          </w:p>
        </w:tc>
        <w:tc>
          <w:tcPr>
            <w:tcW w:w="910" w:type="dxa"/>
            <w:vAlign w:val="center"/>
          </w:tcPr>
          <w:p w14:paraId="76A54734" w14:textId="77777777" w:rsidR="0096763D" w:rsidRPr="00171326" w:rsidRDefault="0096763D" w:rsidP="0096763D">
            <w:pPr>
              <w:jc w:val="center"/>
              <w:rPr>
                <w:rFonts w:ascii="仿宋" w:eastAsia="仿宋" w:hAnsi="仿宋"/>
                <w:szCs w:val="21"/>
              </w:rPr>
            </w:pPr>
          </w:p>
        </w:tc>
        <w:tc>
          <w:tcPr>
            <w:tcW w:w="909" w:type="dxa"/>
            <w:vAlign w:val="center"/>
          </w:tcPr>
          <w:p w14:paraId="3DA97EF1" w14:textId="77777777" w:rsidR="0096763D" w:rsidRPr="00171326" w:rsidRDefault="0096763D" w:rsidP="0096763D">
            <w:pPr>
              <w:jc w:val="center"/>
              <w:rPr>
                <w:rFonts w:ascii="仿宋" w:eastAsia="仿宋" w:hAnsi="仿宋"/>
                <w:szCs w:val="21"/>
              </w:rPr>
            </w:pPr>
          </w:p>
        </w:tc>
        <w:tc>
          <w:tcPr>
            <w:tcW w:w="1801" w:type="dxa"/>
            <w:vAlign w:val="center"/>
          </w:tcPr>
          <w:p w14:paraId="2A77B081" w14:textId="77777777" w:rsidR="0096763D" w:rsidRPr="00171326" w:rsidRDefault="0096763D" w:rsidP="0096763D">
            <w:pPr>
              <w:jc w:val="center"/>
              <w:rPr>
                <w:rFonts w:ascii="仿宋" w:eastAsia="仿宋" w:hAnsi="仿宋"/>
                <w:szCs w:val="21"/>
              </w:rPr>
            </w:pPr>
          </w:p>
        </w:tc>
      </w:tr>
      <w:tr w:rsidR="0096763D" w:rsidRPr="00171326" w14:paraId="096617CD" w14:textId="77777777" w:rsidTr="00D122D0">
        <w:trPr>
          <w:jc w:val="center"/>
        </w:trPr>
        <w:tc>
          <w:tcPr>
            <w:tcW w:w="661" w:type="dxa"/>
            <w:tcMar>
              <w:top w:w="15" w:type="dxa"/>
              <w:left w:w="85" w:type="dxa"/>
              <w:bottom w:w="0" w:type="dxa"/>
              <w:right w:w="85" w:type="dxa"/>
            </w:tcMar>
            <w:vAlign w:val="center"/>
          </w:tcPr>
          <w:p w14:paraId="3EF7EF32" w14:textId="697DE465" w:rsidR="0096763D" w:rsidRPr="00171326" w:rsidRDefault="0096763D" w:rsidP="0096763D">
            <w:pPr>
              <w:jc w:val="center"/>
              <w:rPr>
                <w:rFonts w:ascii="仿宋" w:eastAsia="仿宋" w:hAnsi="仿宋"/>
                <w:szCs w:val="21"/>
              </w:rPr>
            </w:pPr>
            <w:r>
              <w:rPr>
                <w:rFonts w:ascii="仿宋" w:eastAsia="仿宋" w:hAnsi="仿宋"/>
                <w:szCs w:val="21"/>
              </w:rPr>
              <w:t>1</w:t>
            </w:r>
            <w:r w:rsidR="00F233A8">
              <w:rPr>
                <w:rFonts w:ascii="仿宋" w:eastAsia="仿宋" w:hAnsi="仿宋"/>
                <w:szCs w:val="21"/>
              </w:rPr>
              <w:t>5</w:t>
            </w:r>
          </w:p>
        </w:tc>
        <w:tc>
          <w:tcPr>
            <w:tcW w:w="1559" w:type="dxa"/>
            <w:vMerge/>
            <w:tcMar>
              <w:top w:w="15" w:type="dxa"/>
              <w:left w:w="85" w:type="dxa"/>
              <w:bottom w:w="0" w:type="dxa"/>
              <w:right w:w="85" w:type="dxa"/>
            </w:tcMar>
            <w:vAlign w:val="center"/>
          </w:tcPr>
          <w:p w14:paraId="48A02BAD" w14:textId="77777777" w:rsidR="0096763D" w:rsidRPr="00171326" w:rsidRDefault="0096763D" w:rsidP="0096763D">
            <w:pPr>
              <w:ind w:firstLineChars="50" w:firstLine="105"/>
              <w:jc w:val="center"/>
              <w:rPr>
                <w:rFonts w:ascii="仿宋" w:eastAsia="仿宋" w:hAnsi="仿宋"/>
                <w:szCs w:val="21"/>
              </w:rPr>
            </w:pPr>
          </w:p>
        </w:tc>
        <w:tc>
          <w:tcPr>
            <w:tcW w:w="6583" w:type="dxa"/>
            <w:gridSpan w:val="2"/>
            <w:vAlign w:val="center"/>
          </w:tcPr>
          <w:p w14:paraId="43B875DF"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当建立、完善安全管理制度及相应的操作规程，文件管理受控时，应判定为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168EC6AE"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查阅文件。</w:t>
            </w:r>
          </w:p>
        </w:tc>
        <w:tc>
          <w:tcPr>
            <w:tcW w:w="916" w:type="dxa"/>
            <w:vAlign w:val="center"/>
          </w:tcPr>
          <w:p w14:paraId="7E68AC71" w14:textId="77777777" w:rsidR="0096763D" w:rsidRPr="00171326" w:rsidRDefault="0096763D" w:rsidP="0096763D">
            <w:pPr>
              <w:jc w:val="center"/>
              <w:rPr>
                <w:rFonts w:ascii="仿宋" w:eastAsia="仿宋" w:hAnsi="仿宋"/>
                <w:szCs w:val="21"/>
              </w:rPr>
            </w:pPr>
          </w:p>
        </w:tc>
        <w:tc>
          <w:tcPr>
            <w:tcW w:w="910" w:type="dxa"/>
            <w:vAlign w:val="center"/>
          </w:tcPr>
          <w:p w14:paraId="10AC63D7" w14:textId="77777777" w:rsidR="0096763D" w:rsidRPr="00171326" w:rsidRDefault="0096763D" w:rsidP="0096763D">
            <w:pPr>
              <w:jc w:val="center"/>
              <w:rPr>
                <w:rFonts w:ascii="仿宋" w:eastAsia="仿宋" w:hAnsi="仿宋"/>
                <w:szCs w:val="21"/>
              </w:rPr>
            </w:pPr>
          </w:p>
        </w:tc>
        <w:tc>
          <w:tcPr>
            <w:tcW w:w="909" w:type="dxa"/>
            <w:vAlign w:val="center"/>
          </w:tcPr>
          <w:p w14:paraId="407EDB17" w14:textId="77777777" w:rsidR="0096763D" w:rsidRPr="00171326" w:rsidRDefault="0096763D" w:rsidP="0096763D">
            <w:pPr>
              <w:jc w:val="center"/>
              <w:rPr>
                <w:rFonts w:ascii="仿宋" w:eastAsia="仿宋" w:hAnsi="仿宋"/>
                <w:szCs w:val="21"/>
              </w:rPr>
            </w:pPr>
          </w:p>
        </w:tc>
        <w:tc>
          <w:tcPr>
            <w:tcW w:w="1801" w:type="dxa"/>
            <w:vAlign w:val="center"/>
          </w:tcPr>
          <w:p w14:paraId="5DA7CCBB" w14:textId="77777777" w:rsidR="0096763D" w:rsidRPr="00171326" w:rsidRDefault="0096763D" w:rsidP="0096763D">
            <w:pPr>
              <w:jc w:val="center"/>
              <w:rPr>
                <w:rFonts w:ascii="仿宋" w:eastAsia="仿宋" w:hAnsi="仿宋"/>
                <w:szCs w:val="21"/>
              </w:rPr>
            </w:pPr>
          </w:p>
        </w:tc>
      </w:tr>
      <w:tr w:rsidR="0096763D" w:rsidRPr="00171326" w14:paraId="71868E28" w14:textId="77777777" w:rsidTr="00D122D0">
        <w:trPr>
          <w:jc w:val="center"/>
        </w:trPr>
        <w:tc>
          <w:tcPr>
            <w:tcW w:w="661" w:type="dxa"/>
            <w:tcMar>
              <w:top w:w="15" w:type="dxa"/>
              <w:left w:w="85" w:type="dxa"/>
              <w:bottom w:w="0" w:type="dxa"/>
              <w:right w:w="85" w:type="dxa"/>
            </w:tcMar>
            <w:vAlign w:val="center"/>
          </w:tcPr>
          <w:p w14:paraId="2CABBC3C" w14:textId="7DE2776F" w:rsidR="0096763D" w:rsidRPr="00171326" w:rsidRDefault="0096763D" w:rsidP="0096763D">
            <w:pPr>
              <w:jc w:val="center"/>
              <w:rPr>
                <w:rFonts w:ascii="仿宋" w:eastAsia="仿宋" w:hAnsi="仿宋"/>
                <w:szCs w:val="21"/>
              </w:rPr>
            </w:pPr>
            <w:r>
              <w:rPr>
                <w:rFonts w:ascii="仿宋" w:eastAsia="仿宋" w:hAnsi="仿宋"/>
                <w:szCs w:val="21"/>
              </w:rPr>
              <w:t>1</w:t>
            </w:r>
            <w:r w:rsidR="00F233A8">
              <w:rPr>
                <w:rFonts w:ascii="仿宋" w:eastAsia="仿宋" w:hAnsi="仿宋"/>
                <w:szCs w:val="21"/>
              </w:rPr>
              <w:t>6</w:t>
            </w:r>
          </w:p>
        </w:tc>
        <w:tc>
          <w:tcPr>
            <w:tcW w:w="1559" w:type="dxa"/>
            <w:vMerge/>
            <w:tcMar>
              <w:top w:w="15" w:type="dxa"/>
              <w:left w:w="85" w:type="dxa"/>
              <w:bottom w:w="0" w:type="dxa"/>
              <w:right w:w="85" w:type="dxa"/>
            </w:tcMar>
            <w:vAlign w:val="center"/>
          </w:tcPr>
          <w:p w14:paraId="53611C71" w14:textId="77777777" w:rsidR="0096763D" w:rsidRPr="00171326" w:rsidRDefault="0096763D" w:rsidP="0096763D">
            <w:pPr>
              <w:ind w:firstLineChars="50" w:firstLine="105"/>
              <w:jc w:val="center"/>
              <w:rPr>
                <w:rFonts w:ascii="仿宋" w:eastAsia="仿宋" w:hAnsi="仿宋"/>
                <w:szCs w:val="21"/>
              </w:rPr>
            </w:pPr>
          </w:p>
        </w:tc>
        <w:tc>
          <w:tcPr>
            <w:tcW w:w="6583" w:type="dxa"/>
            <w:gridSpan w:val="2"/>
            <w:vAlign w:val="center"/>
          </w:tcPr>
          <w:p w14:paraId="4F8D024D"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建立应急管理体系，职责明确，定期演练，符合要求，应判定为良好，否则应判定为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6F9E2959"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查阅文件及记录。</w:t>
            </w:r>
          </w:p>
        </w:tc>
        <w:tc>
          <w:tcPr>
            <w:tcW w:w="916" w:type="dxa"/>
            <w:vAlign w:val="center"/>
          </w:tcPr>
          <w:p w14:paraId="21A53252" w14:textId="77777777" w:rsidR="0096763D" w:rsidRPr="00171326" w:rsidRDefault="0096763D" w:rsidP="0096763D">
            <w:pPr>
              <w:jc w:val="center"/>
              <w:rPr>
                <w:rFonts w:ascii="仿宋" w:eastAsia="仿宋" w:hAnsi="仿宋"/>
                <w:szCs w:val="21"/>
              </w:rPr>
            </w:pPr>
          </w:p>
        </w:tc>
        <w:tc>
          <w:tcPr>
            <w:tcW w:w="910" w:type="dxa"/>
            <w:vAlign w:val="center"/>
          </w:tcPr>
          <w:p w14:paraId="59883859" w14:textId="77777777" w:rsidR="0096763D" w:rsidRPr="00171326" w:rsidRDefault="0096763D" w:rsidP="0096763D">
            <w:pPr>
              <w:jc w:val="center"/>
              <w:rPr>
                <w:rFonts w:ascii="仿宋" w:eastAsia="仿宋" w:hAnsi="仿宋"/>
                <w:szCs w:val="21"/>
              </w:rPr>
            </w:pPr>
          </w:p>
        </w:tc>
        <w:tc>
          <w:tcPr>
            <w:tcW w:w="909" w:type="dxa"/>
            <w:vAlign w:val="center"/>
          </w:tcPr>
          <w:p w14:paraId="59E68FE3" w14:textId="77777777" w:rsidR="0096763D" w:rsidRPr="00171326" w:rsidRDefault="0096763D" w:rsidP="0096763D">
            <w:pPr>
              <w:jc w:val="center"/>
              <w:rPr>
                <w:rFonts w:ascii="仿宋" w:eastAsia="仿宋" w:hAnsi="仿宋"/>
                <w:szCs w:val="21"/>
              </w:rPr>
            </w:pPr>
          </w:p>
        </w:tc>
        <w:tc>
          <w:tcPr>
            <w:tcW w:w="1801" w:type="dxa"/>
            <w:vAlign w:val="center"/>
          </w:tcPr>
          <w:p w14:paraId="7D2AE455" w14:textId="77777777" w:rsidR="0096763D" w:rsidRPr="00171326" w:rsidRDefault="0096763D" w:rsidP="0096763D">
            <w:pPr>
              <w:jc w:val="center"/>
              <w:rPr>
                <w:rFonts w:ascii="仿宋" w:eastAsia="仿宋" w:hAnsi="仿宋"/>
                <w:szCs w:val="21"/>
              </w:rPr>
            </w:pPr>
          </w:p>
        </w:tc>
      </w:tr>
      <w:tr w:rsidR="0096763D" w:rsidRPr="00171326" w14:paraId="1037EA22" w14:textId="77777777" w:rsidTr="00D122D0">
        <w:trPr>
          <w:jc w:val="center"/>
        </w:trPr>
        <w:tc>
          <w:tcPr>
            <w:tcW w:w="661" w:type="dxa"/>
            <w:tcMar>
              <w:top w:w="15" w:type="dxa"/>
              <w:left w:w="85" w:type="dxa"/>
              <w:bottom w:w="0" w:type="dxa"/>
              <w:right w:w="85" w:type="dxa"/>
            </w:tcMar>
            <w:vAlign w:val="center"/>
          </w:tcPr>
          <w:p w14:paraId="52088958" w14:textId="2E72C095" w:rsidR="0096763D" w:rsidRPr="00171326" w:rsidRDefault="0096763D" w:rsidP="0096763D">
            <w:pPr>
              <w:jc w:val="center"/>
              <w:rPr>
                <w:rFonts w:ascii="仿宋" w:eastAsia="仿宋" w:hAnsi="仿宋"/>
                <w:szCs w:val="21"/>
              </w:rPr>
            </w:pPr>
            <w:r>
              <w:rPr>
                <w:rFonts w:ascii="仿宋" w:eastAsia="仿宋" w:hAnsi="仿宋"/>
                <w:szCs w:val="21"/>
              </w:rPr>
              <w:t>1</w:t>
            </w:r>
            <w:r w:rsidR="00F233A8">
              <w:rPr>
                <w:rFonts w:ascii="仿宋" w:eastAsia="仿宋" w:hAnsi="仿宋"/>
                <w:szCs w:val="21"/>
              </w:rPr>
              <w:t>7</w:t>
            </w:r>
          </w:p>
        </w:tc>
        <w:tc>
          <w:tcPr>
            <w:tcW w:w="1559" w:type="dxa"/>
            <w:vMerge/>
            <w:tcMar>
              <w:top w:w="15" w:type="dxa"/>
              <w:left w:w="85" w:type="dxa"/>
              <w:bottom w:w="0" w:type="dxa"/>
              <w:right w:w="85" w:type="dxa"/>
            </w:tcMar>
            <w:vAlign w:val="center"/>
          </w:tcPr>
          <w:p w14:paraId="2C89D5B4" w14:textId="77777777" w:rsidR="0096763D" w:rsidRPr="00171326" w:rsidRDefault="0096763D" w:rsidP="0096763D">
            <w:pPr>
              <w:ind w:firstLineChars="50" w:firstLine="105"/>
              <w:jc w:val="center"/>
              <w:rPr>
                <w:rFonts w:ascii="仿宋" w:eastAsia="仿宋" w:hAnsi="仿宋"/>
                <w:szCs w:val="21"/>
              </w:rPr>
            </w:pPr>
          </w:p>
        </w:tc>
        <w:tc>
          <w:tcPr>
            <w:tcW w:w="6583" w:type="dxa"/>
            <w:gridSpan w:val="2"/>
            <w:vAlign w:val="center"/>
          </w:tcPr>
          <w:p w14:paraId="3ED820F9"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当不发生一般及以上生产安全事故、辐射事故、交通责任事故、环境事件时，应判定为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0475CE59"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查阅事故事件记录。</w:t>
            </w:r>
          </w:p>
        </w:tc>
        <w:tc>
          <w:tcPr>
            <w:tcW w:w="916" w:type="dxa"/>
            <w:vAlign w:val="center"/>
          </w:tcPr>
          <w:p w14:paraId="3679D04C" w14:textId="77777777" w:rsidR="0096763D" w:rsidRPr="00171326" w:rsidRDefault="0096763D" w:rsidP="0096763D">
            <w:pPr>
              <w:jc w:val="center"/>
              <w:rPr>
                <w:rFonts w:ascii="仿宋" w:eastAsia="仿宋" w:hAnsi="仿宋"/>
                <w:szCs w:val="21"/>
              </w:rPr>
            </w:pPr>
          </w:p>
        </w:tc>
        <w:tc>
          <w:tcPr>
            <w:tcW w:w="910" w:type="dxa"/>
            <w:vAlign w:val="center"/>
          </w:tcPr>
          <w:p w14:paraId="7A38D4A3" w14:textId="77777777" w:rsidR="0096763D" w:rsidRPr="00171326" w:rsidRDefault="0096763D" w:rsidP="0096763D">
            <w:pPr>
              <w:jc w:val="center"/>
              <w:rPr>
                <w:rFonts w:ascii="仿宋" w:eastAsia="仿宋" w:hAnsi="仿宋"/>
                <w:szCs w:val="21"/>
              </w:rPr>
            </w:pPr>
          </w:p>
        </w:tc>
        <w:tc>
          <w:tcPr>
            <w:tcW w:w="909" w:type="dxa"/>
            <w:vAlign w:val="center"/>
          </w:tcPr>
          <w:p w14:paraId="71427A08" w14:textId="77777777" w:rsidR="0096763D" w:rsidRPr="00171326" w:rsidRDefault="0096763D" w:rsidP="0096763D">
            <w:pPr>
              <w:jc w:val="center"/>
              <w:rPr>
                <w:rFonts w:ascii="仿宋" w:eastAsia="仿宋" w:hAnsi="仿宋"/>
                <w:szCs w:val="21"/>
              </w:rPr>
            </w:pPr>
          </w:p>
        </w:tc>
        <w:tc>
          <w:tcPr>
            <w:tcW w:w="1801" w:type="dxa"/>
            <w:vAlign w:val="center"/>
          </w:tcPr>
          <w:p w14:paraId="1E5078D3" w14:textId="77777777" w:rsidR="0096763D" w:rsidRPr="00171326" w:rsidRDefault="0096763D" w:rsidP="0096763D">
            <w:pPr>
              <w:jc w:val="center"/>
              <w:rPr>
                <w:rFonts w:ascii="仿宋" w:eastAsia="仿宋" w:hAnsi="仿宋"/>
                <w:szCs w:val="21"/>
              </w:rPr>
            </w:pPr>
          </w:p>
        </w:tc>
      </w:tr>
      <w:tr w:rsidR="0096763D" w:rsidRPr="00171326" w14:paraId="3BE0A8AE" w14:textId="77777777" w:rsidTr="00D122D0">
        <w:trPr>
          <w:jc w:val="center"/>
        </w:trPr>
        <w:tc>
          <w:tcPr>
            <w:tcW w:w="661" w:type="dxa"/>
            <w:tcMar>
              <w:top w:w="15" w:type="dxa"/>
              <w:left w:w="85" w:type="dxa"/>
              <w:bottom w:w="0" w:type="dxa"/>
              <w:right w:w="85" w:type="dxa"/>
            </w:tcMar>
            <w:vAlign w:val="center"/>
          </w:tcPr>
          <w:p w14:paraId="4C1DC5A9" w14:textId="1CF0B241" w:rsidR="0096763D" w:rsidRPr="00171326" w:rsidRDefault="0096763D" w:rsidP="0096763D">
            <w:pPr>
              <w:jc w:val="center"/>
              <w:rPr>
                <w:rFonts w:ascii="仿宋" w:eastAsia="仿宋" w:hAnsi="仿宋"/>
                <w:szCs w:val="21"/>
              </w:rPr>
            </w:pPr>
            <w:r>
              <w:rPr>
                <w:rFonts w:ascii="仿宋" w:eastAsia="仿宋" w:hAnsi="仿宋"/>
                <w:szCs w:val="21"/>
              </w:rPr>
              <w:t>1</w:t>
            </w:r>
            <w:r w:rsidR="00F233A8">
              <w:rPr>
                <w:rFonts w:ascii="仿宋" w:eastAsia="仿宋" w:hAnsi="仿宋"/>
                <w:szCs w:val="21"/>
              </w:rPr>
              <w:t>8</w:t>
            </w:r>
          </w:p>
        </w:tc>
        <w:tc>
          <w:tcPr>
            <w:tcW w:w="1559" w:type="dxa"/>
            <w:vMerge/>
            <w:tcMar>
              <w:top w:w="15" w:type="dxa"/>
              <w:left w:w="85" w:type="dxa"/>
              <w:bottom w:w="0" w:type="dxa"/>
              <w:right w:w="85" w:type="dxa"/>
            </w:tcMar>
            <w:vAlign w:val="center"/>
          </w:tcPr>
          <w:p w14:paraId="2D34BDC9" w14:textId="77777777" w:rsidR="0096763D" w:rsidRPr="00171326" w:rsidRDefault="0096763D" w:rsidP="0096763D">
            <w:pPr>
              <w:ind w:firstLineChars="50" w:firstLine="105"/>
              <w:jc w:val="center"/>
              <w:rPr>
                <w:rFonts w:ascii="仿宋" w:eastAsia="仿宋" w:hAnsi="仿宋"/>
                <w:szCs w:val="21"/>
              </w:rPr>
            </w:pPr>
          </w:p>
        </w:tc>
        <w:tc>
          <w:tcPr>
            <w:tcW w:w="6583" w:type="dxa"/>
            <w:gridSpan w:val="2"/>
            <w:vAlign w:val="center"/>
          </w:tcPr>
          <w:p w14:paraId="5B61963E"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当制定辐射防护大纲及完善的辐射防护管理制度，制度包括不限于辐射工作分区、放射源和射线探伤、放射性物品运输和贮存、辐射水平调查、去污操作时，应判定为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49CDBAA4"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查阅文件。</w:t>
            </w:r>
          </w:p>
        </w:tc>
        <w:tc>
          <w:tcPr>
            <w:tcW w:w="916" w:type="dxa"/>
            <w:vAlign w:val="center"/>
          </w:tcPr>
          <w:p w14:paraId="747DF18D" w14:textId="77777777" w:rsidR="0096763D" w:rsidRPr="00171326" w:rsidRDefault="0096763D" w:rsidP="0096763D">
            <w:pPr>
              <w:jc w:val="center"/>
              <w:rPr>
                <w:rFonts w:ascii="仿宋" w:eastAsia="仿宋" w:hAnsi="仿宋"/>
                <w:szCs w:val="21"/>
              </w:rPr>
            </w:pPr>
          </w:p>
        </w:tc>
        <w:tc>
          <w:tcPr>
            <w:tcW w:w="910" w:type="dxa"/>
            <w:vAlign w:val="center"/>
          </w:tcPr>
          <w:p w14:paraId="1EA8B578" w14:textId="77777777" w:rsidR="0096763D" w:rsidRPr="00171326" w:rsidRDefault="0096763D" w:rsidP="0096763D">
            <w:pPr>
              <w:jc w:val="center"/>
              <w:rPr>
                <w:rFonts w:ascii="仿宋" w:eastAsia="仿宋" w:hAnsi="仿宋"/>
                <w:szCs w:val="21"/>
              </w:rPr>
            </w:pPr>
          </w:p>
        </w:tc>
        <w:tc>
          <w:tcPr>
            <w:tcW w:w="909" w:type="dxa"/>
            <w:vAlign w:val="center"/>
          </w:tcPr>
          <w:p w14:paraId="49469130" w14:textId="77777777" w:rsidR="0096763D" w:rsidRPr="00171326" w:rsidRDefault="0096763D" w:rsidP="0096763D">
            <w:pPr>
              <w:jc w:val="center"/>
              <w:rPr>
                <w:rFonts w:ascii="仿宋" w:eastAsia="仿宋" w:hAnsi="仿宋"/>
                <w:szCs w:val="21"/>
              </w:rPr>
            </w:pPr>
          </w:p>
        </w:tc>
        <w:tc>
          <w:tcPr>
            <w:tcW w:w="1801" w:type="dxa"/>
            <w:vAlign w:val="center"/>
          </w:tcPr>
          <w:p w14:paraId="333CBB0D" w14:textId="77777777" w:rsidR="0096763D" w:rsidRPr="00171326" w:rsidRDefault="0096763D" w:rsidP="0096763D">
            <w:pPr>
              <w:jc w:val="center"/>
              <w:rPr>
                <w:rFonts w:ascii="仿宋" w:eastAsia="仿宋" w:hAnsi="仿宋"/>
                <w:szCs w:val="21"/>
              </w:rPr>
            </w:pPr>
          </w:p>
        </w:tc>
      </w:tr>
      <w:tr w:rsidR="0096763D" w:rsidRPr="00171326" w14:paraId="590A222F" w14:textId="77777777" w:rsidTr="00D122D0">
        <w:trPr>
          <w:jc w:val="center"/>
        </w:trPr>
        <w:tc>
          <w:tcPr>
            <w:tcW w:w="661" w:type="dxa"/>
            <w:tcMar>
              <w:top w:w="15" w:type="dxa"/>
              <w:left w:w="85" w:type="dxa"/>
              <w:bottom w:w="0" w:type="dxa"/>
              <w:right w:w="85" w:type="dxa"/>
            </w:tcMar>
            <w:vAlign w:val="center"/>
          </w:tcPr>
          <w:p w14:paraId="34B3F593" w14:textId="04264A38" w:rsidR="0096763D" w:rsidRPr="00171326" w:rsidRDefault="0096763D" w:rsidP="0096763D">
            <w:pPr>
              <w:jc w:val="center"/>
              <w:rPr>
                <w:rFonts w:ascii="仿宋" w:eastAsia="仿宋" w:hAnsi="仿宋"/>
                <w:szCs w:val="21"/>
              </w:rPr>
            </w:pPr>
            <w:r>
              <w:rPr>
                <w:rFonts w:ascii="仿宋" w:eastAsia="仿宋" w:hAnsi="仿宋"/>
                <w:szCs w:val="21"/>
              </w:rPr>
              <w:t>1</w:t>
            </w:r>
            <w:r w:rsidR="00F233A8">
              <w:rPr>
                <w:rFonts w:ascii="仿宋" w:eastAsia="仿宋" w:hAnsi="仿宋"/>
                <w:szCs w:val="21"/>
              </w:rPr>
              <w:t>9</w:t>
            </w:r>
          </w:p>
        </w:tc>
        <w:tc>
          <w:tcPr>
            <w:tcW w:w="1559" w:type="dxa"/>
            <w:vMerge/>
            <w:tcMar>
              <w:top w:w="15" w:type="dxa"/>
              <w:left w:w="85" w:type="dxa"/>
              <w:bottom w:w="0" w:type="dxa"/>
              <w:right w:w="85" w:type="dxa"/>
            </w:tcMar>
            <w:vAlign w:val="center"/>
          </w:tcPr>
          <w:p w14:paraId="76E0E47C" w14:textId="77777777" w:rsidR="0096763D" w:rsidRPr="00171326" w:rsidRDefault="0096763D" w:rsidP="0096763D">
            <w:pPr>
              <w:ind w:firstLineChars="50" w:firstLine="105"/>
              <w:jc w:val="center"/>
              <w:rPr>
                <w:rFonts w:ascii="仿宋" w:eastAsia="仿宋" w:hAnsi="仿宋"/>
                <w:szCs w:val="21"/>
              </w:rPr>
            </w:pPr>
          </w:p>
        </w:tc>
        <w:tc>
          <w:tcPr>
            <w:tcW w:w="6583" w:type="dxa"/>
            <w:gridSpan w:val="2"/>
            <w:vAlign w:val="center"/>
          </w:tcPr>
          <w:p w14:paraId="2CAA7251"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当辐射工作人员、放射源管理员具备规定的资质时，应判定为</w:t>
            </w:r>
            <w:r w:rsidRPr="00171326">
              <w:rPr>
                <w:rFonts w:ascii="仿宋" w:eastAsia="仿宋" w:hAnsi="仿宋" w:hint="eastAsia"/>
                <w:b/>
                <w:color w:val="000000"/>
                <w:szCs w:val="21"/>
              </w:rPr>
              <w:t>良好</w:t>
            </w:r>
            <w:r w:rsidRPr="00171326">
              <w:rPr>
                <w:rFonts w:ascii="仿宋" w:eastAsia="仿宋" w:hAnsi="仿宋" w:hint="eastAsia"/>
                <w:color w:val="000000"/>
                <w:szCs w:val="21"/>
              </w:rPr>
              <w:t>，否则应判定为</w:t>
            </w:r>
            <w:r w:rsidRPr="00171326">
              <w:rPr>
                <w:rFonts w:ascii="仿宋" w:eastAsia="仿宋" w:hAnsi="仿宋" w:hint="eastAsia"/>
                <w:b/>
                <w:color w:val="000000"/>
                <w:szCs w:val="21"/>
              </w:rPr>
              <w:t>否定</w:t>
            </w:r>
            <w:r w:rsidRPr="00171326">
              <w:rPr>
                <w:rFonts w:ascii="仿宋" w:eastAsia="仿宋" w:hAnsi="仿宋" w:hint="eastAsia"/>
                <w:color w:val="000000"/>
                <w:szCs w:val="21"/>
              </w:rPr>
              <w:t>，</w:t>
            </w:r>
            <w:r w:rsidRPr="00171326">
              <w:rPr>
                <w:rFonts w:ascii="仿宋" w:eastAsia="仿宋" w:hAnsi="仿宋" w:hint="eastAsia"/>
                <w:szCs w:val="21"/>
              </w:rPr>
              <w:t>已符合要求但较不完善应判定为</w:t>
            </w:r>
            <w:r w:rsidRPr="00171326">
              <w:rPr>
                <w:rFonts w:ascii="仿宋" w:eastAsia="仿宋" w:hAnsi="仿宋" w:hint="eastAsia"/>
                <w:b/>
                <w:szCs w:val="21"/>
              </w:rPr>
              <w:t>不足</w:t>
            </w:r>
            <w:r w:rsidRPr="00171326">
              <w:rPr>
                <w:rFonts w:ascii="仿宋" w:eastAsia="仿宋" w:hAnsi="仿宋" w:hint="eastAsia"/>
                <w:color w:val="000000"/>
                <w:szCs w:val="21"/>
              </w:rPr>
              <w:t>。</w:t>
            </w:r>
          </w:p>
          <w:p w14:paraId="21F05E47" w14:textId="77777777" w:rsidR="0096763D" w:rsidRPr="00171326" w:rsidRDefault="0096763D" w:rsidP="0096763D">
            <w:pPr>
              <w:rPr>
                <w:rFonts w:ascii="仿宋" w:eastAsia="仿宋" w:hAnsi="仿宋"/>
                <w:color w:val="000000"/>
                <w:szCs w:val="21"/>
              </w:rPr>
            </w:pPr>
            <w:r w:rsidRPr="00171326">
              <w:rPr>
                <w:rFonts w:ascii="仿宋" w:eastAsia="仿宋" w:hAnsi="仿宋" w:hint="eastAsia"/>
                <w:color w:val="000000"/>
                <w:szCs w:val="21"/>
              </w:rPr>
              <w:t>查阅文件。</w:t>
            </w:r>
          </w:p>
        </w:tc>
        <w:tc>
          <w:tcPr>
            <w:tcW w:w="916" w:type="dxa"/>
            <w:vAlign w:val="center"/>
          </w:tcPr>
          <w:p w14:paraId="1D5D7CE6" w14:textId="77777777" w:rsidR="0096763D" w:rsidRPr="00171326" w:rsidRDefault="0096763D" w:rsidP="0096763D">
            <w:pPr>
              <w:jc w:val="center"/>
              <w:rPr>
                <w:rFonts w:ascii="仿宋" w:eastAsia="仿宋" w:hAnsi="仿宋"/>
                <w:szCs w:val="21"/>
              </w:rPr>
            </w:pPr>
          </w:p>
        </w:tc>
        <w:tc>
          <w:tcPr>
            <w:tcW w:w="910" w:type="dxa"/>
            <w:vAlign w:val="center"/>
          </w:tcPr>
          <w:p w14:paraId="268D3263" w14:textId="77777777" w:rsidR="0096763D" w:rsidRPr="00171326" w:rsidRDefault="0096763D" w:rsidP="0096763D">
            <w:pPr>
              <w:jc w:val="center"/>
              <w:rPr>
                <w:rFonts w:ascii="仿宋" w:eastAsia="仿宋" w:hAnsi="仿宋"/>
                <w:szCs w:val="21"/>
              </w:rPr>
            </w:pPr>
          </w:p>
        </w:tc>
        <w:tc>
          <w:tcPr>
            <w:tcW w:w="909" w:type="dxa"/>
            <w:vAlign w:val="center"/>
          </w:tcPr>
          <w:p w14:paraId="11D2C799" w14:textId="77777777" w:rsidR="0096763D" w:rsidRPr="00171326" w:rsidRDefault="0096763D" w:rsidP="0096763D">
            <w:pPr>
              <w:jc w:val="center"/>
              <w:rPr>
                <w:rFonts w:ascii="仿宋" w:eastAsia="仿宋" w:hAnsi="仿宋"/>
                <w:szCs w:val="21"/>
              </w:rPr>
            </w:pPr>
          </w:p>
        </w:tc>
        <w:tc>
          <w:tcPr>
            <w:tcW w:w="1801" w:type="dxa"/>
            <w:vAlign w:val="center"/>
          </w:tcPr>
          <w:p w14:paraId="5E4004EF" w14:textId="77777777" w:rsidR="0096763D" w:rsidRPr="00171326" w:rsidRDefault="0096763D" w:rsidP="0096763D">
            <w:pPr>
              <w:jc w:val="center"/>
              <w:rPr>
                <w:rFonts w:ascii="仿宋" w:eastAsia="仿宋" w:hAnsi="仿宋"/>
                <w:szCs w:val="21"/>
              </w:rPr>
            </w:pPr>
          </w:p>
        </w:tc>
      </w:tr>
      <w:tr w:rsidR="0096763D" w:rsidRPr="00171326" w14:paraId="069178FE" w14:textId="77777777" w:rsidTr="00D122D0">
        <w:trPr>
          <w:trHeight w:val="326"/>
          <w:jc w:val="center"/>
        </w:trPr>
        <w:tc>
          <w:tcPr>
            <w:tcW w:w="5322" w:type="dxa"/>
            <w:gridSpan w:val="3"/>
            <w:tcMar>
              <w:top w:w="15" w:type="dxa"/>
              <w:left w:w="85" w:type="dxa"/>
              <w:bottom w:w="0" w:type="dxa"/>
              <w:right w:w="85" w:type="dxa"/>
            </w:tcMar>
            <w:vAlign w:val="center"/>
          </w:tcPr>
          <w:p w14:paraId="74CE4B59" w14:textId="77777777" w:rsidR="0096763D" w:rsidRPr="00171326" w:rsidRDefault="0096763D" w:rsidP="0096763D">
            <w:pPr>
              <w:jc w:val="center"/>
              <w:rPr>
                <w:rFonts w:ascii="仿宋" w:eastAsia="仿宋" w:hAnsi="仿宋"/>
                <w:szCs w:val="21"/>
              </w:rPr>
            </w:pPr>
            <w:r w:rsidRPr="00171326">
              <w:rPr>
                <w:rFonts w:ascii="仿宋" w:eastAsia="仿宋" w:hAnsi="仿宋"/>
                <w:color w:val="000000"/>
              </w:rPr>
              <w:t>结论</w:t>
            </w:r>
          </w:p>
        </w:tc>
        <w:tc>
          <w:tcPr>
            <w:tcW w:w="8017" w:type="dxa"/>
            <w:gridSpan w:val="5"/>
            <w:vAlign w:val="center"/>
          </w:tcPr>
          <w:p w14:paraId="292D9337" w14:textId="77777777" w:rsidR="0096763D" w:rsidRPr="00171326" w:rsidRDefault="0096763D" w:rsidP="0096763D">
            <w:pPr>
              <w:rPr>
                <w:rFonts w:ascii="仿宋" w:eastAsia="仿宋" w:hAnsi="仿宋"/>
                <w:color w:val="000000"/>
              </w:rPr>
            </w:pPr>
            <w:r w:rsidRPr="00171326">
              <w:rPr>
                <w:rFonts w:ascii="仿宋" w:eastAsia="仿宋" w:hAnsi="仿宋"/>
                <w:color w:val="000000"/>
              </w:rPr>
              <w:t>实际共核查</w:t>
            </w:r>
            <w:r w:rsidRPr="00171326">
              <w:rPr>
                <w:rFonts w:ascii="仿宋" w:eastAsia="仿宋" w:hAnsi="仿宋" w:hint="eastAsia"/>
                <w:color w:val="000000"/>
              </w:rPr>
              <w:t xml:space="preserve">  </w:t>
            </w:r>
            <w:r w:rsidRPr="00171326">
              <w:rPr>
                <w:rFonts w:ascii="仿宋" w:eastAsia="仿宋" w:hAnsi="仿宋"/>
                <w:color w:val="000000"/>
              </w:rPr>
              <w:t>项，其中</w:t>
            </w:r>
            <w:r w:rsidRPr="00171326">
              <w:rPr>
                <w:rFonts w:ascii="仿宋" w:eastAsia="仿宋" w:hAnsi="仿宋" w:hint="eastAsia"/>
                <w:color w:val="000000"/>
              </w:rPr>
              <w:t xml:space="preserve">良好  </w:t>
            </w:r>
            <w:r w:rsidRPr="00171326">
              <w:rPr>
                <w:rFonts w:ascii="仿宋" w:eastAsia="仿宋" w:hAnsi="仿宋"/>
                <w:color w:val="000000"/>
              </w:rPr>
              <w:t>项，不足</w:t>
            </w:r>
            <w:r w:rsidRPr="00171326">
              <w:rPr>
                <w:rFonts w:ascii="仿宋" w:eastAsia="仿宋" w:hAnsi="仿宋" w:hint="eastAsia"/>
                <w:color w:val="000000"/>
              </w:rPr>
              <w:t xml:space="preserve">  </w:t>
            </w:r>
            <w:r w:rsidRPr="00171326">
              <w:rPr>
                <w:rFonts w:ascii="仿宋" w:eastAsia="仿宋" w:hAnsi="仿宋"/>
                <w:color w:val="000000"/>
              </w:rPr>
              <w:t>项，否定</w:t>
            </w:r>
            <w:r w:rsidRPr="00171326">
              <w:rPr>
                <w:rFonts w:ascii="仿宋" w:eastAsia="仿宋" w:hAnsi="仿宋" w:hint="eastAsia"/>
                <w:color w:val="000000"/>
              </w:rPr>
              <w:t xml:space="preserve">  </w:t>
            </w:r>
            <w:r w:rsidRPr="00171326">
              <w:rPr>
                <w:rFonts w:ascii="仿宋" w:eastAsia="仿宋" w:hAnsi="仿宋"/>
                <w:color w:val="000000"/>
              </w:rPr>
              <w:t>项。</w:t>
            </w:r>
          </w:p>
          <w:p w14:paraId="75209A6C" w14:textId="77777777" w:rsidR="0096763D" w:rsidRDefault="0096763D" w:rsidP="0096763D">
            <w:pPr>
              <w:rPr>
                <w:rFonts w:ascii="仿宋" w:eastAsia="仿宋" w:hAnsi="仿宋"/>
                <w:color w:val="000000"/>
              </w:rPr>
            </w:pPr>
            <w:r w:rsidRPr="00171326">
              <w:rPr>
                <w:rFonts w:ascii="仿宋" w:eastAsia="仿宋" w:hAnsi="仿宋" w:hint="eastAsia"/>
                <w:color w:val="000000"/>
              </w:rPr>
              <w:t>良好</w:t>
            </w:r>
            <w:r w:rsidRPr="00171326">
              <w:rPr>
                <w:rFonts w:ascii="仿宋" w:eastAsia="仿宋" w:hAnsi="仿宋"/>
                <w:color w:val="000000"/>
              </w:rPr>
              <w:t>率为    %。</w:t>
            </w:r>
            <w:r>
              <w:rPr>
                <w:rFonts w:ascii="仿宋" w:eastAsia="仿宋" w:hAnsi="仿宋" w:hint="eastAsia"/>
                <w:color w:val="000000"/>
              </w:rPr>
              <w:t xml:space="preserve">             </w:t>
            </w:r>
          </w:p>
          <w:p w14:paraId="35B547D5" w14:textId="7ED11A64" w:rsidR="0096763D" w:rsidRPr="00171326" w:rsidRDefault="0096763D" w:rsidP="0096763D">
            <w:pPr>
              <w:ind w:firstLineChars="2000" w:firstLine="4200"/>
              <w:rPr>
                <w:rFonts w:ascii="仿宋" w:eastAsia="仿宋" w:hAnsi="仿宋"/>
                <w:szCs w:val="21"/>
              </w:rPr>
            </w:pPr>
            <w:r w:rsidRPr="00171326">
              <w:rPr>
                <w:rFonts w:ascii="仿宋" w:eastAsia="仿宋" w:hAnsi="仿宋"/>
                <w:color w:val="000000"/>
              </w:rPr>
              <w:t>核查专家：</w:t>
            </w:r>
          </w:p>
        </w:tc>
      </w:tr>
    </w:tbl>
    <w:p w14:paraId="1E1BE6BD" w14:textId="77777777" w:rsidR="000A5F19" w:rsidRPr="00820914" w:rsidRDefault="000A1B66" w:rsidP="00820914">
      <w:pPr>
        <w:widowControl/>
        <w:rPr>
          <w:rFonts w:ascii="仿宋" w:eastAsia="仿宋" w:hAnsi="仿宋"/>
        </w:rPr>
      </w:pPr>
      <w:r w:rsidRPr="00820914">
        <w:rPr>
          <w:rFonts w:ascii="仿宋" w:eastAsia="仿宋" w:hAnsi="仿宋"/>
        </w:rPr>
        <w:t>注</w:t>
      </w:r>
      <w:r w:rsidRPr="00820914">
        <w:rPr>
          <w:rFonts w:ascii="仿宋" w:eastAsia="仿宋" w:hAnsi="仿宋" w:hint="eastAsia"/>
        </w:rPr>
        <w:t>：请在备注栏中注明未核查项的未核查原因如“无此项内容”或因何原因未能够进行核查；请在备注栏中对质量特别突出的亮点进行说明，对不足、否定说明具体原因。</w:t>
      </w:r>
    </w:p>
    <w:p w14:paraId="02D85288" w14:textId="102BC079" w:rsidR="00654EEE" w:rsidRPr="009266B1" w:rsidRDefault="000A1B66" w:rsidP="00A7635B">
      <w:pPr>
        <w:widowControl/>
        <w:jc w:val="left"/>
        <w:rPr>
          <w:rFonts w:ascii="微软雅黑" w:eastAsia="微软雅黑" w:hAnsi="微软雅黑" w:cs="FZXBSJW--GB1-0"/>
          <w:b/>
          <w:kern w:val="0"/>
          <w:sz w:val="28"/>
          <w:szCs w:val="28"/>
        </w:rPr>
      </w:pPr>
      <w:r>
        <w:rPr>
          <w:rFonts w:ascii="宋体" w:eastAsia="宋体" w:hAnsi="宋体"/>
          <w:b/>
          <w:spacing w:val="-6"/>
          <w:sz w:val="24"/>
          <w:szCs w:val="24"/>
        </w:rPr>
        <w:br w:type="page"/>
      </w:r>
      <w:r w:rsidR="00654EEE" w:rsidRPr="009266B1">
        <w:rPr>
          <w:rFonts w:ascii="微软雅黑" w:eastAsia="微软雅黑" w:hAnsi="微软雅黑" w:cs="FZXBSJW--GB1-0" w:hint="eastAsia"/>
          <w:b/>
          <w:kern w:val="0"/>
          <w:sz w:val="28"/>
          <w:szCs w:val="28"/>
        </w:rPr>
        <w:lastRenderedPageBreak/>
        <w:t>表2：核岛、常规岛及BOP土建质量现场复查评价记录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20"/>
        <w:gridCol w:w="4811"/>
        <w:gridCol w:w="1772"/>
        <w:gridCol w:w="4536"/>
      </w:tblGrid>
      <w:tr w:rsidR="000A5F19" w:rsidRPr="00171326" w14:paraId="691AB91B" w14:textId="77777777">
        <w:trPr>
          <w:trHeight w:val="486"/>
          <w:tblHeader/>
          <w:jc w:val="center"/>
        </w:trPr>
        <w:tc>
          <w:tcPr>
            <w:tcW w:w="2220" w:type="dxa"/>
            <w:vAlign w:val="center"/>
          </w:tcPr>
          <w:p w14:paraId="4C3F7251"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工程名称</w:t>
            </w:r>
          </w:p>
        </w:tc>
        <w:tc>
          <w:tcPr>
            <w:tcW w:w="4811" w:type="dxa"/>
            <w:vAlign w:val="center"/>
          </w:tcPr>
          <w:p w14:paraId="391164B8" w14:textId="77777777" w:rsidR="000A5F19" w:rsidRPr="00171326" w:rsidRDefault="000A5F19">
            <w:pPr>
              <w:snapToGrid w:val="0"/>
              <w:spacing w:line="240" w:lineRule="exact"/>
              <w:jc w:val="center"/>
              <w:rPr>
                <w:rFonts w:ascii="仿宋" w:eastAsia="仿宋" w:hAnsi="仿宋"/>
                <w:szCs w:val="21"/>
              </w:rPr>
            </w:pPr>
          </w:p>
        </w:tc>
        <w:tc>
          <w:tcPr>
            <w:tcW w:w="1772" w:type="dxa"/>
            <w:vAlign w:val="center"/>
          </w:tcPr>
          <w:p w14:paraId="6B51B1C5"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复查时间</w:t>
            </w:r>
          </w:p>
        </w:tc>
        <w:tc>
          <w:tcPr>
            <w:tcW w:w="4536" w:type="dxa"/>
            <w:vAlign w:val="center"/>
          </w:tcPr>
          <w:p w14:paraId="381DC4FC" w14:textId="77777777" w:rsidR="000A5F19" w:rsidRPr="00171326" w:rsidRDefault="000A1B66">
            <w:pPr>
              <w:adjustRightInd w:val="0"/>
              <w:snapToGrid w:val="0"/>
              <w:spacing w:line="240" w:lineRule="exact"/>
              <w:jc w:val="right"/>
              <w:rPr>
                <w:rFonts w:ascii="仿宋" w:eastAsia="仿宋" w:hAnsi="仿宋"/>
                <w:szCs w:val="21"/>
              </w:rPr>
            </w:pPr>
            <w:r w:rsidRPr="00171326">
              <w:rPr>
                <w:rFonts w:ascii="仿宋" w:eastAsia="仿宋" w:hAnsi="仿宋"/>
                <w:szCs w:val="21"/>
              </w:rPr>
              <w:t>年</w:t>
            </w:r>
            <w:r w:rsidRPr="00171326">
              <w:rPr>
                <w:rFonts w:ascii="仿宋" w:eastAsia="仿宋" w:hAnsi="仿宋" w:hint="eastAsia"/>
                <w:szCs w:val="21"/>
              </w:rPr>
              <w:t xml:space="preserve">　</w:t>
            </w:r>
            <w:r w:rsidRPr="00171326">
              <w:rPr>
                <w:rFonts w:ascii="仿宋" w:eastAsia="仿宋" w:hAnsi="仿宋"/>
                <w:szCs w:val="21"/>
              </w:rPr>
              <w:t>月</w:t>
            </w:r>
            <w:r w:rsidRPr="00171326">
              <w:rPr>
                <w:rFonts w:ascii="仿宋" w:eastAsia="仿宋" w:hAnsi="仿宋" w:hint="eastAsia"/>
                <w:szCs w:val="21"/>
              </w:rPr>
              <w:t xml:space="preserve">　</w:t>
            </w:r>
            <w:r w:rsidRPr="00171326">
              <w:rPr>
                <w:rFonts w:ascii="仿宋" w:eastAsia="仿宋" w:hAnsi="仿宋"/>
                <w:szCs w:val="21"/>
              </w:rPr>
              <w:t>日</w:t>
            </w:r>
          </w:p>
        </w:tc>
      </w:tr>
    </w:tbl>
    <w:p w14:paraId="191CE30D" w14:textId="77777777" w:rsidR="00D122D0" w:rsidRPr="00D122D0" w:rsidRDefault="00D122D0">
      <w:pPr>
        <w:rPr>
          <w:sz w:val="2"/>
          <w:szCs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1"/>
        <w:gridCol w:w="1559"/>
        <w:gridCol w:w="3102"/>
        <w:gridCol w:w="3481"/>
        <w:gridCol w:w="916"/>
        <w:gridCol w:w="910"/>
        <w:gridCol w:w="909"/>
        <w:gridCol w:w="1801"/>
      </w:tblGrid>
      <w:tr w:rsidR="000A5F19" w:rsidRPr="00171326" w14:paraId="77F8F8F8" w14:textId="77777777">
        <w:trPr>
          <w:tblHeader/>
          <w:jc w:val="center"/>
        </w:trPr>
        <w:tc>
          <w:tcPr>
            <w:tcW w:w="661" w:type="dxa"/>
            <w:vAlign w:val="center"/>
          </w:tcPr>
          <w:p w14:paraId="413C3E8A"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序号</w:t>
            </w:r>
          </w:p>
        </w:tc>
        <w:tc>
          <w:tcPr>
            <w:tcW w:w="1559" w:type="dxa"/>
            <w:vAlign w:val="center"/>
          </w:tcPr>
          <w:p w14:paraId="3F380608"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项    目</w:t>
            </w:r>
          </w:p>
        </w:tc>
        <w:tc>
          <w:tcPr>
            <w:tcW w:w="6583" w:type="dxa"/>
            <w:gridSpan w:val="2"/>
            <w:vAlign w:val="center"/>
          </w:tcPr>
          <w:p w14:paraId="634C28D6"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szCs w:val="21"/>
              </w:rPr>
              <w:t>评价内容、评价标准及评价方法</w:t>
            </w:r>
          </w:p>
        </w:tc>
        <w:tc>
          <w:tcPr>
            <w:tcW w:w="916" w:type="dxa"/>
            <w:vAlign w:val="center"/>
          </w:tcPr>
          <w:p w14:paraId="7BC781F7"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hint="eastAsia"/>
                <w:szCs w:val="21"/>
              </w:rPr>
              <w:t>良好</w:t>
            </w:r>
          </w:p>
        </w:tc>
        <w:tc>
          <w:tcPr>
            <w:tcW w:w="910" w:type="dxa"/>
            <w:vAlign w:val="center"/>
          </w:tcPr>
          <w:p w14:paraId="2FD1D3F9" w14:textId="77777777" w:rsidR="000A5F19" w:rsidRPr="00171326" w:rsidRDefault="000A1B66">
            <w:pPr>
              <w:adjustRightInd w:val="0"/>
              <w:snapToGrid w:val="0"/>
              <w:spacing w:line="240" w:lineRule="exact"/>
              <w:jc w:val="center"/>
              <w:rPr>
                <w:rFonts w:ascii="仿宋" w:eastAsia="仿宋" w:hAnsi="仿宋"/>
                <w:szCs w:val="21"/>
              </w:rPr>
            </w:pPr>
            <w:r w:rsidRPr="00171326">
              <w:rPr>
                <w:rFonts w:ascii="仿宋" w:eastAsia="仿宋" w:hAnsi="仿宋" w:hint="eastAsia"/>
                <w:szCs w:val="21"/>
              </w:rPr>
              <w:t>不足</w:t>
            </w:r>
          </w:p>
        </w:tc>
        <w:tc>
          <w:tcPr>
            <w:tcW w:w="909" w:type="dxa"/>
            <w:vAlign w:val="center"/>
          </w:tcPr>
          <w:p w14:paraId="1FBDB906" w14:textId="77777777" w:rsidR="000A5F19" w:rsidRPr="00171326" w:rsidRDefault="000A1B66">
            <w:pPr>
              <w:adjustRightInd w:val="0"/>
              <w:snapToGrid w:val="0"/>
              <w:spacing w:line="240" w:lineRule="exact"/>
              <w:jc w:val="center"/>
              <w:rPr>
                <w:rFonts w:ascii="仿宋" w:eastAsia="仿宋" w:hAnsi="仿宋"/>
                <w:szCs w:val="21"/>
              </w:rPr>
            </w:pPr>
            <w:r w:rsidRPr="00171326">
              <w:rPr>
                <w:rFonts w:ascii="仿宋" w:eastAsia="仿宋" w:hAnsi="仿宋" w:hint="eastAsia"/>
                <w:szCs w:val="21"/>
              </w:rPr>
              <w:t>否定</w:t>
            </w:r>
          </w:p>
        </w:tc>
        <w:tc>
          <w:tcPr>
            <w:tcW w:w="1801" w:type="dxa"/>
            <w:vAlign w:val="center"/>
          </w:tcPr>
          <w:p w14:paraId="4C6FCC2F"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hint="eastAsia"/>
                <w:szCs w:val="21"/>
              </w:rPr>
              <w:t>备注</w:t>
            </w:r>
          </w:p>
        </w:tc>
      </w:tr>
      <w:tr w:rsidR="000A5F19" w:rsidRPr="00171326" w14:paraId="2696925B" w14:textId="77777777">
        <w:trPr>
          <w:jc w:val="center"/>
        </w:trPr>
        <w:tc>
          <w:tcPr>
            <w:tcW w:w="661" w:type="dxa"/>
            <w:tcMar>
              <w:top w:w="15" w:type="dxa"/>
              <w:left w:w="85" w:type="dxa"/>
              <w:bottom w:w="0" w:type="dxa"/>
              <w:right w:w="85" w:type="dxa"/>
            </w:tcMar>
            <w:vAlign w:val="center"/>
          </w:tcPr>
          <w:p w14:paraId="25743064"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1</w:t>
            </w:r>
          </w:p>
        </w:tc>
        <w:tc>
          <w:tcPr>
            <w:tcW w:w="1559" w:type="dxa"/>
            <w:vMerge w:val="restart"/>
            <w:tcMar>
              <w:top w:w="15" w:type="dxa"/>
              <w:left w:w="85" w:type="dxa"/>
              <w:bottom w:w="0" w:type="dxa"/>
              <w:right w:w="85" w:type="dxa"/>
            </w:tcMar>
            <w:vAlign w:val="center"/>
          </w:tcPr>
          <w:p w14:paraId="75712E30"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szCs w:val="21"/>
              </w:rPr>
              <w:t>观感质量</w:t>
            </w:r>
          </w:p>
        </w:tc>
        <w:tc>
          <w:tcPr>
            <w:tcW w:w="6583" w:type="dxa"/>
            <w:gridSpan w:val="2"/>
            <w:vAlign w:val="center"/>
          </w:tcPr>
          <w:p w14:paraId="1205DAA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结构应安全、可靠、耐久，内坚外美；无影响结构安全和使用功能的裂缝、变形以及外观缺陷，</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05A306C7" w14:textId="77777777" w:rsidR="000A5F19" w:rsidRPr="00171326" w:rsidRDefault="000A1B66">
            <w:pPr>
              <w:rPr>
                <w:rFonts w:ascii="仿宋" w:eastAsia="仿宋" w:hAnsi="仿宋"/>
                <w:szCs w:val="21"/>
              </w:rPr>
            </w:pPr>
            <w:r w:rsidRPr="00171326">
              <w:rPr>
                <w:rFonts w:ascii="仿宋" w:eastAsia="仿宋" w:hAnsi="仿宋" w:hint="eastAsia"/>
                <w:szCs w:val="21"/>
              </w:rPr>
              <w:t>查阅土建记录相关文件。</w:t>
            </w:r>
          </w:p>
        </w:tc>
        <w:tc>
          <w:tcPr>
            <w:tcW w:w="916" w:type="dxa"/>
            <w:vAlign w:val="center"/>
          </w:tcPr>
          <w:p w14:paraId="5A47B14B" w14:textId="77777777" w:rsidR="000A5F19" w:rsidRPr="00171326" w:rsidRDefault="000A5F19">
            <w:pPr>
              <w:spacing w:line="240" w:lineRule="exact"/>
              <w:jc w:val="center"/>
              <w:rPr>
                <w:rFonts w:ascii="仿宋" w:eastAsia="仿宋" w:hAnsi="仿宋"/>
                <w:szCs w:val="21"/>
                <w:highlight w:val="yellow"/>
              </w:rPr>
            </w:pPr>
          </w:p>
        </w:tc>
        <w:tc>
          <w:tcPr>
            <w:tcW w:w="910" w:type="dxa"/>
            <w:vAlign w:val="center"/>
          </w:tcPr>
          <w:p w14:paraId="0B698282" w14:textId="77777777" w:rsidR="000A5F19" w:rsidRPr="00171326" w:rsidRDefault="000A5F19">
            <w:pPr>
              <w:spacing w:line="240" w:lineRule="exact"/>
              <w:jc w:val="center"/>
              <w:rPr>
                <w:rFonts w:ascii="仿宋" w:eastAsia="仿宋" w:hAnsi="仿宋"/>
                <w:szCs w:val="21"/>
                <w:highlight w:val="yellow"/>
              </w:rPr>
            </w:pPr>
          </w:p>
        </w:tc>
        <w:tc>
          <w:tcPr>
            <w:tcW w:w="909" w:type="dxa"/>
            <w:vAlign w:val="center"/>
          </w:tcPr>
          <w:p w14:paraId="69C07D28" w14:textId="77777777" w:rsidR="000A5F19" w:rsidRPr="00171326" w:rsidRDefault="000A5F19">
            <w:pPr>
              <w:spacing w:line="240" w:lineRule="exact"/>
              <w:jc w:val="center"/>
              <w:rPr>
                <w:rFonts w:ascii="仿宋" w:eastAsia="仿宋" w:hAnsi="仿宋"/>
                <w:szCs w:val="21"/>
                <w:highlight w:val="yellow"/>
              </w:rPr>
            </w:pPr>
          </w:p>
        </w:tc>
        <w:tc>
          <w:tcPr>
            <w:tcW w:w="1801" w:type="dxa"/>
            <w:vAlign w:val="center"/>
          </w:tcPr>
          <w:p w14:paraId="188E4FC2" w14:textId="77777777" w:rsidR="000A5F19" w:rsidRPr="00171326" w:rsidRDefault="000A5F19">
            <w:pPr>
              <w:spacing w:line="240" w:lineRule="exact"/>
              <w:jc w:val="center"/>
              <w:rPr>
                <w:rFonts w:ascii="仿宋" w:eastAsia="仿宋" w:hAnsi="仿宋"/>
                <w:szCs w:val="21"/>
                <w:highlight w:val="yellow"/>
              </w:rPr>
            </w:pPr>
          </w:p>
        </w:tc>
      </w:tr>
      <w:tr w:rsidR="000A5F19" w:rsidRPr="00171326" w14:paraId="1A405930" w14:textId="77777777">
        <w:trPr>
          <w:jc w:val="center"/>
        </w:trPr>
        <w:tc>
          <w:tcPr>
            <w:tcW w:w="661" w:type="dxa"/>
            <w:tcMar>
              <w:top w:w="15" w:type="dxa"/>
              <w:left w:w="85" w:type="dxa"/>
              <w:bottom w:w="0" w:type="dxa"/>
              <w:right w:w="85" w:type="dxa"/>
            </w:tcMar>
            <w:vAlign w:val="center"/>
          </w:tcPr>
          <w:p w14:paraId="79796E78" w14:textId="459186F8" w:rsidR="000A5F19" w:rsidRPr="00171326" w:rsidRDefault="004057EC">
            <w:pPr>
              <w:spacing w:line="240" w:lineRule="exact"/>
              <w:jc w:val="center"/>
              <w:rPr>
                <w:rFonts w:ascii="仿宋" w:eastAsia="仿宋" w:hAnsi="仿宋"/>
                <w:szCs w:val="21"/>
              </w:rPr>
            </w:pPr>
            <w:r>
              <w:rPr>
                <w:rFonts w:ascii="仿宋" w:eastAsia="仿宋" w:hAnsi="仿宋"/>
                <w:szCs w:val="21"/>
              </w:rPr>
              <w:t>2</w:t>
            </w:r>
          </w:p>
        </w:tc>
        <w:tc>
          <w:tcPr>
            <w:tcW w:w="1559" w:type="dxa"/>
            <w:vMerge/>
            <w:tcMar>
              <w:top w:w="15" w:type="dxa"/>
              <w:left w:w="85" w:type="dxa"/>
              <w:bottom w:w="0" w:type="dxa"/>
              <w:right w:w="85" w:type="dxa"/>
            </w:tcMar>
            <w:vAlign w:val="center"/>
          </w:tcPr>
          <w:p w14:paraId="428FE163"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24C66D1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清水混凝土结构平整、棱角顺直、无明显色差，无</w:t>
            </w:r>
            <w:r w:rsidR="00DD0C58" w:rsidRPr="00171326">
              <w:rPr>
                <w:rFonts w:ascii="仿宋" w:eastAsia="仿宋" w:hAnsi="仿宋" w:cs="宋体" w:hint="eastAsia"/>
                <w:szCs w:val="21"/>
              </w:rPr>
              <w:t>人为</w:t>
            </w:r>
            <w:r w:rsidRPr="00171326">
              <w:rPr>
                <w:rFonts w:ascii="仿宋" w:eastAsia="仿宋" w:hAnsi="仿宋" w:cs="宋体" w:hint="eastAsia"/>
                <w:szCs w:val="21"/>
              </w:rPr>
              <w:t>污染；混凝土结构工程无露筋，对拉螺栓（片）处理、封堵及防腐符合要求，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6B546BFD" w14:textId="77777777" w:rsidR="000A5F19" w:rsidRPr="00171326" w:rsidRDefault="000A1B66">
            <w:pPr>
              <w:rPr>
                <w:rFonts w:ascii="仿宋" w:eastAsia="仿宋" w:hAnsi="仿宋"/>
                <w:szCs w:val="21"/>
              </w:rPr>
            </w:pPr>
            <w:r w:rsidRPr="00171326">
              <w:rPr>
                <w:rFonts w:ascii="仿宋" w:eastAsia="仿宋" w:hAnsi="仿宋" w:hint="eastAsia"/>
                <w:szCs w:val="21"/>
              </w:rPr>
              <w:t>查阅土建记录相关文件。</w:t>
            </w:r>
          </w:p>
        </w:tc>
        <w:tc>
          <w:tcPr>
            <w:tcW w:w="916" w:type="dxa"/>
            <w:vAlign w:val="center"/>
          </w:tcPr>
          <w:p w14:paraId="20BFB82E" w14:textId="77777777" w:rsidR="000A5F19" w:rsidRPr="00171326" w:rsidRDefault="000A5F19">
            <w:pPr>
              <w:spacing w:line="240" w:lineRule="exact"/>
              <w:jc w:val="center"/>
              <w:rPr>
                <w:rFonts w:ascii="仿宋" w:eastAsia="仿宋" w:hAnsi="仿宋"/>
                <w:szCs w:val="21"/>
              </w:rPr>
            </w:pPr>
          </w:p>
        </w:tc>
        <w:tc>
          <w:tcPr>
            <w:tcW w:w="910" w:type="dxa"/>
            <w:vAlign w:val="center"/>
          </w:tcPr>
          <w:p w14:paraId="76098C82" w14:textId="77777777" w:rsidR="000A5F19" w:rsidRPr="00171326" w:rsidRDefault="000A5F19">
            <w:pPr>
              <w:spacing w:line="240" w:lineRule="exact"/>
              <w:jc w:val="center"/>
              <w:rPr>
                <w:rFonts w:ascii="仿宋" w:eastAsia="仿宋" w:hAnsi="仿宋"/>
                <w:szCs w:val="21"/>
              </w:rPr>
            </w:pPr>
          </w:p>
        </w:tc>
        <w:tc>
          <w:tcPr>
            <w:tcW w:w="909" w:type="dxa"/>
            <w:vAlign w:val="center"/>
          </w:tcPr>
          <w:p w14:paraId="67604239"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2D96D3B" w14:textId="77777777" w:rsidR="000A5F19" w:rsidRPr="00171326" w:rsidRDefault="000A5F19">
            <w:pPr>
              <w:spacing w:line="240" w:lineRule="exact"/>
              <w:jc w:val="center"/>
              <w:rPr>
                <w:rFonts w:ascii="仿宋" w:eastAsia="仿宋" w:hAnsi="仿宋"/>
                <w:szCs w:val="21"/>
              </w:rPr>
            </w:pPr>
          </w:p>
        </w:tc>
      </w:tr>
      <w:tr w:rsidR="000A5F19" w:rsidRPr="00171326" w14:paraId="037CCF70" w14:textId="77777777">
        <w:trPr>
          <w:jc w:val="center"/>
        </w:trPr>
        <w:tc>
          <w:tcPr>
            <w:tcW w:w="661" w:type="dxa"/>
            <w:tcMar>
              <w:top w:w="15" w:type="dxa"/>
              <w:left w:w="85" w:type="dxa"/>
              <w:bottom w:w="0" w:type="dxa"/>
              <w:right w:w="85" w:type="dxa"/>
            </w:tcMar>
            <w:vAlign w:val="center"/>
          </w:tcPr>
          <w:p w14:paraId="31AA3784" w14:textId="6FA24AA7" w:rsidR="000A5F19" w:rsidRPr="00171326" w:rsidRDefault="004057EC">
            <w:pPr>
              <w:spacing w:line="240" w:lineRule="exact"/>
              <w:jc w:val="center"/>
              <w:rPr>
                <w:rFonts w:ascii="仿宋" w:eastAsia="仿宋" w:hAnsi="仿宋"/>
                <w:szCs w:val="21"/>
              </w:rPr>
            </w:pPr>
            <w:r>
              <w:rPr>
                <w:rFonts w:ascii="仿宋" w:eastAsia="仿宋" w:hAnsi="仿宋"/>
                <w:szCs w:val="21"/>
              </w:rPr>
              <w:t>3</w:t>
            </w:r>
          </w:p>
        </w:tc>
        <w:tc>
          <w:tcPr>
            <w:tcW w:w="1559" w:type="dxa"/>
            <w:vMerge/>
            <w:tcMar>
              <w:top w:w="15" w:type="dxa"/>
              <w:left w:w="85" w:type="dxa"/>
              <w:bottom w:w="0" w:type="dxa"/>
              <w:right w:w="85" w:type="dxa"/>
            </w:tcMar>
            <w:vAlign w:val="center"/>
          </w:tcPr>
          <w:p w14:paraId="6A209BD1"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00068B1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墙面、楼面和地面无裂缝，变形缝符合设计要求；屋面、墙面无渗漏及渗漏痕迹，</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161326AF"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77BFD0ED" w14:textId="77777777" w:rsidR="000A5F19" w:rsidRPr="00171326" w:rsidRDefault="000A5F19">
            <w:pPr>
              <w:spacing w:line="240" w:lineRule="exact"/>
              <w:jc w:val="center"/>
              <w:rPr>
                <w:rFonts w:ascii="仿宋" w:eastAsia="仿宋" w:hAnsi="仿宋"/>
                <w:szCs w:val="21"/>
              </w:rPr>
            </w:pPr>
          </w:p>
        </w:tc>
        <w:tc>
          <w:tcPr>
            <w:tcW w:w="910" w:type="dxa"/>
            <w:vAlign w:val="center"/>
          </w:tcPr>
          <w:p w14:paraId="14BF1B4A" w14:textId="77777777" w:rsidR="000A5F19" w:rsidRPr="00171326" w:rsidRDefault="000A5F19">
            <w:pPr>
              <w:spacing w:line="240" w:lineRule="exact"/>
              <w:jc w:val="center"/>
              <w:rPr>
                <w:rFonts w:ascii="仿宋" w:eastAsia="仿宋" w:hAnsi="仿宋"/>
                <w:szCs w:val="21"/>
              </w:rPr>
            </w:pPr>
          </w:p>
        </w:tc>
        <w:tc>
          <w:tcPr>
            <w:tcW w:w="909" w:type="dxa"/>
            <w:vAlign w:val="center"/>
          </w:tcPr>
          <w:p w14:paraId="0286ABA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373908B" w14:textId="77777777" w:rsidR="000A5F19" w:rsidRPr="00171326" w:rsidRDefault="000A5F19">
            <w:pPr>
              <w:spacing w:line="240" w:lineRule="exact"/>
              <w:jc w:val="center"/>
              <w:rPr>
                <w:rFonts w:ascii="仿宋" w:eastAsia="仿宋" w:hAnsi="仿宋"/>
                <w:szCs w:val="21"/>
              </w:rPr>
            </w:pPr>
          </w:p>
        </w:tc>
      </w:tr>
      <w:tr w:rsidR="000A5F19" w:rsidRPr="00171326" w14:paraId="21A0224B" w14:textId="77777777">
        <w:trPr>
          <w:jc w:val="center"/>
        </w:trPr>
        <w:tc>
          <w:tcPr>
            <w:tcW w:w="661" w:type="dxa"/>
            <w:tcMar>
              <w:top w:w="15" w:type="dxa"/>
              <w:left w:w="85" w:type="dxa"/>
              <w:bottom w:w="0" w:type="dxa"/>
              <w:right w:w="85" w:type="dxa"/>
            </w:tcMar>
            <w:vAlign w:val="center"/>
          </w:tcPr>
          <w:p w14:paraId="662EA2DD" w14:textId="4755A2C3" w:rsidR="000A5F19" w:rsidRPr="00171326" w:rsidRDefault="004057EC">
            <w:pPr>
              <w:spacing w:line="240" w:lineRule="exact"/>
              <w:jc w:val="center"/>
              <w:rPr>
                <w:rFonts w:ascii="仿宋" w:eastAsia="仿宋" w:hAnsi="仿宋"/>
                <w:szCs w:val="21"/>
              </w:rPr>
            </w:pPr>
            <w:r>
              <w:rPr>
                <w:rFonts w:ascii="仿宋" w:eastAsia="仿宋" w:hAnsi="仿宋"/>
                <w:szCs w:val="21"/>
              </w:rPr>
              <w:t>4</w:t>
            </w:r>
          </w:p>
        </w:tc>
        <w:tc>
          <w:tcPr>
            <w:tcW w:w="1559" w:type="dxa"/>
            <w:vMerge/>
            <w:tcMar>
              <w:top w:w="15" w:type="dxa"/>
              <w:left w:w="85" w:type="dxa"/>
              <w:bottom w:w="0" w:type="dxa"/>
              <w:right w:w="85" w:type="dxa"/>
            </w:tcMar>
            <w:vAlign w:val="center"/>
          </w:tcPr>
          <w:p w14:paraId="262AE928"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573F738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核清洁区域清洁度满足要求，用白布擦拭物件表面，白布表面肉眼观察无污迹，物件表面无污迹、无施工残留物；成品保护有效、环境整洁，无施工遗留物，</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3840E820"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2D15EFCA" w14:textId="77777777" w:rsidR="000A5F19" w:rsidRPr="00171326" w:rsidRDefault="000A5F19">
            <w:pPr>
              <w:spacing w:line="240" w:lineRule="exact"/>
              <w:jc w:val="center"/>
              <w:rPr>
                <w:rFonts w:ascii="仿宋" w:eastAsia="仿宋" w:hAnsi="仿宋"/>
                <w:szCs w:val="21"/>
              </w:rPr>
            </w:pPr>
          </w:p>
        </w:tc>
        <w:tc>
          <w:tcPr>
            <w:tcW w:w="910" w:type="dxa"/>
            <w:vAlign w:val="center"/>
          </w:tcPr>
          <w:p w14:paraId="3D9CDBE5" w14:textId="77777777" w:rsidR="000A5F19" w:rsidRPr="00171326" w:rsidRDefault="000A5F19">
            <w:pPr>
              <w:spacing w:line="240" w:lineRule="exact"/>
              <w:jc w:val="center"/>
              <w:rPr>
                <w:rFonts w:ascii="仿宋" w:eastAsia="仿宋" w:hAnsi="仿宋"/>
                <w:szCs w:val="21"/>
              </w:rPr>
            </w:pPr>
          </w:p>
        </w:tc>
        <w:tc>
          <w:tcPr>
            <w:tcW w:w="909" w:type="dxa"/>
            <w:vAlign w:val="center"/>
          </w:tcPr>
          <w:p w14:paraId="45ACACE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C728D37" w14:textId="77777777" w:rsidR="000A5F19" w:rsidRPr="00171326" w:rsidRDefault="000A5F19">
            <w:pPr>
              <w:spacing w:line="240" w:lineRule="exact"/>
              <w:jc w:val="center"/>
              <w:rPr>
                <w:rFonts w:ascii="仿宋" w:eastAsia="仿宋" w:hAnsi="仿宋"/>
                <w:szCs w:val="21"/>
              </w:rPr>
            </w:pPr>
          </w:p>
        </w:tc>
      </w:tr>
      <w:tr w:rsidR="000A5F19" w:rsidRPr="00171326" w14:paraId="6E1FBAE4" w14:textId="77777777">
        <w:trPr>
          <w:jc w:val="center"/>
        </w:trPr>
        <w:tc>
          <w:tcPr>
            <w:tcW w:w="661" w:type="dxa"/>
            <w:tcMar>
              <w:top w:w="15" w:type="dxa"/>
              <w:left w:w="85" w:type="dxa"/>
              <w:bottom w:w="0" w:type="dxa"/>
              <w:right w:w="85" w:type="dxa"/>
            </w:tcMar>
            <w:vAlign w:val="center"/>
          </w:tcPr>
          <w:p w14:paraId="17504A46" w14:textId="5178BACE" w:rsidR="000A5F19" w:rsidRPr="00171326" w:rsidRDefault="004057EC">
            <w:pPr>
              <w:spacing w:line="240" w:lineRule="exact"/>
              <w:jc w:val="center"/>
              <w:rPr>
                <w:rFonts w:ascii="仿宋" w:eastAsia="仿宋" w:hAnsi="仿宋"/>
                <w:szCs w:val="21"/>
              </w:rPr>
            </w:pPr>
            <w:r>
              <w:rPr>
                <w:rFonts w:ascii="仿宋" w:eastAsia="仿宋" w:hAnsi="仿宋"/>
                <w:szCs w:val="21"/>
              </w:rPr>
              <w:t>5</w:t>
            </w:r>
          </w:p>
        </w:tc>
        <w:tc>
          <w:tcPr>
            <w:tcW w:w="1559" w:type="dxa"/>
            <w:vMerge w:val="restart"/>
            <w:tcMar>
              <w:top w:w="15" w:type="dxa"/>
              <w:left w:w="85" w:type="dxa"/>
              <w:bottom w:w="0" w:type="dxa"/>
              <w:right w:w="85" w:type="dxa"/>
            </w:tcMar>
            <w:vAlign w:val="center"/>
          </w:tcPr>
          <w:p w14:paraId="7E3E2DA7" w14:textId="77777777" w:rsidR="000A5F19" w:rsidRPr="00171326" w:rsidRDefault="000A1B66">
            <w:pPr>
              <w:wordWrap w:val="0"/>
              <w:spacing w:line="240" w:lineRule="exact"/>
              <w:ind w:firstLineChars="50" w:firstLine="105"/>
              <w:jc w:val="center"/>
              <w:rPr>
                <w:rFonts w:ascii="仿宋" w:eastAsia="仿宋" w:hAnsi="仿宋"/>
                <w:szCs w:val="21"/>
              </w:rPr>
            </w:pPr>
            <w:r w:rsidRPr="00171326">
              <w:rPr>
                <w:rFonts w:ascii="仿宋" w:eastAsia="仿宋" w:hAnsi="仿宋" w:cs="宋体" w:hint="eastAsia"/>
                <w:szCs w:val="21"/>
              </w:rPr>
              <w:t>地基与基础</w:t>
            </w:r>
          </w:p>
        </w:tc>
        <w:tc>
          <w:tcPr>
            <w:tcW w:w="6583" w:type="dxa"/>
            <w:gridSpan w:val="2"/>
            <w:vAlign w:val="center"/>
          </w:tcPr>
          <w:p w14:paraId="326A51C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基础相对沉降量、累计沉降量应符合设计要求，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33D05813"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5ACF9263" w14:textId="77777777" w:rsidR="000A5F19" w:rsidRPr="00171326" w:rsidRDefault="000A5F19">
            <w:pPr>
              <w:spacing w:line="240" w:lineRule="exact"/>
              <w:jc w:val="center"/>
              <w:rPr>
                <w:rFonts w:ascii="仿宋" w:eastAsia="仿宋" w:hAnsi="仿宋"/>
                <w:szCs w:val="21"/>
              </w:rPr>
            </w:pPr>
          </w:p>
        </w:tc>
        <w:tc>
          <w:tcPr>
            <w:tcW w:w="910" w:type="dxa"/>
            <w:vAlign w:val="center"/>
          </w:tcPr>
          <w:p w14:paraId="682FD6B9" w14:textId="77777777" w:rsidR="000A5F19" w:rsidRPr="00171326" w:rsidRDefault="000A5F19">
            <w:pPr>
              <w:spacing w:line="240" w:lineRule="exact"/>
              <w:jc w:val="center"/>
              <w:rPr>
                <w:rFonts w:ascii="仿宋" w:eastAsia="仿宋" w:hAnsi="仿宋"/>
                <w:szCs w:val="21"/>
              </w:rPr>
            </w:pPr>
          </w:p>
        </w:tc>
        <w:tc>
          <w:tcPr>
            <w:tcW w:w="909" w:type="dxa"/>
            <w:vAlign w:val="center"/>
          </w:tcPr>
          <w:p w14:paraId="0E4D7397"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C582F69" w14:textId="77777777" w:rsidR="000A5F19" w:rsidRPr="00171326" w:rsidRDefault="000A5F19">
            <w:pPr>
              <w:spacing w:line="240" w:lineRule="exact"/>
              <w:jc w:val="center"/>
              <w:rPr>
                <w:rFonts w:ascii="仿宋" w:eastAsia="仿宋" w:hAnsi="仿宋"/>
                <w:szCs w:val="21"/>
              </w:rPr>
            </w:pPr>
          </w:p>
        </w:tc>
      </w:tr>
      <w:tr w:rsidR="000A5F19" w:rsidRPr="00171326" w14:paraId="24738291" w14:textId="77777777">
        <w:trPr>
          <w:jc w:val="center"/>
        </w:trPr>
        <w:tc>
          <w:tcPr>
            <w:tcW w:w="661" w:type="dxa"/>
            <w:tcMar>
              <w:top w:w="15" w:type="dxa"/>
              <w:left w:w="85" w:type="dxa"/>
              <w:bottom w:w="0" w:type="dxa"/>
              <w:right w:w="85" w:type="dxa"/>
            </w:tcMar>
            <w:vAlign w:val="center"/>
          </w:tcPr>
          <w:p w14:paraId="52519E4F" w14:textId="561B8487" w:rsidR="000A5F19" w:rsidRPr="00171326" w:rsidRDefault="004057EC">
            <w:pPr>
              <w:spacing w:line="240" w:lineRule="exact"/>
              <w:jc w:val="center"/>
              <w:rPr>
                <w:rFonts w:ascii="仿宋" w:eastAsia="仿宋" w:hAnsi="仿宋"/>
                <w:szCs w:val="21"/>
              </w:rPr>
            </w:pPr>
            <w:r>
              <w:rPr>
                <w:rFonts w:ascii="仿宋" w:eastAsia="仿宋" w:hAnsi="仿宋"/>
                <w:szCs w:val="21"/>
              </w:rPr>
              <w:t>6</w:t>
            </w:r>
          </w:p>
        </w:tc>
        <w:tc>
          <w:tcPr>
            <w:tcW w:w="1559" w:type="dxa"/>
            <w:vMerge/>
            <w:tcMar>
              <w:top w:w="15" w:type="dxa"/>
              <w:left w:w="85" w:type="dxa"/>
              <w:bottom w:w="0" w:type="dxa"/>
              <w:right w:w="85" w:type="dxa"/>
            </w:tcMar>
            <w:vAlign w:val="center"/>
          </w:tcPr>
          <w:p w14:paraId="203322AE"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64C628D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地下工程防水应经检验和试验无渗漏，符合设计要求，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211A2384"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02D13D26" w14:textId="77777777" w:rsidR="000A5F19" w:rsidRPr="00171326" w:rsidRDefault="000A5F19">
            <w:pPr>
              <w:spacing w:line="240" w:lineRule="exact"/>
              <w:jc w:val="center"/>
              <w:rPr>
                <w:rFonts w:ascii="仿宋" w:eastAsia="仿宋" w:hAnsi="仿宋"/>
                <w:szCs w:val="21"/>
              </w:rPr>
            </w:pPr>
          </w:p>
        </w:tc>
        <w:tc>
          <w:tcPr>
            <w:tcW w:w="910" w:type="dxa"/>
            <w:vAlign w:val="center"/>
          </w:tcPr>
          <w:p w14:paraId="30238524" w14:textId="77777777" w:rsidR="000A5F19" w:rsidRPr="00171326" w:rsidRDefault="000A5F19">
            <w:pPr>
              <w:spacing w:line="240" w:lineRule="exact"/>
              <w:jc w:val="center"/>
              <w:rPr>
                <w:rFonts w:ascii="仿宋" w:eastAsia="仿宋" w:hAnsi="仿宋"/>
                <w:szCs w:val="21"/>
              </w:rPr>
            </w:pPr>
          </w:p>
        </w:tc>
        <w:tc>
          <w:tcPr>
            <w:tcW w:w="909" w:type="dxa"/>
            <w:vAlign w:val="center"/>
          </w:tcPr>
          <w:p w14:paraId="5DB7819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3F40BBF" w14:textId="77777777" w:rsidR="000A5F19" w:rsidRPr="00171326" w:rsidRDefault="000A5F19">
            <w:pPr>
              <w:spacing w:line="240" w:lineRule="exact"/>
              <w:jc w:val="center"/>
              <w:rPr>
                <w:rFonts w:ascii="仿宋" w:eastAsia="仿宋" w:hAnsi="仿宋"/>
                <w:szCs w:val="21"/>
              </w:rPr>
            </w:pPr>
          </w:p>
        </w:tc>
      </w:tr>
      <w:tr w:rsidR="000A5F19" w:rsidRPr="00171326" w14:paraId="68705611" w14:textId="77777777">
        <w:trPr>
          <w:jc w:val="center"/>
        </w:trPr>
        <w:tc>
          <w:tcPr>
            <w:tcW w:w="661" w:type="dxa"/>
            <w:tcMar>
              <w:top w:w="15" w:type="dxa"/>
              <w:left w:w="85" w:type="dxa"/>
              <w:bottom w:w="0" w:type="dxa"/>
              <w:right w:w="85" w:type="dxa"/>
            </w:tcMar>
            <w:vAlign w:val="center"/>
          </w:tcPr>
          <w:p w14:paraId="7E64C8E4" w14:textId="490E22B1" w:rsidR="000A5F19" w:rsidRPr="00171326" w:rsidRDefault="004057EC">
            <w:pPr>
              <w:spacing w:line="240" w:lineRule="exact"/>
              <w:jc w:val="center"/>
              <w:rPr>
                <w:rFonts w:ascii="仿宋" w:eastAsia="仿宋" w:hAnsi="仿宋"/>
                <w:szCs w:val="21"/>
              </w:rPr>
            </w:pPr>
            <w:r>
              <w:rPr>
                <w:rFonts w:ascii="仿宋" w:eastAsia="仿宋" w:hAnsi="仿宋"/>
                <w:szCs w:val="21"/>
              </w:rPr>
              <w:t>7</w:t>
            </w:r>
          </w:p>
        </w:tc>
        <w:tc>
          <w:tcPr>
            <w:tcW w:w="1559" w:type="dxa"/>
            <w:vMerge w:val="restart"/>
            <w:tcMar>
              <w:top w:w="15" w:type="dxa"/>
              <w:left w:w="85" w:type="dxa"/>
              <w:bottom w:w="0" w:type="dxa"/>
              <w:right w:w="85" w:type="dxa"/>
            </w:tcMar>
            <w:vAlign w:val="center"/>
          </w:tcPr>
          <w:p w14:paraId="7B7BD952" w14:textId="77777777" w:rsidR="000A5F19" w:rsidRPr="00171326" w:rsidRDefault="000A1B66">
            <w:pPr>
              <w:wordWrap w:val="0"/>
              <w:spacing w:line="240" w:lineRule="exact"/>
              <w:ind w:firstLineChars="50" w:firstLine="105"/>
              <w:jc w:val="center"/>
              <w:rPr>
                <w:rFonts w:ascii="仿宋" w:eastAsia="仿宋" w:hAnsi="仿宋"/>
                <w:szCs w:val="21"/>
              </w:rPr>
            </w:pPr>
            <w:r w:rsidRPr="00171326">
              <w:rPr>
                <w:rFonts w:ascii="仿宋" w:eastAsia="仿宋" w:hAnsi="仿宋" w:hint="eastAsia"/>
                <w:szCs w:val="21"/>
              </w:rPr>
              <w:t>主体结构</w:t>
            </w:r>
          </w:p>
        </w:tc>
        <w:tc>
          <w:tcPr>
            <w:tcW w:w="6583" w:type="dxa"/>
            <w:gridSpan w:val="2"/>
            <w:vAlign w:val="center"/>
          </w:tcPr>
          <w:p w14:paraId="594D20C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测量控制点和沉降观测点设置符合设计要求，装置材质正确、标识规范，防护完好，</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，存在较多轻微缺陷、记录不详或缺失则应判定为</w:t>
            </w:r>
            <w:r w:rsidRPr="00171326">
              <w:rPr>
                <w:rFonts w:ascii="仿宋" w:eastAsia="仿宋" w:hAnsi="仿宋" w:hint="eastAsia"/>
                <w:b/>
                <w:szCs w:val="21"/>
              </w:rPr>
              <w:t>不足</w:t>
            </w:r>
            <w:r w:rsidRPr="00171326">
              <w:rPr>
                <w:rFonts w:ascii="仿宋" w:eastAsia="仿宋" w:hAnsi="仿宋" w:hint="eastAsia"/>
                <w:szCs w:val="21"/>
              </w:rPr>
              <w:t>，大量存在不符合设计要求问题则判定为</w:t>
            </w:r>
            <w:r w:rsidRPr="00171326">
              <w:rPr>
                <w:rFonts w:ascii="仿宋" w:eastAsia="仿宋" w:hAnsi="仿宋" w:hint="eastAsia"/>
                <w:b/>
                <w:szCs w:val="21"/>
              </w:rPr>
              <w:t>否定</w:t>
            </w:r>
            <w:r w:rsidRPr="00171326">
              <w:rPr>
                <w:rFonts w:ascii="仿宋" w:eastAsia="仿宋" w:hAnsi="仿宋" w:hint="eastAsia"/>
                <w:szCs w:val="21"/>
              </w:rPr>
              <w:t>。</w:t>
            </w:r>
          </w:p>
          <w:p w14:paraId="7EEFC4EA" w14:textId="77777777" w:rsidR="000A5F19" w:rsidRPr="00171326" w:rsidRDefault="000A1B66">
            <w:pPr>
              <w:rPr>
                <w:rFonts w:ascii="仿宋" w:eastAsia="仿宋" w:hAnsi="仿宋" w:cs="宋体"/>
                <w:szCs w:val="21"/>
              </w:rPr>
            </w:pPr>
            <w:r w:rsidRPr="00171326">
              <w:rPr>
                <w:rFonts w:ascii="仿宋" w:eastAsia="仿宋" w:hAnsi="仿宋" w:hint="eastAsia"/>
                <w:szCs w:val="21"/>
              </w:rPr>
              <w:lastRenderedPageBreak/>
              <w:t>查阅土建记录相关文件。</w:t>
            </w:r>
          </w:p>
        </w:tc>
        <w:tc>
          <w:tcPr>
            <w:tcW w:w="916" w:type="dxa"/>
            <w:vAlign w:val="center"/>
          </w:tcPr>
          <w:p w14:paraId="4F62358D" w14:textId="77777777" w:rsidR="000A5F19" w:rsidRPr="00171326" w:rsidRDefault="000A5F19">
            <w:pPr>
              <w:spacing w:line="240" w:lineRule="exact"/>
              <w:jc w:val="center"/>
              <w:rPr>
                <w:rFonts w:ascii="仿宋" w:eastAsia="仿宋" w:hAnsi="仿宋"/>
                <w:szCs w:val="21"/>
              </w:rPr>
            </w:pPr>
          </w:p>
        </w:tc>
        <w:tc>
          <w:tcPr>
            <w:tcW w:w="910" w:type="dxa"/>
            <w:vAlign w:val="center"/>
          </w:tcPr>
          <w:p w14:paraId="05AD3579" w14:textId="77777777" w:rsidR="000A5F19" w:rsidRPr="00171326" w:rsidRDefault="000A5F19">
            <w:pPr>
              <w:spacing w:line="240" w:lineRule="exact"/>
              <w:jc w:val="center"/>
              <w:rPr>
                <w:rFonts w:ascii="仿宋" w:eastAsia="仿宋" w:hAnsi="仿宋"/>
                <w:szCs w:val="21"/>
              </w:rPr>
            </w:pPr>
          </w:p>
        </w:tc>
        <w:tc>
          <w:tcPr>
            <w:tcW w:w="909" w:type="dxa"/>
            <w:vAlign w:val="center"/>
          </w:tcPr>
          <w:p w14:paraId="60E90ED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7EC1F0E" w14:textId="77777777" w:rsidR="000A5F19" w:rsidRPr="00171326" w:rsidRDefault="000A5F19">
            <w:pPr>
              <w:spacing w:line="240" w:lineRule="exact"/>
              <w:jc w:val="center"/>
              <w:rPr>
                <w:rFonts w:ascii="仿宋" w:eastAsia="仿宋" w:hAnsi="仿宋"/>
                <w:szCs w:val="21"/>
              </w:rPr>
            </w:pPr>
          </w:p>
        </w:tc>
      </w:tr>
      <w:tr w:rsidR="000A5F19" w:rsidRPr="00171326" w14:paraId="6C320959" w14:textId="77777777">
        <w:trPr>
          <w:jc w:val="center"/>
        </w:trPr>
        <w:tc>
          <w:tcPr>
            <w:tcW w:w="661" w:type="dxa"/>
            <w:tcMar>
              <w:top w:w="15" w:type="dxa"/>
              <w:left w:w="85" w:type="dxa"/>
              <w:bottom w:w="0" w:type="dxa"/>
              <w:right w:w="85" w:type="dxa"/>
            </w:tcMar>
            <w:vAlign w:val="center"/>
          </w:tcPr>
          <w:p w14:paraId="38A2BF4A" w14:textId="7C95E8EF" w:rsidR="000A5F19" w:rsidRPr="00171326" w:rsidRDefault="004057EC">
            <w:pPr>
              <w:spacing w:line="240" w:lineRule="exact"/>
              <w:jc w:val="center"/>
              <w:rPr>
                <w:rFonts w:ascii="仿宋" w:eastAsia="仿宋" w:hAnsi="仿宋"/>
                <w:szCs w:val="21"/>
              </w:rPr>
            </w:pPr>
            <w:r>
              <w:rPr>
                <w:rFonts w:ascii="仿宋" w:eastAsia="仿宋" w:hAnsi="仿宋"/>
                <w:szCs w:val="21"/>
              </w:rPr>
              <w:t>8</w:t>
            </w:r>
          </w:p>
        </w:tc>
        <w:tc>
          <w:tcPr>
            <w:tcW w:w="1559" w:type="dxa"/>
            <w:vMerge/>
            <w:tcMar>
              <w:top w:w="15" w:type="dxa"/>
              <w:left w:w="85" w:type="dxa"/>
              <w:bottom w:w="0" w:type="dxa"/>
              <w:right w:w="85" w:type="dxa"/>
            </w:tcMar>
            <w:vAlign w:val="center"/>
          </w:tcPr>
          <w:p w14:paraId="5691500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FB8D83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钢结构安装节点符合设计要求，紧固螺栓穿向正确，出扣长度符合规范规定；焊缝饱满、无缺陷，焊缝高度符合设计要求，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cs="宋体" w:hint="eastAsia"/>
                <w:szCs w:val="21"/>
              </w:rPr>
              <w:t>。</w:t>
            </w:r>
          </w:p>
          <w:p w14:paraId="114B997D"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1C4C0C48" w14:textId="77777777" w:rsidR="000A5F19" w:rsidRPr="00171326" w:rsidRDefault="000A5F19">
            <w:pPr>
              <w:spacing w:line="240" w:lineRule="exact"/>
              <w:jc w:val="center"/>
              <w:rPr>
                <w:rFonts w:ascii="仿宋" w:eastAsia="仿宋" w:hAnsi="仿宋"/>
                <w:szCs w:val="21"/>
              </w:rPr>
            </w:pPr>
          </w:p>
        </w:tc>
        <w:tc>
          <w:tcPr>
            <w:tcW w:w="910" w:type="dxa"/>
            <w:vAlign w:val="center"/>
          </w:tcPr>
          <w:p w14:paraId="2C7FDEA7" w14:textId="77777777" w:rsidR="000A5F19" w:rsidRPr="00171326" w:rsidRDefault="000A5F19">
            <w:pPr>
              <w:spacing w:line="240" w:lineRule="exact"/>
              <w:jc w:val="center"/>
              <w:rPr>
                <w:rFonts w:ascii="仿宋" w:eastAsia="仿宋" w:hAnsi="仿宋"/>
                <w:szCs w:val="21"/>
              </w:rPr>
            </w:pPr>
          </w:p>
        </w:tc>
        <w:tc>
          <w:tcPr>
            <w:tcW w:w="909" w:type="dxa"/>
            <w:vAlign w:val="center"/>
          </w:tcPr>
          <w:p w14:paraId="408D84D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02EBDBF" w14:textId="77777777" w:rsidR="000A5F19" w:rsidRPr="00171326" w:rsidRDefault="000A5F19">
            <w:pPr>
              <w:spacing w:line="240" w:lineRule="exact"/>
              <w:jc w:val="center"/>
              <w:rPr>
                <w:rFonts w:ascii="仿宋" w:eastAsia="仿宋" w:hAnsi="仿宋"/>
                <w:szCs w:val="21"/>
              </w:rPr>
            </w:pPr>
          </w:p>
        </w:tc>
      </w:tr>
      <w:tr w:rsidR="000A5F19" w:rsidRPr="00171326" w14:paraId="690E96B5" w14:textId="77777777">
        <w:trPr>
          <w:jc w:val="center"/>
        </w:trPr>
        <w:tc>
          <w:tcPr>
            <w:tcW w:w="661" w:type="dxa"/>
            <w:tcMar>
              <w:top w:w="15" w:type="dxa"/>
              <w:left w:w="85" w:type="dxa"/>
              <w:bottom w:w="0" w:type="dxa"/>
              <w:right w:w="85" w:type="dxa"/>
            </w:tcMar>
            <w:vAlign w:val="center"/>
          </w:tcPr>
          <w:p w14:paraId="569D87AD" w14:textId="4E471042" w:rsidR="000A5F19" w:rsidRPr="00171326" w:rsidRDefault="004057EC">
            <w:pPr>
              <w:spacing w:line="240" w:lineRule="exact"/>
              <w:jc w:val="center"/>
              <w:rPr>
                <w:rFonts w:ascii="仿宋" w:eastAsia="仿宋" w:hAnsi="仿宋"/>
                <w:szCs w:val="21"/>
              </w:rPr>
            </w:pPr>
            <w:r>
              <w:rPr>
                <w:rFonts w:ascii="仿宋" w:eastAsia="仿宋" w:hAnsi="仿宋"/>
                <w:szCs w:val="21"/>
              </w:rPr>
              <w:t>9</w:t>
            </w:r>
          </w:p>
        </w:tc>
        <w:tc>
          <w:tcPr>
            <w:tcW w:w="1559" w:type="dxa"/>
            <w:vMerge/>
            <w:tcMar>
              <w:top w:w="15" w:type="dxa"/>
              <w:left w:w="85" w:type="dxa"/>
              <w:bottom w:w="0" w:type="dxa"/>
              <w:right w:w="85" w:type="dxa"/>
            </w:tcMar>
            <w:vAlign w:val="center"/>
          </w:tcPr>
          <w:p w14:paraId="746AEADC"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4C0F32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钢结构工程防腐、防火符合设计要求；密封性能、整体尺寸偏差符合设计要求，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93D1B7A" w14:textId="77777777" w:rsidR="000A5F19" w:rsidRPr="00171326" w:rsidRDefault="000A1B66">
            <w:pPr>
              <w:rPr>
                <w:rFonts w:ascii="仿宋" w:eastAsia="仿宋" w:hAnsi="仿宋" w:cs="黑体"/>
                <w:szCs w:val="21"/>
              </w:rPr>
            </w:pPr>
            <w:r w:rsidRPr="00171326">
              <w:rPr>
                <w:rFonts w:ascii="仿宋" w:eastAsia="仿宋" w:hAnsi="仿宋" w:hint="eastAsia"/>
                <w:szCs w:val="21"/>
              </w:rPr>
              <w:t>查阅土建记录相关文件。</w:t>
            </w:r>
          </w:p>
        </w:tc>
        <w:tc>
          <w:tcPr>
            <w:tcW w:w="916" w:type="dxa"/>
            <w:vAlign w:val="center"/>
          </w:tcPr>
          <w:p w14:paraId="7853D7E8" w14:textId="77777777" w:rsidR="000A5F19" w:rsidRPr="00171326" w:rsidRDefault="000A5F19">
            <w:pPr>
              <w:spacing w:line="240" w:lineRule="exact"/>
              <w:jc w:val="center"/>
              <w:rPr>
                <w:rFonts w:ascii="仿宋" w:eastAsia="仿宋" w:hAnsi="仿宋"/>
                <w:szCs w:val="21"/>
              </w:rPr>
            </w:pPr>
          </w:p>
        </w:tc>
        <w:tc>
          <w:tcPr>
            <w:tcW w:w="910" w:type="dxa"/>
            <w:vAlign w:val="center"/>
          </w:tcPr>
          <w:p w14:paraId="438ECF26" w14:textId="77777777" w:rsidR="000A5F19" w:rsidRPr="00171326" w:rsidRDefault="000A5F19">
            <w:pPr>
              <w:spacing w:line="240" w:lineRule="exact"/>
              <w:jc w:val="center"/>
              <w:rPr>
                <w:rFonts w:ascii="仿宋" w:eastAsia="仿宋" w:hAnsi="仿宋"/>
                <w:szCs w:val="21"/>
              </w:rPr>
            </w:pPr>
          </w:p>
        </w:tc>
        <w:tc>
          <w:tcPr>
            <w:tcW w:w="909" w:type="dxa"/>
            <w:vAlign w:val="center"/>
          </w:tcPr>
          <w:p w14:paraId="58ADC5F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D9144F1" w14:textId="77777777" w:rsidR="000A5F19" w:rsidRPr="00171326" w:rsidRDefault="000A5F19">
            <w:pPr>
              <w:spacing w:line="240" w:lineRule="exact"/>
              <w:jc w:val="center"/>
              <w:rPr>
                <w:rFonts w:ascii="仿宋" w:eastAsia="仿宋" w:hAnsi="仿宋"/>
                <w:szCs w:val="21"/>
              </w:rPr>
            </w:pPr>
          </w:p>
        </w:tc>
      </w:tr>
      <w:tr w:rsidR="000A5F19" w:rsidRPr="00171326" w14:paraId="2E73B172" w14:textId="77777777">
        <w:trPr>
          <w:jc w:val="center"/>
        </w:trPr>
        <w:tc>
          <w:tcPr>
            <w:tcW w:w="661" w:type="dxa"/>
            <w:tcMar>
              <w:top w:w="15" w:type="dxa"/>
              <w:left w:w="85" w:type="dxa"/>
              <w:bottom w:w="0" w:type="dxa"/>
              <w:right w:w="85" w:type="dxa"/>
            </w:tcMar>
            <w:vAlign w:val="center"/>
          </w:tcPr>
          <w:p w14:paraId="6FB890B1" w14:textId="17606BF7" w:rsidR="000A5F19" w:rsidRPr="00171326" w:rsidRDefault="004057EC">
            <w:pPr>
              <w:spacing w:line="240" w:lineRule="exact"/>
              <w:jc w:val="center"/>
              <w:rPr>
                <w:rFonts w:ascii="仿宋" w:eastAsia="仿宋" w:hAnsi="仿宋"/>
                <w:szCs w:val="21"/>
              </w:rPr>
            </w:pPr>
            <w:r>
              <w:rPr>
                <w:rFonts w:ascii="仿宋" w:eastAsia="仿宋" w:hAnsi="仿宋"/>
                <w:szCs w:val="21"/>
              </w:rPr>
              <w:t>10</w:t>
            </w:r>
          </w:p>
        </w:tc>
        <w:tc>
          <w:tcPr>
            <w:tcW w:w="1559" w:type="dxa"/>
            <w:vMerge w:val="restart"/>
            <w:tcMar>
              <w:top w:w="15" w:type="dxa"/>
              <w:left w:w="85" w:type="dxa"/>
              <w:bottom w:w="0" w:type="dxa"/>
              <w:right w:w="85" w:type="dxa"/>
            </w:tcMar>
            <w:vAlign w:val="center"/>
          </w:tcPr>
          <w:p w14:paraId="1693C892" w14:textId="77777777" w:rsidR="000A5F19" w:rsidRPr="00171326" w:rsidRDefault="000A1B66">
            <w:pPr>
              <w:spacing w:line="240" w:lineRule="exact"/>
              <w:ind w:firstLineChars="50" w:firstLine="105"/>
              <w:jc w:val="center"/>
              <w:rPr>
                <w:rFonts w:ascii="仿宋" w:eastAsia="仿宋" w:hAnsi="仿宋"/>
                <w:szCs w:val="21"/>
              </w:rPr>
            </w:pPr>
            <w:r w:rsidRPr="00171326">
              <w:rPr>
                <w:rFonts w:ascii="仿宋" w:eastAsia="仿宋" w:hAnsi="仿宋" w:cs="宋体" w:hint="eastAsia"/>
                <w:szCs w:val="21"/>
              </w:rPr>
              <w:t>建筑装饰装修</w:t>
            </w:r>
          </w:p>
        </w:tc>
        <w:tc>
          <w:tcPr>
            <w:tcW w:w="6583" w:type="dxa"/>
            <w:gridSpan w:val="2"/>
            <w:vAlign w:val="center"/>
          </w:tcPr>
          <w:p w14:paraId="3E823CA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地砖与墙砖粘贴牢固、无空鼓、坡向与坡度正确、面层平整、灰缝均匀、顺直，</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55E255E"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27CC584C" w14:textId="77777777" w:rsidR="000A5F19" w:rsidRPr="00171326" w:rsidRDefault="000A5F19">
            <w:pPr>
              <w:spacing w:line="240" w:lineRule="exact"/>
              <w:jc w:val="center"/>
              <w:rPr>
                <w:rFonts w:ascii="仿宋" w:eastAsia="仿宋" w:hAnsi="仿宋"/>
                <w:szCs w:val="21"/>
              </w:rPr>
            </w:pPr>
          </w:p>
        </w:tc>
        <w:tc>
          <w:tcPr>
            <w:tcW w:w="910" w:type="dxa"/>
            <w:vAlign w:val="center"/>
          </w:tcPr>
          <w:p w14:paraId="65642A95" w14:textId="77777777" w:rsidR="000A5F19" w:rsidRPr="00171326" w:rsidRDefault="000A5F19">
            <w:pPr>
              <w:spacing w:line="240" w:lineRule="exact"/>
              <w:jc w:val="center"/>
              <w:rPr>
                <w:rFonts w:ascii="仿宋" w:eastAsia="仿宋" w:hAnsi="仿宋"/>
                <w:szCs w:val="21"/>
              </w:rPr>
            </w:pPr>
          </w:p>
        </w:tc>
        <w:tc>
          <w:tcPr>
            <w:tcW w:w="909" w:type="dxa"/>
            <w:vAlign w:val="center"/>
          </w:tcPr>
          <w:p w14:paraId="4EC28133"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6E37106" w14:textId="77777777" w:rsidR="000A5F19" w:rsidRPr="00171326" w:rsidRDefault="000A5F19">
            <w:pPr>
              <w:spacing w:line="240" w:lineRule="exact"/>
              <w:jc w:val="center"/>
              <w:rPr>
                <w:rFonts w:ascii="仿宋" w:eastAsia="仿宋" w:hAnsi="仿宋"/>
                <w:szCs w:val="21"/>
              </w:rPr>
            </w:pPr>
          </w:p>
        </w:tc>
      </w:tr>
      <w:tr w:rsidR="000A5F19" w:rsidRPr="00171326" w14:paraId="30ABE30F" w14:textId="77777777">
        <w:trPr>
          <w:jc w:val="center"/>
        </w:trPr>
        <w:tc>
          <w:tcPr>
            <w:tcW w:w="661" w:type="dxa"/>
            <w:tcMar>
              <w:top w:w="15" w:type="dxa"/>
              <w:left w:w="85" w:type="dxa"/>
              <w:bottom w:w="0" w:type="dxa"/>
              <w:right w:w="85" w:type="dxa"/>
            </w:tcMar>
            <w:vAlign w:val="center"/>
          </w:tcPr>
          <w:p w14:paraId="276B3A15" w14:textId="1356D55D" w:rsidR="000A5F19" w:rsidRPr="00171326" w:rsidRDefault="004057EC">
            <w:pPr>
              <w:spacing w:line="240" w:lineRule="exact"/>
              <w:jc w:val="center"/>
              <w:rPr>
                <w:rFonts w:ascii="仿宋" w:eastAsia="仿宋" w:hAnsi="仿宋"/>
                <w:szCs w:val="21"/>
              </w:rPr>
            </w:pPr>
            <w:r>
              <w:rPr>
                <w:rFonts w:ascii="仿宋" w:eastAsia="仿宋" w:hAnsi="仿宋"/>
                <w:szCs w:val="21"/>
              </w:rPr>
              <w:t>11</w:t>
            </w:r>
          </w:p>
        </w:tc>
        <w:tc>
          <w:tcPr>
            <w:tcW w:w="1559" w:type="dxa"/>
            <w:vMerge/>
            <w:tcMar>
              <w:top w:w="15" w:type="dxa"/>
              <w:left w:w="85" w:type="dxa"/>
              <w:bottom w:w="0" w:type="dxa"/>
              <w:right w:w="85" w:type="dxa"/>
            </w:tcMar>
            <w:vAlign w:val="center"/>
          </w:tcPr>
          <w:p w14:paraId="579FFF0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007DA1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各类特种门窗（气密门、防火门、生物屏蔽门、隔声/隔热门、抗飞射物门、钢结构大门、锁及附件、窗户/天窗等）按设计要求设计、制造与安装，满足设计功能和使用要求，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8461AFE"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7486410F" w14:textId="77777777" w:rsidR="000A5F19" w:rsidRPr="00171326" w:rsidRDefault="000A5F19">
            <w:pPr>
              <w:spacing w:line="240" w:lineRule="exact"/>
              <w:jc w:val="center"/>
              <w:rPr>
                <w:rFonts w:ascii="仿宋" w:eastAsia="仿宋" w:hAnsi="仿宋"/>
                <w:szCs w:val="21"/>
              </w:rPr>
            </w:pPr>
          </w:p>
        </w:tc>
        <w:tc>
          <w:tcPr>
            <w:tcW w:w="910" w:type="dxa"/>
            <w:vAlign w:val="center"/>
          </w:tcPr>
          <w:p w14:paraId="5D7AE4E4" w14:textId="77777777" w:rsidR="000A5F19" w:rsidRPr="00171326" w:rsidRDefault="000A5F19">
            <w:pPr>
              <w:spacing w:line="240" w:lineRule="exact"/>
              <w:jc w:val="center"/>
              <w:rPr>
                <w:rFonts w:ascii="仿宋" w:eastAsia="仿宋" w:hAnsi="仿宋"/>
                <w:szCs w:val="21"/>
              </w:rPr>
            </w:pPr>
          </w:p>
        </w:tc>
        <w:tc>
          <w:tcPr>
            <w:tcW w:w="909" w:type="dxa"/>
            <w:vAlign w:val="center"/>
          </w:tcPr>
          <w:p w14:paraId="4EABF63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61076D7" w14:textId="77777777" w:rsidR="000A5F19" w:rsidRPr="00171326" w:rsidRDefault="000A5F19">
            <w:pPr>
              <w:spacing w:line="240" w:lineRule="exact"/>
              <w:jc w:val="center"/>
              <w:rPr>
                <w:rFonts w:ascii="仿宋" w:eastAsia="仿宋" w:hAnsi="仿宋"/>
                <w:szCs w:val="21"/>
              </w:rPr>
            </w:pPr>
          </w:p>
        </w:tc>
      </w:tr>
      <w:tr w:rsidR="000A5F19" w:rsidRPr="00171326" w14:paraId="0C49DA31" w14:textId="77777777">
        <w:trPr>
          <w:jc w:val="center"/>
        </w:trPr>
        <w:tc>
          <w:tcPr>
            <w:tcW w:w="661" w:type="dxa"/>
            <w:tcMar>
              <w:top w:w="15" w:type="dxa"/>
              <w:left w:w="85" w:type="dxa"/>
              <w:bottom w:w="0" w:type="dxa"/>
              <w:right w:w="85" w:type="dxa"/>
            </w:tcMar>
            <w:vAlign w:val="center"/>
          </w:tcPr>
          <w:p w14:paraId="4D327ED4" w14:textId="618B1ECE" w:rsidR="000A5F19" w:rsidRPr="00171326" w:rsidRDefault="004057EC">
            <w:pPr>
              <w:spacing w:line="240" w:lineRule="exact"/>
              <w:jc w:val="center"/>
              <w:rPr>
                <w:rFonts w:ascii="仿宋" w:eastAsia="仿宋" w:hAnsi="仿宋"/>
                <w:szCs w:val="21"/>
              </w:rPr>
            </w:pPr>
            <w:r>
              <w:rPr>
                <w:rFonts w:ascii="仿宋" w:eastAsia="仿宋" w:hAnsi="仿宋"/>
                <w:szCs w:val="21"/>
              </w:rPr>
              <w:t>12</w:t>
            </w:r>
          </w:p>
        </w:tc>
        <w:tc>
          <w:tcPr>
            <w:tcW w:w="1559" w:type="dxa"/>
            <w:vMerge/>
            <w:tcMar>
              <w:top w:w="15" w:type="dxa"/>
              <w:left w:w="85" w:type="dxa"/>
              <w:bottom w:w="0" w:type="dxa"/>
              <w:right w:w="85" w:type="dxa"/>
            </w:tcMar>
            <w:vAlign w:val="center"/>
          </w:tcPr>
          <w:p w14:paraId="253876B1"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22E1874"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吊顶构造正确、安装牢固、饰面表面洁净、色泽一致，平整，压条平直，无翘曲、宽窄一致，</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D6CDDCD"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1485DC24" w14:textId="77777777" w:rsidR="000A5F19" w:rsidRPr="00171326" w:rsidRDefault="000A5F19">
            <w:pPr>
              <w:spacing w:line="240" w:lineRule="exact"/>
              <w:jc w:val="center"/>
              <w:rPr>
                <w:rFonts w:ascii="仿宋" w:eastAsia="仿宋" w:hAnsi="仿宋"/>
                <w:szCs w:val="21"/>
              </w:rPr>
            </w:pPr>
          </w:p>
        </w:tc>
        <w:tc>
          <w:tcPr>
            <w:tcW w:w="910" w:type="dxa"/>
            <w:vAlign w:val="center"/>
          </w:tcPr>
          <w:p w14:paraId="6E5B1350" w14:textId="77777777" w:rsidR="000A5F19" w:rsidRPr="00171326" w:rsidRDefault="000A5F19">
            <w:pPr>
              <w:spacing w:line="240" w:lineRule="exact"/>
              <w:jc w:val="center"/>
              <w:rPr>
                <w:rFonts w:ascii="仿宋" w:eastAsia="仿宋" w:hAnsi="仿宋"/>
                <w:szCs w:val="21"/>
              </w:rPr>
            </w:pPr>
          </w:p>
        </w:tc>
        <w:tc>
          <w:tcPr>
            <w:tcW w:w="909" w:type="dxa"/>
            <w:vAlign w:val="center"/>
          </w:tcPr>
          <w:p w14:paraId="3700D3C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5C972E7" w14:textId="77777777" w:rsidR="000A5F19" w:rsidRPr="00171326" w:rsidRDefault="000A5F19">
            <w:pPr>
              <w:spacing w:line="240" w:lineRule="exact"/>
              <w:jc w:val="center"/>
              <w:rPr>
                <w:rFonts w:ascii="仿宋" w:eastAsia="仿宋" w:hAnsi="仿宋"/>
                <w:szCs w:val="21"/>
              </w:rPr>
            </w:pPr>
          </w:p>
        </w:tc>
      </w:tr>
      <w:tr w:rsidR="000A5F19" w:rsidRPr="00171326" w14:paraId="1D5B148A" w14:textId="77777777">
        <w:trPr>
          <w:jc w:val="center"/>
        </w:trPr>
        <w:tc>
          <w:tcPr>
            <w:tcW w:w="661" w:type="dxa"/>
            <w:tcMar>
              <w:top w:w="15" w:type="dxa"/>
              <w:left w:w="85" w:type="dxa"/>
              <w:bottom w:w="0" w:type="dxa"/>
              <w:right w:w="85" w:type="dxa"/>
            </w:tcMar>
            <w:vAlign w:val="center"/>
          </w:tcPr>
          <w:p w14:paraId="08444E37" w14:textId="3FCC5250" w:rsidR="000A5F19" w:rsidRPr="00171326" w:rsidRDefault="004057EC">
            <w:pPr>
              <w:spacing w:line="240" w:lineRule="exact"/>
              <w:jc w:val="center"/>
              <w:rPr>
                <w:rFonts w:ascii="仿宋" w:eastAsia="仿宋" w:hAnsi="仿宋"/>
                <w:szCs w:val="21"/>
              </w:rPr>
            </w:pPr>
            <w:r>
              <w:rPr>
                <w:rFonts w:ascii="仿宋" w:eastAsia="仿宋" w:hAnsi="仿宋"/>
                <w:szCs w:val="21"/>
              </w:rPr>
              <w:t>13</w:t>
            </w:r>
          </w:p>
        </w:tc>
        <w:tc>
          <w:tcPr>
            <w:tcW w:w="1559" w:type="dxa"/>
            <w:vMerge/>
            <w:tcMar>
              <w:top w:w="15" w:type="dxa"/>
              <w:left w:w="85" w:type="dxa"/>
              <w:bottom w:w="0" w:type="dxa"/>
              <w:right w:w="85" w:type="dxa"/>
            </w:tcMar>
            <w:vAlign w:val="center"/>
          </w:tcPr>
          <w:p w14:paraId="3F79413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9C88FE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涂料涂饰均匀、色泽一致、粘结牢固，无漏涂、透底、起皮、流坠、裂缝、掉粉、返锈、污染，</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E45B3D1"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2310080F" w14:textId="77777777" w:rsidR="000A5F19" w:rsidRPr="00171326" w:rsidRDefault="000A5F19">
            <w:pPr>
              <w:spacing w:line="240" w:lineRule="exact"/>
              <w:jc w:val="center"/>
              <w:rPr>
                <w:rFonts w:ascii="仿宋" w:eastAsia="仿宋" w:hAnsi="仿宋"/>
                <w:szCs w:val="21"/>
              </w:rPr>
            </w:pPr>
          </w:p>
        </w:tc>
        <w:tc>
          <w:tcPr>
            <w:tcW w:w="910" w:type="dxa"/>
            <w:vAlign w:val="center"/>
          </w:tcPr>
          <w:p w14:paraId="3911E497" w14:textId="77777777" w:rsidR="000A5F19" w:rsidRPr="00171326" w:rsidRDefault="000A5F19">
            <w:pPr>
              <w:spacing w:line="240" w:lineRule="exact"/>
              <w:jc w:val="center"/>
              <w:rPr>
                <w:rFonts w:ascii="仿宋" w:eastAsia="仿宋" w:hAnsi="仿宋"/>
                <w:szCs w:val="21"/>
              </w:rPr>
            </w:pPr>
          </w:p>
        </w:tc>
        <w:tc>
          <w:tcPr>
            <w:tcW w:w="909" w:type="dxa"/>
            <w:vAlign w:val="center"/>
          </w:tcPr>
          <w:p w14:paraId="7E7B571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CC8C5DA" w14:textId="77777777" w:rsidR="000A5F19" w:rsidRPr="00171326" w:rsidRDefault="000A5F19">
            <w:pPr>
              <w:spacing w:line="240" w:lineRule="exact"/>
              <w:jc w:val="center"/>
              <w:rPr>
                <w:rFonts w:ascii="仿宋" w:eastAsia="仿宋" w:hAnsi="仿宋"/>
                <w:szCs w:val="21"/>
              </w:rPr>
            </w:pPr>
          </w:p>
        </w:tc>
      </w:tr>
      <w:tr w:rsidR="000A5F19" w:rsidRPr="00171326" w14:paraId="6A1C8C97" w14:textId="77777777">
        <w:trPr>
          <w:jc w:val="center"/>
        </w:trPr>
        <w:tc>
          <w:tcPr>
            <w:tcW w:w="661" w:type="dxa"/>
            <w:tcMar>
              <w:top w:w="15" w:type="dxa"/>
              <w:left w:w="85" w:type="dxa"/>
              <w:bottom w:w="0" w:type="dxa"/>
              <w:right w:w="85" w:type="dxa"/>
            </w:tcMar>
            <w:vAlign w:val="center"/>
          </w:tcPr>
          <w:p w14:paraId="4A2FAB87" w14:textId="709E492A" w:rsidR="000A5F19" w:rsidRPr="00171326" w:rsidRDefault="004057EC">
            <w:pPr>
              <w:spacing w:line="240" w:lineRule="exact"/>
              <w:jc w:val="center"/>
              <w:rPr>
                <w:rFonts w:ascii="仿宋" w:eastAsia="仿宋" w:hAnsi="仿宋"/>
                <w:szCs w:val="21"/>
              </w:rPr>
            </w:pPr>
            <w:r>
              <w:rPr>
                <w:rFonts w:ascii="仿宋" w:eastAsia="仿宋" w:hAnsi="仿宋"/>
                <w:szCs w:val="21"/>
              </w:rPr>
              <w:t>14</w:t>
            </w:r>
          </w:p>
        </w:tc>
        <w:tc>
          <w:tcPr>
            <w:tcW w:w="1559" w:type="dxa"/>
            <w:vMerge/>
            <w:tcMar>
              <w:top w:w="15" w:type="dxa"/>
              <w:left w:w="85" w:type="dxa"/>
              <w:bottom w:w="0" w:type="dxa"/>
              <w:right w:w="85" w:type="dxa"/>
            </w:tcMar>
            <w:vAlign w:val="center"/>
          </w:tcPr>
          <w:p w14:paraId="21D43921"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5A06DB8" w14:textId="77777777" w:rsidR="000A5F19" w:rsidRPr="00171326" w:rsidRDefault="000A1B66">
            <w:pPr>
              <w:rPr>
                <w:rFonts w:ascii="仿宋" w:eastAsia="仿宋" w:hAnsi="仿宋" w:cs="宋体"/>
                <w:szCs w:val="21"/>
              </w:rPr>
            </w:pPr>
            <w:r w:rsidRPr="00171326">
              <w:rPr>
                <w:rFonts w:ascii="仿宋" w:eastAsia="仿宋" w:hAnsi="仿宋" w:cs="宋体" w:hint="eastAsia"/>
                <w:szCs w:val="21"/>
              </w:rPr>
              <w:t>主控制室区域装修的质量要求</w:t>
            </w:r>
          </w:p>
          <w:p w14:paraId="569E17AA" w14:textId="77777777" w:rsidR="000A5F19" w:rsidRPr="00171326" w:rsidRDefault="000A1B66">
            <w:pPr>
              <w:rPr>
                <w:rFonts w:ascii="仿宋" w:eastAsia="仿宋" w:hAnsi="仿宋" w:cs="宋体"/>
                <w:szCs w:val="21"/>
              </w:rPr>
            </w:pPr>
            <w:r w:rsidRPr="00171326">
              <w:rPr>
                <w:rFonts w:ascii="仿宋" w:eastAsia="仿宋" w:hAnsi="仿宋" w:cs="宋体" w:hint="eastAsia"/>
                <w:szCs w:val="21"/>
              </w:rPr>
              <w:t>1）地面、墙面、吊顶：构造正确、安装牢固、饰面表面洁净、色泽一致，平整，无翘曲；</w:t>
            </w:r>
          </w:p>
          <w:p w14:paraId="09FEBD36" w14:textId="77777777" w:rsidR="000A5F19" w:rsidRPr="00171326" w:rsidRDefault="000A1B66">
            <w:pPr>
              <w:rPr>
                <w:rFonts w:ascii="仿宋" w:eastAsia="仿宋" w:hAnsi="仿宋" w:cs="宋体"/>
                <w:szCs w:val="21"/>
              </w:rPr>
            </w:pPr>
            <w:r w:rsidRPr="00171326">
              <w:rPr>
                <w:rFonts w:ascii="仿宋" w:eastAsia="仿宋" w:hAnsi="仿宋" w:cs="宋体" w:hint="eastAsia"/>
                <w:szCs w:val="21"/>
              </w:rPr>
              <w:t>2）隔音降噪：符合设计要求；</w:t>
            </w:r>
          </w:p>
          <w:p w14:paraId="0CAD7C0A" w14:textId="77777777" w:rsidR="000A5F19" w:rsidRPr="00171326" w:rsidRDefault="000A1B66">
            <w:pPr>
              <w:widowControl/>
              <w:tabs>
                <w:tab w:val="left" w:pos="709"/>
              </w:tabs>
              <w:autoSpaceDE w:val="0"/>
              <w:autoSpaceDN w:val="0"/>
              <w:spacing w:line="300" w:lineRule="auto"/>
              <w:textAlignment w:val="bottom"/>
              <w:rPr>
                <w:rFonts w:ascii="仿宋" w:eastAsia="仿宋" w:hAnsi="仿宋" w:cs="宋体"/>
                <w:szCs w:val="21"/>
              </w:rPr>
            </w:pPr>
            <w:r w:rsidRPr="00171326">
              <w:rPr>
                <w:rFonts w:ascii="仿宋" w:eastAsia="仿宋" w:hAnsi="仿宋" w:cs="宋体" w:hint="eastAsia"/>
                <w:szCs w:val="21"/>
              </w:rPr>
              <w:lastRenderedPageBreak/>
              <w:t>3）空气质量：符合设计要求。</w:t>
            </w:r>
          </w:p>
          <w:p w14:paraId="767C40A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符合以上要求，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17CA4421" w14:textId="77777777" w:rsidR="000A5F19" w:rsidRPr="00171326" w:rsidRDefault="000A1B66">
            <w:pPr>
              <w:widowControl/>
              <w:tabs>
                <w:tab w:val="left" w:pos="709"/>
              </w:tabs>
              <w:autoSpaceDE w:val="0"/>
              <w:autoSpaceDN w:val="0"/>
              <w:spacing w:line="300" w:lineRule="auto"/>
              <w:textAlignment w:val="bottom"/>
              <w:rPr>
                <w:rFonts w:ascii="仿宋" w:eastAsia="仿宋" w:hAnsi="仿宋"/>
                <w:szCs w:val="24"/>
              </w:rPr>
            </w:pPr>
            <w:r w:rsidRPr="00171326">
              <w:rPr>
                <w:rFonts w:ascii="仿宋" w:eastAsia="仿宋" w:hAnsi="仿宋" w:hint="eastAsia"/>
                <w:szCs w:val="21"/>
              </w:rPr>
              <w:t>查阅土建记录相关文件。</w:t>
            </w:r>
          </w:p>
        </w:tc>
        <w:tc>
          <w:tcPr>
            <w:tcW w:w="916" w:type="dxa"/>
            <w:vAlign w:val="center"/>
          </w:tcPr>
          <w:p w14:paraId="45A475A3" w14:textId="77777777" w:rsidR="000A5F19" w:rsidRPr="00171326" w:rsidRDefault="000A5F19">
            <w:pPr>
              <w:spacing w:line="240" w:lineRule="exact"/>
              <w:jc w:val="center"/>
              <w:rPr>
                <w:rFonts w:ascii="仿宋" w:eastAsia="仿宋" w:hAnsi="仿宋"/>
                <w:szCs w:val="21"/>
              </w:rPr>
            </w:pPr>
          </w:p>
        </w:tc>
        <w:tc>
          <w:tcPr>
            <w:tcW w:w="910" w:type="dxa"/>
            <w:vAlign w:val="center"/>
          </w:tcPr>
          <w:p w14:paraId="5141CB46" w14:textId="77777777" w:rsidR="000A5F19" w:rsidRPr="00171326" w:rsidRDefault="000A5F19">
            <w:pPr>
              <w:spacing w:line="240" w:lineRule="exact"/>
              <w:jc w:val="center"/>
              <w:rPr>
                <w:rFonts w:ascii="仿宋" w:eastAsia="仿宋" w:hAnsi="仿宋"/>
                <w:szCs w:val="21"/>
              </w:rPr>
            </w:pPr>
          </w:p>
        </w:tc>
        <w:tc>
          <w:tcPr>
            <w:tcW w:w="909" w:type="dxa"/>
            <w:vAlign w:val="center"/>
          </w:tcPr>
          <w:p w14:paraId="64202D32"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172BF2A" w14:textId="77777777" w:rsidR="000A5F19" w:rsidRPr="00171326" w:rsidRDefault="000A5F19">
            <w:pPr>
              <w:spacing w:line="240" w:lineRule="exact"/>
              <w:jc w:val="center"/>
              <w:rPr>
                <w:rFonts w:ascii="仿宋" w:eastAsia="仿宋" w:hAnsi="仿宋"/>
                <w:szCs w:val="21"/>
              </w:rPr>
            </w:pPr>
          </w:p>
        </w:tc>
      </w:tr>
      <w:tr w:rsidR="000A5F19" w:rsidRPr="00171326" w14:paraId="53328D68" w14:textId="77777777">
        <w:trPr>
          <w:jc w:val="center"/>
        </w:trPr>
        <w:tc>
          <w:tcPr>
            <w:tcW w:w="661" w:type="dxa"/>
            <w:tcMar>
              <w:top w:w="15" w:type="dxa"/>
              <w:left w:w="85" w:type="dxa"/>
              <w:bottom w:w="0" w:type="dxa"/>
              <w:right w:w="85" w:type="dxa"/>
            </w:tcMar>
            <w:vAlign w:val="center"/>
          </w:tcPr>
          <w:p w14:paraId="644A70FE" w14:textId="205C65F5" w:rsidR="000A5F19" w:rsidRPr="00171326" w:rsidRDefault="004057EC">
            <w:pPr>
              <w:spacing w:line="240" w:lineRule="exact"/>
              <w:jc w:val="center"/>
              <w:rPr>
                <w:rFonts w:ascii="仿宋" w:eastAsia="仿宋" w:hAnsi="仿宋"/>
                <w:szCs w:val="21"/>
              </w:rPr>
            </w:pPr>
            <w:r>
              <w:rPr>
                <w:rFonts w:ascii="仿宋" w:eastAsia="仿宋" w:hAnsi="仿宋"/>
                <w:szCs w:val="21"/>
              </w:rPr>
              <w:t>15</w:t>
            </w:r>
          </w:p>
        </w:tc>
        <w:tc>
          <w:tcPr>
            <w:tcW w:w="1559" w:type="dxa"/>
            <w:vMerge w:val="restart"/>
            <w:tcMar>
              <w:top w:w="15" w:type="dxa"/>
              <w:left w:w="85" w:type="dxa"/>
              <w:bottom w:w="0" w:type="dxa"/>
              <w:right w:w="85" w:type="dxa"/>
            </w:tcMar>
            <w:vAlign w:val="center"/>
          </w:tcPr>
          <w:p w14:paraId="16DDAEF2" w14:textId="77777777" w:rsidR="000A5F19" w:rsidRPr="00171326" w:rsidRDefault="000A1B66">
            <w:pPr>
              <w:spacing w:line="240" w:lineRule="exact"/>
              <w:ind w:firstLineChars="50" w:firstLine="105"/>
              <w:jc w:val="center"/>
              <w:rPr>
                <w:rFonts w:ascii="仿宋" w:eastAsia="仿宋" w:hAnsi="仿宋"/>
                <w:szCs w:val="21"/>
              </w:rPr>
            </w:pPr>
            <w:r w:rsidRPr="00171326">
              <w:rPr>
                <w:rFonts w:ascii="仿宋" w:eastAsia="仿宋" w:hAnsi="仿宋" w:cs="宋体" w:hint="eastAsia"/>
                <w:szCs w:val="21"/>
              </w:rPr>
              <w:t>建筑屋面</w:t>
            </w:r>
          </w:p>
        </w:tc>
        <w:tc>
          <w:tcPr>
            <w:tcW w:w="6583" w:type="dxa"/>
            <w:gridSpan w:val="2"/>
            <w:vAlign w:val="center"/>
          </w:tcPr>
          <w:p w14:paraId="518D384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屋面防水制作规范、无积水，</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1B3F440"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5FADFE89" w14:textId="77777777" w:rsidR="000A5F19" w:rsidRPr="00171326" w:rsidRDefault="000A5F19">
            <w:pPr>
              <w:spacing w:line="240" w:lineRule="exact"/>
              <w:jc w:val="center"/>
              <w:rPr>
                <w:rFonts w:ascii="仿宋" w:eastAsia="仿宋" w:hAnsi="仿宋"/>
                <w:szCs w:val="21"/>
              </w:rPr>
            </w:pPr>
          </w:p>
        </w:tc>
        <w:tc>
          <w:tcPr>
            <w:tcW w:w="910" w:type="dxa"/>
            <w:vAlign w:val="center"/>
          </w:tcPr>
          <w:p w14:paraId="310AABF5" w14:textId="77777777" w:rsidR="000A5F19" w:rsidRPr="00171326" w:rsidRDefault="000A5F19">
            <w:pPr>
              <w:spacing w:line="240" w:lineRule="exact"/>
              <w:jc w:val="center"/>
              <w:rPr>
                <w:rFonts w:ascii="仿宋" w:eastAsia="仿宋" w:hAnsi="仿宋"/>
                <w:szCs w:val="21"/>
              </w:rPr>
            </w:pPr>
          </w:p>
        </w:tc>
        <w:tc>
          <w:tcPr>
            <w:tcW w:w="909" w:type="dxa"/>
            <w:vAlign w:val="center"/>
          </w:tcPr>
          <w:p w14:paraId="017395D9"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A485004" w14:textId="77777777" w:rsidR="000A5F19" w:rsidRPr="00171326" w:rsidRDefault="000A5F19">
            <w:pPr>
              <w:spacing w:line="240" w:lineRule="exact"/>
              <w:jc w:val="center"/>
              <w:rPr>
                <w:rFonts w:ascii="仿宋" w:eastAsia="仿宋" w:hAnsi="仿宋"/>
                <w:szCs w:val="21"/>
              </w:rPr>
            </w:pPr>
          </w:p>
        </w:tc>
      </w:tr>
      <w:tr w:rsidR="000A5F19" w:rsidRPr="00171326" w14:paraId="1A4283B2" w14:textId="77777777">
        <w:trPr>
          <w:jc w:val="center"/>
        </w:trPr>
        <w:tc>
          <w:tcPr>
            <w:tcW w:w="661" w:type="dxa"/>
            <w:tcMar>
              <w:top w:w="15" w:type="dxa"/>
              <w:left w:w="85" w:type="dxa"/>
              <w:bottom w:w="0" w:type="dxa"/>
              <w:right w:w="85" w:type="dxa"/>
            </w:tcMar>
            <w:vAlign w:val="center"/>
          </w:tcPr>
          <w:p w14:paraId="5567BFEC" w14:textId="7045C33A" w:rsidR="000A5F19" w:rsidRPr="00171326" w:rsidRDefault="004057EC">
            <w:pPr>
              <w:spacing w:line="240" w:lineRule="exact"/>
              <w:jc w:val="center"/>
              <w:rPr>
                <w:rFonts w:ascii="仿宋" w:eastAsia="仿宋" w:hAnsi="仿宋"/>
                <w:szCs w:val="21"/>
              </w:rPr>
            </w:pPr>
            <w:r>
              <w:rPr>
                <w:rFonts w:ascii="仿宋" w:eastAsia="仿宋" w:hAnsi="仿宋"/>
                <w:szCs w:val="21"/>
              </w:rPr>
              <w:t>16</w:t>
            </w:r>
          </w:p>
        </w:tc>
        <w:tc>
          <w:tcPr>
            <w:tcW w:w="1559" w:type="dxa"/>
            <w:vMerge/>
            <w:tcMar>
              <w:top w:w="15" w:type="dxa"/>
              <w:left w:w="85" w:type="dxa"/>
              <w:bottom w:w="0" w:type="dxa"/>
              <w:right w:w="85" w:type="dxa"/>
            </w:tcMar>
            <w:vAlign w:val="center"/>
          </w:tcPr>
          <w:p w14:paraId="083AA538"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4CE0F8B6"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排气管、雨落管安装规范，</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6DB22DC3"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67929543" w14:textId="77777777" w:rsidR="000A5F19" w:rsidRPr="00171326" w:rsidRDefault="000A5F19">
            <w:pPr>
              <w:spacing w:line="240" w:lineRule="exact"/>
              <w:jc w:val="center"/>
              <w:rPr>
                <w:rFonts w:ascii="仿宋" w:eastAsia="仿宋" w:hAnsi="仿宋"/>
                <w:szCs w:val="21"/>
              </w:rPr>
            </w:pPr>
          </w:p>
        </w:tc>
        <w:tc>
          <w:tcPr>
            <w:tcW w:w="910" w:type="dxa"/>
            <w:vAlign w:val="center"/>
          </w:tcPr>
          <w:p w14:paraId="7D751C41" w14:textId="77777777" w:rsidR="000A5F19" w:rsidRPr="00171326" w:rsidRDefault="000A5F19">
            <w:pPr>
              <w:spacing w:line="240" w:lineRule="exact"/>
              <w:jc w:val="center"/>
              <w:rPr>
                <w:rFonts w:ascii="仿宋" w:eastAsia="仿宋" w:hAnsi="仿宋"/>
                <w:szCs w:val="21"/>
              </w:rPr>
            </w:pPr>
          </w:p>
        </w:tc>
        <w:tc>
          <w:tcPr>
            <w:tcW w:w="909" w:type="dxa"/>
            <w:vAlign w:val="center"/>
          </w:tcPr>
          <w:p w14:paraId="10C9DF8E"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B91FA77" w14:textId="77777777" w:rsidR="000A5F19" w:rsidRPr="00171326" w:rsidRDefault="000A5F19">
            <w:pPr>
              <w:spacing w:line="240" w:lineRule="exact"/>
              <w:jc w:val="center"/>
              <w:rPr>
                <w:rFonts w:ascii="仿宋" w:eastAsia="仿宋" w:hAnsi="仿宋"/>
                <w:szCs w:val="21"/>
              </w:rPr>
            </w:pPr>
          </w:p>
        </w:tc>
      </w:tr>
      <w:tr w:rsidR="000A5F19" w:rsidRPr="00171326" w14:paraId="4CD18DB6" w14:textId="77777777">
        <w:trPr>
          <w:jc w:val="center"/>
        </w:trPr>
        <w:tc>
          <w:tcPr>
            <w:tcW w:w="661" w:type="dxa"/>
            <w:tcMar>
              <w:top w:w="15" w:type="dxa"/>
              <w:left w:w="85" w:type="dxa"/>
              <w:bottom w:w="0" w:type="dxa"/>
              <w:right w:w="85" w:type="dxa"/>
            </w:tcMar>
            <w:vAlign w:val="center"/>
          </w:tcPr>
          <w:p w14:paraId="04C2FCB0" w14:textId="33CFFF6E" w:rsidR="000A5F19" w:rsidRPr="00171326" w:rsidRDefault="004057EC">
            <w:pPr>
              <w:spacing w:line="240" w:lineRule="exact"/>
              <w:jc w:val="center"/>
              <w:rPr>
                <w:rFonts w:ascii="仿宋" w:eastAsia="仿宋" w:hAnsi="仿宋"/>
                <w:szCs w:val="21"/>
              </w:rPr>
            </w:pPr>
            <w:r>
              <w:rPr>
                <w:rFonts w:ascii="仿宋" w:eastAsia="仿宋" w:hAnsi="仿宋"/>
                <w:szCs w:val="21"/>
              </w:rPr>
              <w:t>17</w:t>
            </w:r>
          </w:p>
        </w:tc>
        <w:tc>
          <w:tcPr>
            <w:tcW w:w="1559" w:type="dxa"/>
            <w:vMerge/>
            <w:tcMar>
              <w:top w:w="15" w:type="dxa"/>
              <w:left w:w="85" w:type="dxa"/>
              <w:bottom w:w="0" w:type="dxa"/>
              <w:right w:w="85" w:type="dxa"/>
            </w:tcMar>
            <w:vAlign w:val="center"/>
          </w:tcPr>
          <w:p w14:paraId="4764A82E"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7B94C80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女儿墙高度符合规范规定，</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不足</w:t>
            </w:r>
            <w:r w:rsidRPr="00171326">
              <w:rPr>
                <w:rFonts w:ascii="仿宋" w:eastAsia="仿宋" w:hAnsi="仿宋" w:hint="eastAsia"/>
                <w:szCs w:val="21"/>
              </w:rPr>
              <w:t>。</w:t>
            </w:r>
          </w:p>
          <w:p w14:paraId="15CB5E50"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35EDD08B" w14:textId="77777777" w:rsidR="000A5F19" w:rsidRPr="00171326" w:rsidRDefault="000A5F19">
            <w:pPr>
              <w:spacing w:line="240" w:lineRule="exact"/>
              <w:jc w:val="center"/>
              <w:rPr>
                <w:rFonts w:ascii="仿宋" w:eastAsia="仿宋" w:hAnsi="仿宋"/>
                <w:szCs w:val="21"/>
              </w:rPr>
            </w:pPr>
          </w:p>
        </w:tc>
        <w:tc>
          <w:tcPr>
            <w:tcW w:w="910" w:type="dxa"/>
            <w:vAlign w:val="center"/>
          </w:tcPr>
          <w:p w14:paraId="7F664826" w14:textId="77777777" w:rsidR="000A5F19" w:rsidRPr="00171326" w:rsidRDefault="000A5F19">
            <w:pPr>
              <w:spacing w:line="240" w:lineRule="exact"/>
              <w:jc w:val="center"/>
              <w:rPr>
                <w:rFonts w:ascii="仿宋" w:eastAsia="仿宋" w:hAnsi="仿宋"/>
                <w:szCs w:val="21"/>
              </w:rPr>
            </w:pPr>
          </w:p>
        </w:tc>
        <w:tc>
          <w:tcPr>
            <w:tcW w:w="909" w:type="dxa"/>
            <w:vAlign w:val="center"/>
          </w:tcPr>
          <w:p w14:paraId="11EAC9FA"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7532C25" w14:textId="77777777" w:rsidR="000A5F19" w:rsidRPr="00171326" w:rsidRDefault="000A5F19">
            <w:pPr>
              <w:spacing w:line="240" w:lineRule="exact"/>
              <w:jc w:val="center"/>
              <w:rPr>
                <w:rFonts w:ascii="仿宋" w:eastAsia="仿宋" w:hAnsi="仿宋"/>
                <w:szCs w:val="21"/>
              </w:rPr>
            </w:pPr>
          </w:p>
        </w:tc>
      </w:tr>
      <w:tr w:rsidR="000A5F19" w:rsidRPr="00171326" w14:paraId="41A68AF4" w14:textId="77777777">
        <w:trPr>
          <w:jc w:val="center"/>
        </w:trPr>
        <w:tc>
          <w:tcPr>
            <w:tcW w:w="661" w:type="dxa"/>
            <w:tcMar>
              <w:top w:w="15" w:type="dxa"/>
              <w:left w:w="85" w:type="dxa"/>
              <w:bottom w:w="0" w:type="dxa"/>
              <w:right w:w="85" w:type="dxa"/>
            </w:tcMar>
            <w:vAlign w:val="center"/>
          </w:tcPr>
          <w:p w14:paraId="1E366C24" w14:textId="21CA4F1E" w:rsidR="000A5F19" w:rsidRPr="00171326" w:rsidRDefault="004057EC">
            <w:pPr>
              <w:spacing w:line="240" w:lineRule="exact"/>
              <w:jc w:val="center"/>
              <w:rPr>
                <w:rFonts w:ascii="仿宋" w:eastAsia="仿宋" w:hAnsi="仿宋"/>
                <w:szCs w:val="21"/>
              </w:rPr>
            </w:pPr>
            <w:r>
              <w:rPr>
                <w:rFonts w:ascii="仿宋" w:eastAsia="仿宋" w:hAnsi="仿宋"/>
                <w:szCs w:val="21"/>
              </w:rPr>
              <w:t>18</w:t>
            </w:r>
          </w:p>
        </w:tc>
        <w:tc>
          <w:tcPr>
            <w:tcW w:w="1559" w:type="dxa"/>
            <w:vMerge w:val="restart"/>
            <w:tcMar>
              <w:top w:w="15" w:type="dxa"/>
              <w:left w:w="85" w:type="dxa"/>
              <w:bottom w:w="0" w:type="dxa"/>
              <w:right w:w="85" w:type="dxa"/>
            </w:tcMar>
            <w:vAlign w:val="center"/>
          </w:tcPr>
          <w:p w14:paraId="28DF5F92" w14:textId="77777777" w:rsidR="000A5F19" w:rsidRPr="00171326" w:rsidRDefault="000A1B66">
            <w:pPr>
              <w:wordWrap w:val="0"/>
              <w:spacing w:line="240" w:lineRule="exact"/>
              <w:ind w:firstLineChars="50" w:firstLine="105"/>
              <w:jc w:val="center"/>
              <w:rPr>
                <w:rFonts w:ascii="仿宋" w:eastAsia="仿宋" w:hAnsi="仿宋"/>
                <w:szCs w:val="21"/>
              </w:rPr>
            </w:pPr>
            <w:r w:rsidRPr="00171326">
              <w:rPr>
                <w:rFonts w:ascii="仿宋" w:eastAsia="仿宋" w:hAnsi="仿宋" w:cs="宋体" w:hint="eastAsia"/>
                <w:szCs w:val="21"/>
              </w:rPr>
              <w:t>建筑给排水</w:t>
            </w:r>
          </w:p>
        </w:tc>
        <w:tc>
          <w:tcPr>
            <w:tcW w:w="6583" w:type="dxa"/>
            <w:gridSpan w:val="2"/>
            <w:vAlign w:val="center"/>
          </w:tcPr>
          <w:p w14:paraId="1C622A40"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给水、排水管道坡度设置正确，支、吊架安装牢固、规范；连接部位牢固、紧密、无渗漏，穿墙套管规范设置，伸缩补偿合格，</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7CFB944A" w14:textId="77777777" w:rsidR="000A5F19" w:rsidRPr="00171326" w:rsidRDefault="000A1B66">
            <w:pPr>
              <w:rPr>
                <w:rFonts w:ascii="仿宋" w:eastAsia="仿宋" w:hAnsi="仿宋"/>
                <w:szCs w:val="21"/>
              </w:rPr>
            </w:pPr>
            <w:r w:rsidRPr="00171326">
              <w:rPr>
                <w:rFonts w:ascii="仿宋" w:eastAsia="仿宋" w:hAnsi="仿宋" w:hint="eastAsia"/>
                <w:szCs w:val="21"/>
              </w:rPr>
              <w:t>查阅土建记录相关文件。</w:t>
            </w:r>
          </w:p>
        </w:tc>
        <w:tc>
          <w:tcPr>
            <w:tcW w:w="916" w:type="dxa"/>
            <w:vAlign w:val="center"/>
          </w:tcPr>
          <w:p w14:paraId="5A74E02E" w14:textId="77777777" w:rsidR="000A5F19" w:rsidRPr="00171326" w:rsidRDefault="000A5F19">
            <w:pPr>
              <w:spacing w:line="240" w:lineRule="exact"/>
              <w:jc w:val="center"/>
              <w:rPr>
                <w:rFonts w:ascii="仿宋" w:eastAsia="仿宋" w:hAnsi="仿宋"/>
                <w:szCs w:val="21"/>
              </w:rPr>
            </w:pPr>
          </w:p>
        </w:tc>
        <w:tc>
          <w:tcPr>
            <w:tcW w:w="910" w:type="dxa"/>
            <w:vAlign w:val="center"/>
          </w:tcPr>
          <w:p w14:paraId="50C923F2" w14:textId="77777777" w:rsidR="000A5F19" w:rsidRPr="00171326" w:rsidRDefault="000A5F19">
            <w:pPr>
              <w:spacing w:line="240" w:lineRule="exact"/>
              <w:jc w:val="center"/>
              <w:rPr>
                <w:rFonts w:ascii="仿宋" w:eastAsia="仿宋" w:hAnsi="仿宋"/>
                <w:szCs w:val="21"/>
              </w:rPr>
            </w:pPr>
          </w:p>
        </w:tc>
        <w:tc>
          <w:tcPr>
            <w:tcW w:w="909" w:type="dxa"/>
            <w:vAlign w:val="center"/>
          </w:tcPr>
          <w:p w14:paraId="4F74CF9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F4C6AB5" w14:textId="77777777" w:rsidR="000A5F19" w:rsidRPr="00171326" w:rsidRDefault="000A5F19">
            <w:pPr>
              <w:spacing w:line="240" w:lineRule="exact"/>
              <w:jc w:val="center"/>
              <w:rPr>
                <w:rFonts w:ascii="仿宋" w:eastAsia="仿宋" w:hAnsi="仿宋"/>
                <w:szCs w:val="21"/>
              </w:rPr>
            </w:pPr>
          </w:p>
        </w:tc>
      </w:tr>
      <w:tr w:rsidR="000A5F19" w:rsidRPr="00171326" w14:paraId="530D11AD" w14:textId="77777777">
        <w:trPr>
          <w:jc w:val="center"/>
        </w:trPr>
        <w:tc>
          <w:tcPr>
            <w:tcW w:w="661" w:type="dxa"/>
            <w:tcMar>
              <w:top w:w="15" w:type="dxa"/>
              <w:left w:w="85" w:type="dxa"/>
              <w:bottom w:w="0" w:type="dxa"/>
              <w:right w:w="85" w:type="dxa"/>
            </w:tcMar>
            <w:vAlign w:val="center"/>
          </w:tcPr>
          <w:p w14:paraId="2D2D8D61" w14:textId="07F1B99D" w:rsidR="000A5F19" w:rsidRPr="00171326" w:rsidRDefault="004057EC">
            <w:pPr>
              <w:spacing w:line="240" w:lineRule="exact"/>
              <w:jc w:val="center"/>
              <w:rPr>
                <w:rFonts w:ascii="仿宋" w:eastAsia="仿宋" w:hAnsi="仿宋"/>
                <w:szCs w:val="21"/>
              </w:rPr>
            </w:pPr>
            <w:r>
              <w:rPr>
                <w:rFonts w:ascii="仿宋" w:eastAsia="仿宋" w:hAnsi="仿宋"/>
                <w:szCs w:val="21"/>
              </w:rPr>
              <w:t>19</w:t>
            </w:r>
          </w:p>
        </w:tc>
        <w:tc>
          <w:tcPr>
            <w:tcW w:w="1559" w:type="dxa"/>
            <w:vMerge/>
            <w:tcMar>
              <w:top w:w="15" w:type="dxa"/>
              <w:left w:w="85" w:type="dxa"/>
              <w:bottom w:w="0" w:type="dxa"/>
              <w:right w:w="85" w:type="dxa"/>
            </w:tcMar>
            <w:vAlign w:val="center"/>
          </w:tcPr>
          <w:p w14:paraId="47959ACE"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51609F23"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生活洁具下水管在同一楼层设“</w:t>
            </w:r>
            <w:r w:rsidRPr="00171326">
              <w:rPr>
                <w:rFonts w:ascii="仿宋" w:eastAsia="仿宋" w:hAnsi="仿宋" w:cs="宋体"/>
                <w:szCs w:val="21"/>
              </w:rPr>
              <w:t>S</w:t>
            </w:r>
            <w:r w:rsidRPr="00171326">
              <w:rPr>
                <w:rFonts w:ascii="仿宋" w:eastAsia="仿宋" w:hAnsi="仿宋" w:cs="宋体" w:hint="eastAsia"/>
                <w:szCs w:val="21"/>
              </w:rPr>
              <w:t>”弯，接头密封良好，</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2C5D471"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7A73948A" w14:textId="77777777" w:rsidR="000A5F19" w:rsidRPr="00171326" w:rsidRDefault="000A5F19">
            <w:pPr>
              <w:spacing w:line="240" w:lineRule="exact"/>
              <w:jc w:val="center"/>
              <w:rPr>
                <w:rFonts w:ascii="仿宋" w:eastAsia="仿宋" w:hAnsi="仿宋"/>
                <w:szCs w:val="21"/>
              </w:rPr>
            </w:pPr>
          </w:p>
        </w:tc>
        <w:tc>
          <w:tcPr>
            <w:tcW w:w="910" w:type="dxa"/>
            <w:vAlign w:val="center"/>
          </w:tcPr>
          <w:p w14:paraId="3F1679C1" w14:textId="77777777" w:rsidR="000A5F19" w:rsidRPr="00171326" w:rsidRDefault="000A5F19">
            <w:pPr>
              <w:spacing w:line="240" w:lineRule="exact"/>
              <w:jc w:val="center"/>
              <w:rPr>
                <w:rFonts w:ascii="仿宋" w:eastAsia="仿宋" w:hAnsi="仿宋"/>
                <w:szCs w:val="21"/>
              </w:rPr>
            </w:pPr>
          </w:p>
        </w:tc>
        <w:tc>
          <w:tcPr>
            <w:tcW w:w="909" w:type="dxa"/>
            <w:vAlign w:val="center"/>
          </w:tcPr>
          <w:p w14:paraId="5C49C93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5B81BBE" w14:textId="77777777" w:rsidR="000A5F19" w:rsidRPr="00171326" w:rsidRDefault="000A5F19">
            <w:pPr>
              <w:spacing w:line="240" w:lineRule="exact"/>
              <w:jc w:val="center"/>
              <w:rPr>
                <w:rFonts w:ascii="仿宋" w:eastAsia="仿宋" w:hAnsi="仿宋"/>
                <w:szCs w:val="21"/>
              </w:rPr>
            </w:pPr>
          </w:p>
        </w:tc>
      </w:tr>
      <w:tr w:rsidR="000A5F19" w:rsidRPr="00171326" w14:paraId="1A0FABF4" w14:textId="77777777">
        <w:trPr>
          <w:jc w:val="center"/>
        </w:trPr>
        <w:tc>
          <w:tcPr>
            <w:tcW w:w="661" w:type="dxa"/>
            <w:tcMar>
              <w:top w:w="15" w:type="dxa"/>
              <w:left w:w="85" w:type="dxa"/>
              <w:bottom w:w="0" w:type="dxa"/>
              <w:right w:w="85" w:type="dxa"/>
            </w:tcMar>
            <w:vAlign w:val="center"/>
          </w:tcPr>
          <w:p w14:paraId="376C08E4" w14:textId="2075BA7A" w:rsidR="000A5F19" w:rsidRPr="00171326" w:rsidRDefault="004057EC">
            <w:pPr>
              <w:spacing w:line="240" w:lineRule="exact"/>
              <w:jc w:val="center"/>
              <w:rPr>
                <w:rFonts w:ascii="仿宋" w:eastAsia="仿宋" w:hAnsi="仿宋"/>
                <w:szCs w:val="21"/>
              </w:rPr>
            </w:pPr>
            <w:r>
              <w:rPr>
                <w:rFonts w:ascii="仿宋" w:eastAsia="仿宋" w:hAnsi="仿宋"/>
                <w:szCs w:val="21"/>
              </w:rPr>
              <w:t>20</w:t>
            </w:r>
          </w:p>
        </w:tc>
        <w:tc>
          <w:tcPr>
            <w:tcW w:w="1559" w:type="dxa"/>
            <w:vMerge w:val="restart"/>
            <w:tcMar>
              <w:top w:w="15" w:type="dxa"/>
              <w:left w:w="85" w:type="dxa"/>
              <w:bottom w:w="0" w:type="dxa"/>
              <w:right w:w="85" w:type="dxa"/>
            </w:tcMar>
            <w:vAlign w:val="center"/>
          </w:tcPr>
          <w:p w14:paraId="469DF403" w14:textId="77777777" w:rsidR="000A5F19" w:rsidRPr="00171326" w:rsidRDefault="000A1B66">
            <w:pPr>
              <w:wordWrap w:val="0"/>
              <w:spacing w:line="240" w:lineRule="exact"/>
              <w:ind w:firstLineChars="50" w:firstLine="105"/>
              <w:jc w:val="center"/>
              <w:rPr>
                <w:rFonts w:ascii="仿宋" w:eastAsia="仿宋" w:hAnsi="仿宋"/>
                <w:szCs w:val="21"/>
              </w:rPr>
            </w:pPr>
            <w:r w:rsidRPr="00171326">
              <w:rPr>
                <w:rFonts w:ascii="仿宋" w:eastAsia="仿宋" w:hAnsi="仿宋" w:cs="宋体" w:hint="eastAsia"/>
                <w:szCs w:val="21"/>
              </w:rPr>
              <w:t>建筑电气</w:t>
            </w:r>
          </w:p>
        </w:tc>
        <w:tc>
          <w:tcPr>
            <w:tcW w:w="6583" w:type="dxa"/>
            <w:gridSpan w:val="2"/>
            <w:vAlign w:val="center"/>
          </w:tcPr>
          <w:p w14:paraId="34A6E11F"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防雷接地安装连接牢固（无砂眼、气孔、缺焊等缺陷），符合设计要求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不足，</w:t>
            </w:r>
            <w:r w:rsidRPr="00171326">
              <w:rPr>
                <w:rFonts w:ascii="仿宋" w:eastAsia="仿宋" w:hAnsi="仿宋" w:cs="宋体" w:hint="eastAsia"/>
                <w:szCs w:val="21"/>
              </w:rPr>
              <w:t>符合设计要求但存在少量安装不牢靠缺陷时应判</w:t>
            </w:r>
            <w:r w:rsidRPr="00171326">
              <w:rPr>
                <w:rFonts w:ascii="仿宋" w:eastAsia="仿宋" w:hAnsi="仿宋" w:hint="eastAsia"/>
                <w:szCs w:val="21"/>
              </w:rPr>
              <w:t>定为</w:t>
            </w:r>
            <w:r w:rsidRPr="00171326">
              <w:rPr>
                <w:rFonts w:ascii="仿宋" w:eastAsia="仿宋" w:hAnsi="仿宋" w:hint="eastAsia"/>
                <w:b/>
                <w:szCs w:val="21"/>
              </w:rPr>
              <w:t>不足，</w:t>
            </w:r>
            <w:r w:rsidRPr="00171326">
              <w:rPr>
                <w:rFonts w:ascii="仿宋" w:eastAsia="仿宋" w:hAnsi="仿宋" w:cs="宋体" w:hint="eastAsia"/>
                <w:szCs w:val="21"/>
              </w:rPr>
              <w:t>若不符合设计要求可判定为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117276D" w14:textId="77777777" w:rsidR="000A5F19" w:rsidRPr="00171326" w:rsidRDefault="000A1B66">
            <w:pPr>
              <w:rPr>
                <w:rFonts w:ascii="仿宋" w:eastAsia="仿宋" w:hAnsi="仿宋"/>
                <w:szCs w:val="21"/>
              </w:rPr>
            </w:pPr>
            <w:r w:rsidRPr="00171326">
              <w:rPr>
                <w:rFonts w:ascii="仿宋" w:eastAsia="仿宋" w:hAnsi="仿宋" w:hint="eastAsia"/>
                <w:szCs w:val="21"/>
              </w:rPr>
              <w:t>查阅土建记录相关文件。</w:t>
            </w:r>
          </w:p>
        </w:tc>
        <w:tc>
          <w:tcPr>
            <w:tcW w:w="916" w:type="dxa"/>
            <w:vAlign w:val="center"/>
          </w:tcPr>
          <w:p w14:paraId="705026CF" w14:textId="77777777" w:rsidR="000A5F19" w:rsidRPr="00171326" w:rsidRDefault="000A5F19">
            <w:pPr>
              <w:spacing w:line="240" w:lineRule="exact"/>
              <w:jc w:val="center"/>
              <w:rPr>
                <w:rFonts w:ascii="仿宋" w:eastAsia="仿宋" w:hAnsi="仿宋"/>
                <w:szCs w:val="21"/>
              </w:rPr>
            </w:pPr>
          </w:p>
        </w:tc>
        <w:tc>
          <w:tcPr>
            <w:tcW w:w="910" w:type="dxa"/>
            <w:vAlign w:val="center"/>
          </w:tcPr>
          <w:p w14:paraId="4DEDC577" w14:textId="77777777" w:rsidR="000A5F19" w:rsidRPr="00171326" w:rsidRDefault="000A5F19">
            <w:pPr>
              <w:spacing w:line="240" w:lineRule="exact"/>
              <w:jc w:val="center"/>
              <w:rPr>
                <w:rFonts w:ascii="仿宋" w:eastAsia="仿宋" w:hAnsi="仿宋"/>
                <w:szCs w:val="21"/>
              </w:rPr>
            </w:pPr>
          </w:p>
        </w:tc>
        <w:tc>
          <w:tcPr>
            <w:tcW w:w="909" w:type="dxa"/>
            <w:vAlign w:val="center"/>
          </w:tcPr>
          <w:p w14:paraId="35BD4BC2"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A103009" w14:textId="77777777" w:rsidR="000A5F19" w:rsidRPr="00171326" w:rsidRDefault="000A5F19">
            <w:pPr>
              <w:spacing w:line="240" w:lineRule="exact"/>
              <w:jc w:val="center"/>
              <w:rPr>
                <w:rFonts w:ascii="仿宋" w:eastAsia="仿宋" w:hAnsi="仿宋"/>
                <w:szCs w:val="21"/>
              </w:rPr>
            </w:pPr>
          </w:p>
        </w:tc>
      </w:tr>
      <w:tr w:rsidR="000A5F19" w:rsidRPr="00171326" w14:paraId="4B1DD985" w14:textId="77777777">
        <w:trPr>
          <w:jc w:val="center"/>
        </w:trPr>
        <w:tc>
          <w:tcPr>
            <w:tcW w:w="661" w:type="dxa"/>
            <w:tcMar>
              <w:top w:w="15" w:type="dxa"/>
              <w:left w:w="85" w:type="dxa"/>
              <w:bottom w:w="0" w:type="dxa"/>
              <w:right w:w="85" w:type="dxa"/>
            </w:tcMar>
            <w:vAlign w:val="center"/>
          </w:tcPr>
          <w:p w14:paraId="66446B95" w14:textId="4ADE7CC4" w:rsidR="000A5F19" w:rsidRPr="00171326" w:rsidRDefault="004057EC">
            <w:pPr>
              <w:spacing w:line="240" w:lineRule="exact"/>
              <w:jc w:val="center"/>
              <w:rPr>
                <w:rFonts w:ascii="仿宋" w:eastAsia="仿宋" w:hAnsi="仿宋"/>
                <w:szCs w:val="21"/>
              </w:rPr>
            </w:pPr>
            <w:r>
              <w:rPr>
                <w:rFonts w:ascii="仿宋" w:eastAsia="仿宋" w:hAnsi="仿宋"/>
                <w:szCs w:val="21"/>
              </w:rPr>
              <w:t>21</w:t>
            </w:r>
          </w:p>
        </w:tc>
        <w:tc>
          <w:tcPr>
            <w:tcW w:w="1559" w:type="dxa"/>
            <w:vMerge/>
            <w:tcMar>
              <w:top w:w="15" w:type="dxa"/>
              <w:left w:w="85" w:type="dxa"/>
              <w:bottom w:w="0" w:type="dxa"/>
              <w:right w:w="85" w:type="dxa"/>
            </w:tcMar>
            <w:vAlign w:val="center"/>
          </w:tcPr>
          <w:p w14:paraId="69E018F4" w14:textId="77777777" w:rsidR="000A5F19" w:rsidRPr="00171326" w:rsidRDefault="000A5F19">
            <w:pPr>
              <w:wordWrap w:val="0"/>
              <w:spacing w:line="240" w:lineRule="exact"/>
              <w:ind w:firstLineChars="50" w:firstLine="105"/>
              <w:jc w:val="center"/>
              <w:rPr>
                <w:rFonts w:ascii="仿宋" w:eastAsia="仿宋" w:hAnsi="仿宋"/>
                <w:szCs w:val="21"/>
              </w:rPr>
            </w:pPr>
          </w:p>
        </w:tc>
        <w:tc>
          <w:tcPr>
            <w:tcW w:w="6583" w:type="dxa"/>
            <w:gridSpan w:val="2"/>
            <w:vAlign w:val="center"/>
          </w:tcPr>
          <w:p w14:paraId="552A4313"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szCs w:val="21"/>
              </w:rPr>
              <w:t>EAU</w:t>
            </w:r>
            <w:r w:rsidRPr="00171326">
              <w:rPr>
                <w:rFonts w:ascii="仿宋" w:eastAsia="仿宋" w:hAnsi="仿宋" w:cs="宋体" w:hint="eastAsia"/>
                <w:szCs w:val="21"/>
              </w:rPr>
              <w:t>仪表安装符合要求，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，安装符合要求但相关文件记录不完善时应判定为</w:t>
            </w:r>
            <w:r w:rsidRPr="00171326">
              <w:rPr>
                <w:rFonts w:ascii="仿宋" w:eastAsia="仿宋" w:hAnsi="仿宋" w:hint="eastAsia"/>
                <w:b/>
                <w:szCs w:val="21"/>
              </w:rPr>
              <w:t>不足</w:t>
            </w:r>
            <w:r w:rsidRPr="00171326">
              <w:rPr>
                <w:rFonts w:ascii="仿宋" w:eastAsia="仿宋" w:hAnsi="仿宋" w:hint="eastAsia"/>
                <w:szCs w:val="21"/>
              </w:rPr>
              <w:t>，安装不符合要求时判定为</w:t>
            </w:r>
            <w:r w:rsidRPr="00171326">
              <w:rPr>
                <w:rFonts w:ascii="仿宋" w:eastAsia="仿宋" w:hAnsi="仿宋" w:hint="eastAsia"/>
                <w:b/>
                <w:szCs w:val="21"/>
              </w:rPr>
              <w:t>否定</w:t>
            </w:r>
            <w:r w:rsidRPr="00171326">
              <w:rPr>
                <w:rFonts w:ascii="仿宋" w:eastAsia="仿宋" w:hAnsi="仿宋" w:hint="eastAsia"/>
                <w:szCs w:val="21"/>
              </w:rPr>
              <w:t>。</w:t>
            </w:r>
          </w:p>
          <w:p w14:paraId="515C0219" w14:textId="77777777" w:rsidR="000A5F19" w:rsidRPr="00171326" w:rsidRDefault="000A1B66">
            <w:pPr>
              <w:rPr>
                <w:rFonts w:ascii="仿宋" w:eastAsia="仿宋" w:hAnsi="仿宋" w:cs="宋体"/>
                <w:szCs w:val="21"/>
              </w:rPr>
            </w:pPr>
            <w:r w:rsidRPr="00171326">
              <w:rPr>
                <w:rFonts w:ascii="仿宋" w:eastAsia="仿宋" w:hAnsi="仿宋" w:hint="eastAsia"/>
                <w:szCs w:val="21"/>
              </w:rPr>
              <w:t>现场土建记录相关文件。</w:t>
            </w:r>
          </w:p>
        </w:tc>
        <w:tc>
          <w:tcPr>
            <w:tcW w:w="916" w:type="dxa"/>
            <w:vAlign w:val="center"/>
          </w:tcPr>
          <w:p w14:paraId="51C95CE3" w14:textId="77777777" w:rsidR="000A5F19" w:rsidRPr="00171326" w:rsidRDefault="000A5F19">
            <w:pPr>
              <w:spacing w:line="240" w:lineRule="exact"/>
              <w:jc w:val="center"/>
              <w:rPr>
                <w:rFonts w:ascii="仿宋" w:eastAsia="仿宋" w:hAnsi="仿宋"/>
                <w:szCs w:val="21"/>
              </w:rPr>
            </w:pPr>
          </w:p>
        </w:tc>
        <w:tc>
          <w:tcPr>
            <w:tcW w:w="910" w:type="dxa"/>
            <w:vAlign w:val="center"/>
          </w:tcPr>
          <w:p w14:paraId="34FD4835" w14:textId="77777777" w:rsidR="000A5F19" w:rsidRPr="00171326" w:rsidRDefault="000A5F19">
            <w:pPr>
              <w:spacing w:line="240" w:lineRule="exact"/>
              <w:jc w:val="center"/>
              <w:rPr>
                <w:rFonts w:ascii="仿宋" w:eastAsia="仿宋" w:hAnsi="仿宋"/>
                <w:szCs w:val="21"/>
              </w:rPr>
            </w:pPr>
          </w:p>
        </w:tc>
        <w:tc>
          <w:tcPr>
            <w:tcW w:w="909" w:type="dxa"/>
            <w:vAlign w:val="center"/>
          </w:tcPr>
          <w:p w14:paraId="73C7E7A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70DE52D" w14:textId="77777777" w:rsidR="000A5F19" w:rsidRPr="00171326" w:rsidRDefault="000A5F19">
            <w:pPr>
              <w:spacing w:line="240" w:lineRule="exact"/>
              <w:jc w:val="center"/>
              <w:rPr>
                <w:rFonts w:ascii="仿宋" w:eastAsia="仿宋" w:hAnsi="仿宋"/>
                <w:szCs w:val="21"/>
              </w:rPr>
            </w:pPr>
          </w:p>
        </w:tc>
      </w:tr>
      <w:tr w:rsidR="000A5F19" w:rsidRPr="00171326" w14:paraId="53FB081F" w14:textId="77777777">
        <w:trPr>
          <w:jc w:val="center"/>
        </w:trPr>
        <w:tc>
          <w:tcPr>
            <w:tcW w:w="661" w:type="dxa"/>
            <w:tcMar>
              <w:top w:w="15" w:type="dxa"/>
              <w:left w:w="85" w:type="dxa"/>
              <w:bottom w:w="0" w:type="dxa"/>
              <w:right w:w="85" w:type="dxa"/>
            </w:tcMar>
            <w:vAlign w:val="center"/>
          </w:tcPr>
          <w:p w14:paraId="532EABEA" w14:textId="42949DFC" w:rsidR="000A5F19" w:rsidRPr="00171326" w:rsidRDefault="004057EC">
            <w:pPr>
              <w:spacing w:line="240" w:lineRule="exact"/>
              <w:jc w:val="center"/>
              <w:rPr>
                <w:rFonts w:ascii="仿宋" w:eastAsia="仿宋" w:hAnsi="仿宋"/>
                <w:szCs w:val="21"/>
              </w:rPr>
            </w:pPr>
            <w:r>
              <w:rPr>
                <w:rFonts w:ascii="仿宋" w:eastAsia="仿宋" w:hAnsi="仿宋"/>
                <w:szCs w:val="21"/>
              </w:rPr>
              <w:t>22</w:t>
            </w:r>
          </w:p>
        </w:tc>
        <w:tc>
          <w:tcPr>
            <w:tcW w:w="1559" w:type="dxa"/>
            <w:vMerge w:val="restart"/>
            <w:tcMar>
              <w:top w:w="15" w:type="dxa"/>
              <w:left w:w="85" w:type="dxa"/>
              <w:bottom w:w="0" w:type="dxa"/>
              <w:right w:w="85" w:type="dxa"/>
            </w:tcMar>
            <w:vAlign w:val="center"/>
          </w:tcPr>
          <w:p w14:paraId="40861FBA" w14:textId="77777777" w:rsidR="000A5F19" w:rsidRPr="00171326" w:rsidRDefault="000A1B66">
            <w:pPr>
              <w:wordWrap w:val="0"/>
              <w:spacing w:line="240" w:lineRule="exact"/>
              <w:ind w:firstLineChars="50" w:firstLine="105"/>
              <w:jc w:val="center"/>
              <w:rPr>
                <w:rFonts w:ascii="仿宋" w:eastAsia="仿宋" w:hAnsi="仿宋"/>
                <w:szCs w:val="21"/>
              </w:rPr>
            </w:pPr>
            <w:r w:rsidRPr="00171326">
              <w:rPr>
                <w:rFonts w:ascii="仿宋" w:eastAsia="仿宋" w:hAnsi="仿宋" w:hint="eastAsia"/>
                <w:szCs w:val="21"/>
              </w:rPr>
              <w:t>资料</w:t>
            </w:r>
          </w:p>
        </w:tc>
        <w:tc>
          <w:tcPr>
            <w:tcW w:w="6583" w:type="dxa"/>
            <w:gridSpan w:val="2"/>
            <w:vAlign w:val="center"/>
          </w:tcPr>
          <w:p w14:paraId="747BF5BD"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创优实施细则完善，</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，有</w:t>
            </w:r>
            <w:r w:rsidRPr="00171326">
              <w:rPr>
                <w:rFonts w:ascii="仿宋" w:eastAsia="仿宋" w:hAnsi="仿宋" w:cs="宋体" w:hint="eastAsia"/>
                <w:szCs w:val="21"/>
              </w:rPr>
              <w:t>创优实施细则但不完善</w:t>
            </w:r>
            <w:r w:rsidRPr="00171326">
              <w:rPr>
                <w:rFonts w:ascii="仿宋" w:eastAsia="仿宋" w:hAnsi="仿宋" w:hint="eastAsia"/>
                <w:szCs w:val="21"/>
              </w:rPr>
              <w:t>则应判定为</w:t>
            </w:r>
            <w:r w:rsidRPr="00171326">
              <w:rPr>
                <w:rFonts w:ascii="仿宋" w:eastAsia="仿宋" w:hAnsi="仿宋" w:hint="eastAsia"/>
                <w:b/>
                <w:szCs w:val="21"/>
              </w:rPr>
              <w:t>不足</w:t>
            </w:r>
            <w:r w:rsidRPr="00171326">
              <w:rPr>
                <w:rFonts w:ascii="仿宋" w:eastAsia="仿宋" w:hAnsi="仿宋" w:hint="eastAsia"/>
                <w:szCs w:val="21"/>
              </w:rPr>
              <w:t>，无创优细则时判定为</w:t>
            </w:r>
            <w:r w:rsidRPr="00171326">
              <w:rPr>
                <w:rFonts w:ascii="仿宋" w:eastAsia="仿宋" w:hAnsi="仿宋" w:hint="eastAsia"/>
                <w:b/>
                <w:szCs w:val="21"/>
              </w:rPr>
              <w:t>否定</w:t>
            </w:r>
            <w:r w:rsidRPr="00171326">
              <w:rPr>
                <w:rFonts w:ascii="仿宋" w:eastAsia="仿宋" w:hAnsi="仿宋" w:hint="eastAsia"/>
                <w:szCs w:val="21"/>
              </w:rPr>
              <w:t>。</w:t>
            </w:r>
          </w:p>
          <w:p w14:paraId="528F4553" w14:textId="77777777" w:rsidR="000A5F19" w:rsidRPr="00171326" w:rsidRDefault="000A1B66">
            <w:pPr>
              <w:rPr>
                <w:rFonts w:ascii="仿宋" w:eastAsia="仿宋" w:hAnsi="仿宋"/>
                <w:szCs w:val="21"/>
              </w:rPr>
            </w:pPr>
            <w:r w:rsidRPr="00171326">
              <w:rPr>
                <w:rFonts w:ascii="仿宋" w:eastAsia="仿宋" w:hAnsi="仿宋" w:hint="eastAsia"/>
                <w:szCs w:val="21"/>
              </w:rPr>
              <w:t>查阅施工记录相关文件。</w:t>
            </w:r>
          </w:p>
        </w:tc>
        <w:tc>
          <w:tcPr>
            <w:tcW w:w="916" w:type="dxa"/>
            <w:vAlign w:val="center"/>
          </w:tcPr>
          <w:p w14:paraId="5D63701F" w14:textId="77777777" w:rsidR="000A5F19" w:rsidRPr="00171326" w:rsidRDefault="000A5F19">
            <w:pPr>
              <w:spacing w:line="240" w:lineRule="exact"/>
              <w:jc w:val="center"/>
              <w:rPr>
                <w:rFonts w:ascii="仿宋" w:eastAsia="仿宋" w:hAnsi="仿宋"/>
                <w:szCs w:val="21"/>
              </w:rPr>
            </w:pPr>
          </w:p>
        </w:tc>
        <w:tc>
          <w:tcPr>
            <w:tcW w:w="910" w:type="dxa"/>
            <w:vAlign w:val="center"/>
          </w:tcPr>
          <w:p w14:paraId="4AD12F7A" w14:textId="77777777" w:rsidR="000A5F19" w:rsidRPr="00171326" w:rsidRDefault="000A5F19">
            <w:pPr>
              <w:spacing w:line="240" w:lineRule="exact"/>
              <w:jc w:val="center"/>
              <w:rPr>
                <w:rFonts w:ascii="仿宋" w:eastAsia="仿宋" w:hAnsi="仿宋"/>
                <w:szCs w:val="21"/>
              </w:rPr>
            </w:pPr>
          </w:p>
        </w:tc>
        <w:tc>
          <w:tcPr>
            <w:tcW w:w="909" w:type="dxa"/>
            <w:vAlign w:val="center"/>
          </w:tcPr>
          <w:p w14:paraId="5617297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19ECBBE" w14:textId="77777777" w:rsidR="000A5F19" w:rsidRPr="00171326" w:rsidRDefault="000A5F19">
            <w:pPr>
              <w:spacing w:line="240" w:lineRule="exact"/>
              <w:jc w:val="center"/>
              <w:rPr>
                <w:rFonts w:ascii="仿宋" w:eastAsia="仿宋" w:hAnsi="仿宋"/>
                <w:szCs w:val="21"/>
              </w:rPr>
            </w:pPr>
          </w:p>
        </w:tc>
      </w:tr>
      <w:tr w:rsidR="000A5F19" w:rsidRPr="00171326" w14:paraId="5A38D9D2" w14:textId="77777777">
        <w:trPr>
          <w:jc w:val="center"/>
        </w:trPr>
        <w:tc>
          <w:tcPr>
            <w:tcW w:w="661" w:type="dxa"/>
            <w:tcMar>
              <w:top w:w="15" w:type="dxa"/>
              <w:left w:w="85" w:type="dxa"/>
              <w:bottom w:w="0" w:type="dxa"/>
              <w:right w:w="85" w:type="dxa"/>
            </w:tcMar>
            <w:vAlign w:val="center"/>
          </w:tcPr>
          <w:p w14:paraId="60736DC5" w14:textId="3AC20264" w:rsidR="000A5F19" w:rsidRPr="00171326" w:rsidRDefault="00205D6A">
            <w:pPr>
              <w:spacing w:line="240" w:lineRule="exact"/>
              <w:jc w:val="center"/>
              <w:rPr>
                <w:rFonts w:ascii="仿宋" w:eastAsia="仿宋" w:hAnsi="仿宋"/>
                <w:szCs w:val="21"/>
              </w:rPr>
            </w:pPr>
            <w:r>
              <w:rPr>
                <w:rFonts w:ascii="仿宋" w:eastAsia="仿宋" w:hAnsi="仿宋"/>
                <w:szCs w:val="21"/>
              </w:rPr>
              <w:lastRenderedPageBreak/>
              <w:t>23</w:t>
            </w:r>
          </w:p>
        </w:tc>
        <w:tc>
          <w:tcPr>
            <w:tcW w:w="1559" w:type="dxa"/>
            <w:vMerge/>
            <w:tcMar>
              <w:top w:w="15" w:type="dxa"/>
              <w:left w:w="85" w:type="dxa"/>
              <w:bottom w:w="0" w:type="dxa"/>
              <w:right w:w="85" w:type="dxa"/>
            </w:tcMar>
            <w:vAlign w:val="center"/>
          </w:tcPr>
          <w:p w14:paraId="4746F69B"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86F8290"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绿色施工、节能减排的管理措施和技术措施有效应用，</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，有效应用但相关文件不完善则判定为</w:t>
            </w:r>
            <w:r w:rsidRPr="00171326">
              <w:rPr>
                <w:rFonts w:ascii="仿宋" w:eastAsia="仿宋" w:hAnsi="仿宋" w:hint="eastAsia"/>
                <w:b/>
                <w:szCs w:val="21"/>
              </w:rPr>
              <w:t>不足，</w:t>
            </w:r>
            <w:r w:rsidRPr="00171326">
              <w:rPr>
                <w:rFonts w:ascii="仿宋" w:eastAsia="仿宋" w:hAnsi="仿宋" w:hint="eastAsia"/>
                <w:szCs w:val="21"/>
              </w:rPr>
              <w:t>无</w:t>
            </w:r>
            <w:r w:rsidRPr="00171326">
              <w:rPr>
                <w:rFonts w:ascii="仿宋" w:eastAsia="仿宋" w:hAnsi="仿宋" w:cs="宋体" w:hint="eastAsia"/>
                <w:szCs w:val="21"/>
              </w:rPr>
              <w:t>绿色施工、节能减排的管理措施和技术措施</w:t>
            </w:r>
            <w:r w:rsidRPr="00171326">
              <w:rPr>
                <w:rFonts w:ascii="仿宋" w:eastAsia="仿宋" w:hAnsi="仿宋" w:hint="eastAsia"/>
                <w:szCs w:val="21"/>
              </w:rPr>
              <w:t>时判定为</w:t>
            </w:r>
            <w:r w:rsidRPr="00171326">
              <w:rPr>
                <w:rFonts w:ascii="仿宋" w:eastAsia="仿宋" w:hAnsi="仿宋" w:hint="eastAsia"/>
                <w:b/>
                <w:szCs w:val="21"/>
              </w:rPr>
              <w:t>否定</w:t>
            </w:r>
            <w:r w:rsidRPr="00171326">
              <w:rPr>
                <w:rFonts w:ascii="仿宋" w:eastAsia="仿宋" w:hAnsi="仿宋" w:hint="eastAsia"/>
                <w:szCs w:val="21"/>
              </w:rPr>
              <w:t>。</w:t>
            </w:r>
          </w:p>
          <w:p w14:paraId="38F07128"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查阅施工记录相关文件。</w:t>
            </w:r>
          </w:p>
        </w:tc>
        <w:tc>
          <w:tcPr>
            <w:tcW w:w="916" w:type="dxa"/>
            <w:vAlign w:val="center"/>
          </w:tcPr>
          <w:p w14:paraId="7B31D0C3" w14:textId="77777777" w:rsidR="000A5F19" w:rsidRPr="00171326" w:rsidRDefault="000A5F19">
            <w:pPr>
              <w:spacing w:line="240" w:lineRule="exact"/>
              <w:jc w:val="center"/>
              <w:rPr>
                <w:rFonts w:ascii="仿宋" w:eastAsia="仿宋" w:hAnsi="仿宋"/>
                <w:szCs w:val="21"/>
              </w:rPr>
            </w:pPr>
          </w:p>
        </w:tc>
        <w:tc>
          <w:tcPr>
            <w:tcW w:w="910" w:type="dxa"/>
            <w:vAlign w:val="center"/>
          </w:tcPr>
          <w:p w14:paraId="4122C2C0" w14:textId="77777777" w:rsidR="000A5F19" w:rsidRPr="00171326" w:rsidRDefault="000A5F19">
            <w:pPr>
              <w:spacing w:line="240" w:lineRule="exact"/>
              <w:jc w:val="center"/>
              <w:rPr>
                <w:rFonts w:ascii="仿宋" w:eastAsia="仿宋" w:hAnsi="仿宋"/>
                <w:szCs w:val="21"/>
              </w:rPr>
            </w:pPr>
          </w:p>
        </w:tc>
        <w:tc>
          <w:tcPr>
            <w:tcW w:w="909" w:type="dxa"/>
            <w:vAlign w:val="center"/>
          </w:tcPr>
          <w:p w14:paraId="6D96079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FAEA691" w14:textId="77777777" w:rsidR="000A5F19" w:rsidRPr="00171326" w:rsidRDefault="000A5F19">
            <w:pPr>
              <w:spacing w:line="240" w:lineRule="exact"/>
              <w:jc w:val="center"/>
              <w:rPr>
                <w:rFonts w:ascii="仿宋" w:eastAsia="仿宋" w:hAnsi="仿宋"/>
                <w:szCs w:val="21"/>
              </w:rPr>
            </w:pPr>
          </w:p>
        </w:tc>
      </w:tr>
      <w:tr w:rsidR="000A5F19" w:rsidRPr="00171326" w14:paraId="4C177F5A" w14:textId="77777777">
        <w:trPr>
          <w:jc w:val="center"/>
        </w:trPr>
        <w:tc>
          <w:tcPr>
            <w:tcW w:w="661" w:type="dxa"/>
            <w:tcMar>
              <w:top w:w="15" w:type="dxa"/>
              <w:left w:w="85" w:type="dxa"/>
              <w:bottom w:w="0" w:type="dxa"/>
              <w:right w:w="85" w:type="dxa"/>
            </w:tcMar>
            <w:vAlign w:val="center"/>
          </w:tcPr>
          <w:p w14:paraId="520942A0" w14:textId="678144A5" w:rsidR="000A5F19" w:rsidRPr="00171326" w:rsidRDefault="00205D6A">
            <w:pPr>
              <w:spacing w:line="240" w:lineRule="exact"/>
              <w:jc w:val="center"/>
              <w:rPr>
                <w:rFonts w:ascii="仿宋" w:eastAsia="仿宋" w:hAnsi="仿宋"/>
                <w:szCs w:val="21"/>
              </w:rPr>
            </w:pPr>
            <w:r>
              <w:rPr>
                <w:rFonts w:ascii="仿宋" w:eastAsia="仿宋" w:hAnsi="仿宋"/>
                <w:szCs w:val="21"/>
              </w:rPr>
              <w:t>24</w:t>
            </w:r>
          </w:p>
        </w:tc>
        <w:tc>
          <w:tcPr>
            <w:tcW w:w="1559" w:type="dxa"/>
            <w:vMerge/>
            <w:tcMar>
              <w:top w:w="15" w:type="dxa"/>
              <w:left w:w="85" w:type="dxa"/>
              <w:bottom w:w="0" w:type="dxa"/>
              <w:right w:w="85" w:type="dxa"/>
            </w:tcMar>
            <w:vAlign w:val="center"/>
          </w:tcPr>
          <w:p w14:paraId="484DDF33"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E7870A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本专业质量技术标准清单及动态管理记录，</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1D86C1AA"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查阅施工记录相关文件。</w:t>
            </w:r>
          </w:p>
        </w:tc>
        <w:tc>
          <w:tcPr>
            <w:tcW w:w="916" w:type="dxa"/>
            <w:vAlign w:val="center"/>
          </w:tcPr>
          <w:p w14:paraId="55C04822" w14:textId="77777777" w:rsidR="000A5F19" w:rsidRPr="00171326" w:rsidRDefault="000A5F19">
            <w:pPr>
              <w:spacing w:line="240" w:lineRule="exact"/>
              <w:jc w:val="center"/>
              <w:rPr>
                <w:rFonts w:ascii="仿宋" w:eastAsia="仿宋" w:hAnsi="仿宋"/>
                <w:szCs w:val="21"/>
              </w:rPr>
            </w:pPr>
          </w:p>
        </w:tc>
        <w:tc>
          <w:tcPr>
            <w:tcW w:w="910" w:type="dxa"/>
            <w:vAlign w:val="center"/>
          </w:tcPr>
          <w:p w14:paraId="4C9C3517" w14:textId="77777777" w:rsidR="000A5F19" w:rsidRPr="00171326" w:rsidRDefault="000A5F19">
            <w:pPr>
              <w:spacing w:line="240" w:lineRule="exact"/>
              <w:jc w:val="center"/>
              <w:rPr>
                <w:rFonts w:ascii="仿宋" w:eastAsia="仿宋" w:hAnsi="仿宋"/>
                <w:szCs w:val="21"/>
              </w:rPr>
            </w:pPr>
          </w:p>
        </w:tc>
        <w:tc>
          <w:tcPr>
            <w:tcW w:w="909" w:type="dxa"/>
            <w:vAlign w:val="center"/>
          </w:tcPr>
          <w:p w14:paraId="1FAD8D0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008C918" w14:textId="77777777" w:rsidR="000A5F19" w:rsidRPr="00171326" w:rsidRDefault="000A5F19">
            <w:pPr>
              <w:spacing w:line="240" w:lineRule="exact"/>
              <w:jc w:val="center"/>
              <w:rPr>
                <w:rFonts w:ascii="仿宋" w:eastAsia="仿宋" w:hAnsi="仿宋"/>
                <w:szCs w:val="21"/>
              </w:rPr>
            </w:pPr>
          </w:p>
        </w:tc>
      </w:tr>
      <w:tr w:rsidR="000A5F19" w:rsidRPr="00171326" w14:paraId="2BE7CA31" w14:textId="77777777">
        <w:trPr>
          <w:jc w:val="center"/>
        </w:trPr>
        <w:tc>
          <w:tcPr>
            <w:tcW w:w="661" w:type="dxa"/>
            <w:tcMar>
              <w:top w:w="15" w:type="dxa"/>
              <w:left w:w="85" w:type="dxa"/>
              <w:bottom w:w="0" w:type="dxa"/>
              <w:right w:w="85" w:type="dxa"/>
            </w:tcMar>
            <w:vAlign w:val="center"/>
          </w:tcPr>
          <w:p w14:paraId="3C7D6D2C" w14:textId="0138BABB" w:rsidR="000A5F19" w:rsidRPr="00171326" w:rsidRDefault="00205D6A">
            <w:pPr>
              <w:spacing w:line="240" w:lineRule="exact"/>
              <w:jc w:val="center"/>
              <w:rPr>
                <w:rFonts w:ascii="仿宋" w:eastAsia="仿宋" w:hAnsi="仿宋"/>
                <w:szCs w:val="21"/>
              </w:rPr>
            </w:pPr>
            <w:r>
              <w:rPr>
                <w:rFonts w:ascii="仿宋" w:eastAsia="仿宋" w:hAnsi="仿宋"/>
                <w:szCs w:val="21"/>
              </w:rPr>
              <w:t>25</w:t>
            </w:r>
          </w:p>
        </w:tc>
        <w:tc>
          <w:tcPr>
            <w:tcW w:w="1559" w:type="dxa"/>
            <w:vMerge/>
            <w:tcMar>
              <w:top w:w="15" w:type="dxa"/>
              <w:left w:w="85" w:type="dxa"/>
              <w:bottom w:w="0" w:type="dxa"/>
              <w:right w:w="85" w:type="dxa"/>
            </w:tcMar>
            <w:vAlign w:val="center"/>
          </w:tcPr>
          <w:p w14:paraId="32D203C8"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DE7DE7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未使用国家技术公告中明令禁止的技术和材料，</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不足</w:t>
            </w:r>
            <w:r w:rsidRPr="00171326">
              <w:rPr>
                <w:rFonts w:ascii="仿宋" w:eastAsia="仿宋" w:hAnsi="仿宋" w:hint="eastAsia"/>
                <w:szCs w:val="21"/>
              </w:rPr>
              <w:t>。</w:t>
            </w:r>
          </w:p>
          <w:p w14:paraId="034EF1D3" w14:textId="77777777" w:rsidR="000A5F19" w:rsidRPr="00171326" w:rsidRDefault="000A1B66">
            <w:pPr>
              <w:rPr>
                <w:rFonts w:ascii="仿宋" w:eastAsia="仿宋" w:hAnsi="仿宋" w:cs="宋体"/>
                <w:szCs w:val="21"/>
              </w:rPr>
            </w:pPr>
            <w:r w:rsidRPr="00171326">
              <w:rPr>
                <w:rFonts w:ascii="仿宋" w:eastAsia="仿宋" w:hAnsi="仿宋" w:hint="eastAsia"/>
                <w:szCs w:val="21"/>
              </w:rPr>
              <w:t>现场施工记录相关文件。</w:t>
            </w:r>
          </w:p>
        </w:tc>
        <w:tc>
          <w:tcPr>
            <w:tcW w:w="916" w:type="dxa"/>
            <w:vAlign w:val="center"/>
          </w:tcPr>
          <w:p w14:paraId="069FD6AA" w14:textId="77777777" w:rsidR="000A5F19" w:rsidRPr="00171326" w:rsidRDefault="000A5F19">
            <w:pPr>
              <w:spacing w:line="240" w:lineRule="exact"/>
              <w:jc w:val="center"/>
              <w:rPr>
                <w:rFonts w:ascii="仿宋" w:eastAsia="仿宋" w:hAnsi="仿宋"/>
                <w:szCs w:val="21"/>
              </w:rPr>
            </w:pPr>
          </w:p>
        </w:tc>
        <w:tc>
          <w:tcPr>
            <w:tcW w:w="910" w:type="dxa"/>
            <w:vAlign w:val="center"/>
          </w:tcPr>
          <w:p w14:paraId="3CFAF547" w14:textId="77777777" w:rsidR="000A5F19" w:rsidRPr="00171326" w:rsidRDefault="000A5F19">
            <w:pPr>
              <w:spacing w:line="240" w:lineRule="exact"/>
              <w:jc w:val="center"/>
              <w:rPr>
                <w:rFonts w:ascii="仿宋" w:eastAsia="仿宋" w:hAnsi="仿宋"/>
                <w:szCs w:val="21"/>
              </w:rPr>
            </w:pPr>
          </w:p>
        </w:tc>
        <w:tc>
          <w:tcPr>
            <w:tcW w:w="909" w:type="dxa"/>
            <w:vAlign w:val="center"/>
          </w:tcPr>
          <w:p w14:paraId="02A07423"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094149E" w14:textId="77777777" w:rsidR="000A5F19" w:rsidRPr="00171326" w:rsidRDefault="000A5F19">
            <w:pPr>
              <w:spacing w:line="240" w:lineRule="exact"/>
              <w:jc w:val="center"/>
              <w:rPr>
                <w:rFonts w:ascii="仿宋" w:eastAsia="仿宋" w:hAnsi="仿宋"/>
                <w:szCs w:val="21"/>
              </w:rPr>
            </w:pPr>
          </w:p>
        </w:tc>
      </w:tr>
      <w:tr w:rsidR="000A5F19" w:rsidRPr="00171326" w14:paraId="34E3AF33" w14:textId="77777777">
        <w:trPr>
          <w:jc w:val="center"/>
        </w:trPr>
        <w:tc>
          <w:tcPr>
            <w:tcW w:w="661" w:type="dxa"/>
            <w:tcMar>
              <w:top w:w="15" w:type="dxa"/>
              <w:left w:w="85" w:type="dxa"/>
              <w:bottom w:w="0" w:type="dxa"/>
              <w:right w:w="85" w:type="dxa"/>
            </w:tcMar>
            <w:vAlign w:val="center"/>
          </w:tcPr>
          <w:p w14:paraId="76448DA4" w14:textId="4502E0C5" w:rsidR="000A5F19" w:rsidRPr="00171326" w:rsidRDefault="00205D6A">
            <w:pPr>
              <w:spacing w:line="240" w:lineRule="exact"/>
              <w:jc w:val="center"/>
              <w:rPr>
                <w:rFonts w:ascii="仿宋" w:eastAsia="仿宋" w:hAnsi="仿宋"/>
                <w:szCs w:val="21"/>
              </w:rPr>
            </w:pPr>
            <w:r>
              <w:rPr>
                <w:rFonts w:ascii="仿宋" w:eastAsia="仿宋" w:hAnsi="仿宋"/>
                <w:szCs w:val="21"/>
              </w:rPr>
              <w:t>26</w:t>
            </w:r>
          </w:p>
        </w:tc>
        <w:tc>
          <w:tcPr>
            <w:tcW w:w="1559" w:type="dxa"/>
            <w:vMerge/>
            <w:tcMar>
              <w:top w:w="15" w:type="dxa"/>
              <w:left w:w="85" w:type="dxa"/>
              <w:bottom w:w="0" w:type="dxa"/>
              <w:right w:w="85" w:type="dxa"/>
            </w:tcMar>
            <w:vAlign w:val="center"/>
          </w:tcPr>
          <w:p w14:paraId="3EFAD69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807758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重要原材料（含半成品）质量证明、试验（型式）报告，进场检验报告，使用跟踪管理台帐等文件。主要检测试验报告齐全，至少包括：钢筋、水、水泥、砂石、外加剂、钢材（包括不锈钢）、预应力、装饰装修、门窗等出厂检验报告、复试报告，</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1134ED54"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368159DA" w14:textId="77777777" w:rsidR="000A5F19" w:rsidRPr="00171326" w:rsidRDefault="000A5F19">
            <w:pPr>
              <w:spacing w:line="240" w:lineRule="exact"/>
              <w:jc w:val="center"/>
              <w:rPr>
                <w:rFonts w:ascii="仿宋" w:eastAsia="仿宋" w:hAnsi="仿宋"/>
                <w:szCs w:val="21"/>
              </w:rPr>
            </w:pPr>
          </w:p>
        </w:tc>
        <w:tc>
          <w:tcPr>
            <w:tcW w:w="910" w:type="dxa"/>
            <w:vAlign w:val="center"/>
          </w:tcPr>
          <w:p w14:paraId="1B60CBBA" w14:textId="77777777" w:rsidR="000A5F19" w:rsidRPr="00171326" w:rsidRDefault="000A5F19">
            <w:pPr>
              <w:spacing w:line="240" w:lineRule="exact"/>
              <w:jc w:val="center"/>
              <w:rPr>
                <w:rFonts w:ascii="仿宋" w:eastAsia="仿宋" w:hAnsi="仿宋"/>
                <w:szCs w:val="21"/>
              </w:rPr>
            </w:pPr>
          </w:p>
        </w:tc>
        <w:tc>
          <w:tcPr>
            <w:tcW w:w="909" w:type="dxa"/>
            <w:vAlign w:val="center"/>
          </w:tcPr>
          <w:p w14:paraId="6B7455A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90661D2" w14:textId="77777777" w:rsidR="000A5F19" w:rsidRPr="00171326" w:rsidRDefault="000A5F19">
            <w:pPr>
              <w:spacing w:line="240" w:lineRule="exact"/>
              <w:jc w:val="center"/>
              <w:rPr>
                <w:rFonts w:ascii="仿宋" w:eastAsia="仿宋" w:hAnsi="仿宋"/>
                <w:szCs w:val="21"/>
              </w:rPr>
            </w:pPr>
          </w:p>
        </w:tc>
      </w:tr>
      <w:tr w:rsidR="000A5F19" w:rsidRPr="00171326" w14:paraId="2D1D02A8" w14:textId="77777777">
        <w:trPr>
          <w:jc w:val="center"/>
        </w:trPr>
        <w:tc>
          <w:tcPr>
            <w:tcW w:w="661" w:type="dxa"/>
            <w:tcMar>
              <w:top w:w="15" w:type="dxa"/>
              <w:left w:w="85" w:type="dxa"/>
              <w:bottom w:w="0" w:type="dxa"/>
              <w:right w:w="85" w:type="dxa"/>
            </w:tcMar>
            <w:vAlign w:val="center"/>
          </w:tcPr>
          <w:p w14:paraId="1DC4FF50" w14:textId="0CD9EB8B" w:rsidR="000A5F19" w:rsidRPr="00171326" w:rsidRDefault="00205D6A">
            <w:pPr>
              <w:spacing w:line="240" w:lineRule="exact"/>
              <w:jc w:val="center"/>
              <w:rPr>
                <w:rFonts w:ascii="仿宋" w:eastAsia="仿宋" w:hAnsi="仿宋"/>
                <w:szCs w:val="21"/>
              </w:rPr>
            </w:pPr>
            <w:r>
              <w:rPr>
                <w:rFonts w:ascii="仿宋" w:eastAsia="仿宋" w:hAnsi="仿宋"/>
                <w:szCs w:val="21"/>
              </w:rPr>
              <w:t>27</w:t>
            </w:r>
          </w:p>
        </w:tc>
        <w:tc>
          <w:tcPr>
            <w:tcW w:w="1559" w:type="dxa"/>
            <w:vMerge/>
            <w:tcMar>
              <w:top w:w="15" w:type="dxa"/>
              <w:left w:w="85" w:type="dxa"/>
              <w:bottom w:w="0" w:type="dxa"/>
              <w:right w:w="85" w:type="dxa"/>
            </w:tcMar>
            <w:vAlign w:val="center"/>
          </w:tcPr>
          <w:p w14:paraId="298353F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E39E608" w14:textId="77777777" w:rsidR="000A5F19" w:rsidRPr="00171326" w:rsidRDefault="000A1B66">
            <w:pPr>
              <w:rPr>
                <w:rFonts w:ascii="仿宋" w:eastAsia="仿宋" w:hAnsi="仿宋" w:cs="宋体"/>
                <w:szCs w:val="21"/>
              </w:rPr>
            </w:pPr>
            <w:r w:rsidRPr="00171326">
              <w:rPr>
                <w:rFonts w:ascii="仿宋" w:eastAsia="仿宋" w:hAnsi="仿宋" w:cs="宋体" w:hint="eastAsia"/>
                <w:szCs w:val="21"/>
              </w:rPr>
              <w:t>工艺评定与模拟试验：</w:t>
            </w:r>
          </w:p>
          <w:p w14:paraId="7E3A8191" w14:textId="77777777" w:rsidR="000A5F19" w:rsidRPr="00171326" w:rsidRDefault="000A1B66">
            <w:pPr>
              <w:rPr>
                <w:rFonts w:ascii="仿宋" w:eastAsia="仿宋" w:hAnsi="仿宋" w:cs="宋体"/>
                <w:szCs w:val="21"/>
              </w:rPr>
            </w:pPr>
            <w:r w:rsidRPr="00171326">
              <w:rPr>
                <w:rFonts w:ascii="仿宋" w:eastAsia="仿宋" w:hAnsi="仿宋" w:cs="宋体"/>
                <w:szCs w:val="21"/>
              </w:rPr>
              <w:t>1</w:t>
            </w:r>
            <w:r w:rsidRPr="00171326">
              <w:rPr>
                <w:rFonts w:ascii="仿宋" w:eastAsia="仿宋" w:hAnsi="仿宋" w:cs="宋体" w:hint="eastAsia"/>
                <w:szCs w:val="21"/>
              </w:rPr>
              <w:t>）土建：混凝土配合比试验、大体积混凝土浇筑模拟试验、重混凝土模拟试验；自密实混凝土模拟试验；钢筋机械连接工艺检验；预应力试验（全比例灌浆模拟试验、摩擦试验）；止水带连接试验；油漆粘结力测试等</w:t>
            </w:r>
          </w:p>
          <w:p w14:paraId="25898E84" w14:textId="77777777" w:rsidR="000A5F19" w:rsidRPr="00171326" w:rsidRDefault="000A1B66">
            <w:pPr>
              <w:rPr>
                <w:rFonts w:ascii="仿宋" w:eastAsia="仿宋" w:hAnsi="仿宋" w:cs="宋体"/>
                <w:szCs w:val="21"/>
              </w:rPr>
            </w:pPr>
            <w:r w:rsidRPr="00171326">
              <w:rPr>
                <w:rFonts w:ascii="仿宋" w:eastAsia="仿宋" w:hAnsi="仿宋" w:cs="宋体"/>
                <w:szCs w:val="21"/>
              </w:rPr>
              <w:t>2</w:t>
            </w:r>
            <w:r w:rsidRPr="00171326">
              <w:rPr>
                <w:rFonts w:ascii="仿宋" w:eastAsia="仿宋" w:hAnsi="仿宋" w:cs="宋体" w:hint="eastAsia"/>
                <w:szCs w:val="21"/>
              </w:rPr>
              <w:t>）钢结构：焊材评定、焊接工艺评定、冷热弯工艺评定、热处理工艺评定等。</w:t>
            </w:r>
          </w:p>
          <w:p w14:paraId="292D14B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以上试验符合设计要求，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，试验符合设计要求但文件不完善应判定为</w:t>
            </w:r>
            <w:r w:rsidRPr="00171326">
              <w:rPr>
                <w:rFonts w:ascii="仿宋" w:eastAsia="仿宋" w:hAnsi="仿宋" w:hint="eastAsia"/>
                <w:b/>
                <w:szCs w:val="21"/>
              </w:rPr>
              <w:t>不足，</w:t>
            </w:r>
            <w:r w:rsidRPr="00171326">
              <w:rPr>
                <w:rFonts w:ascii="仿宋" w:eastAsia="仿宋" w:hAnsi="仿宋" w:cs="宋体" w:hint="eastAsia"/>
                <w:szCs w:val="21"/>
              </w:rPr>
              <w:t>试验不符合设计要求时</w:t>
            </w:r>
            <w:r w:rsidRPr="00171326">
              <w:rPr>
                <w:rFonts w:ascii="仿宋" w:eastAsia="仿宋" w:hAnsi="仿宋" w:hint="eastAsia"/>
                <w:szCs w:val="21"/>
              </w:rPr>
              <w:t>判定为</w:t>
            </w:r>
            <w:r w:rsidRPr="00171326">
              <w:rPr>
                <w:rFonts w:ascii="仿宋" w:eastAsia="仿宋" w:hAnsi="仿宋" w:hint="eastAsia"/>
                <w:b/>
                <w:szCs w:val="21"/>
              </w:rPr>
              <w:t>否定</w:t>
            </w:r>
            <w:r w:rsidRPr="00171326">
              <w:rPr>
                <w:rFonts w:ascii="仿宋" w:eastAsia="仿宋" w:hAnsi="仿宋" w:hint="eastAsia"/>
                <w:szCs w:val="21"/>
              </w:rPr>
              <w:t>。</w:t>
            </w:r>
          </w:p>
          <w:p w14:paraId="4180F4F1"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0B41A56F" w14:textId="77777777" w:rsidR="000A5F19" w:rsidRPr="00171326" w:rsidRDefault="000A5F19">
            <w:pPr>
              <w:spacing w:line="240" w:lineRule="exact"/>
              <w:jc w:val="center"/>
              <w:rPr>
                <w:rFonts w:ascii="仿宋" w:eastAsia="仿宋" w:hAnsi="仿宋"/>
                <w:szCs w:val="21"/>
              </w:rPr>
            </w:pPr>
          </w:p>
        </w:tc>
        <w:tc>
          <w:tcPr>
            <w:tcW w:w="910" w:type="dxa"/>
            <w:vAlign w:val="center"/>
          </w:tcPr>
          <w:p w14:paraId="70744BAB" w14:textId="77777777" w:rsidR="000A5F19" w:rsidRPr="00171326" w:rsidRDefault="000A5F19">
            <w:pPr>
              <w:spacing w:line="240" w:lineRule="exact"/>
              <w:jc w:val="center"/>
              <w:rPr>
                <w:rFonts w:ascii="仿宋" w:eastAsia="仿宋" w:hAnsi="仿宋"/>
                <w:szCs w:val="21"/>
              </w:rPr>
            </w:pPr>
          </w:p>
        </w:tc>
        <w:tc>
          <w:tcPr>
            <w:tcW w:w="909" w:type="dxa"/>
            <w:vAlign w:val="center"/>
          </w:tcPr>
          <w:p w14:paraId="3887CFB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D395FCC" w14:textId="77777777" w:rsidR="000A5F19" w:rsidRPr="00171326" w:rsidRDefault="000A5F19">
            <w:pPr>
              <w:spacing w:line="240" w:lineRule="exact"/>
              <w:jc w:val="center"/>
              <w:rPr>
                <w:rFonts w:ascii="仿宋" w:eastAsia="仿宋" w:hAnsi="仿宋"/>
                <w:szCs w:val="21"/>
              </w:rPr>
            </w:pPr>
          </w:p>
        </w:tc>
      </w:tr>
      <w:tr w:rsidR="000A5F19" w:rsidRPr="00171326" w14:paraId="18059D58" w14:textId="77777777">
        <w:trPr>
          <w:jc w:val="center"/>
        </w:trPr>
        <w:tc>
          <w:tcPr>
            <w:tcW w:w="661" w:type="dxa"/>
            <w:tcMar>
              <w:top w:w="15" w:type="dxa"/>
              <w:left w:w="85" w:type="dxa"/>
              <w:bottom w:w="0" w:type="dxa"/>
              <w:right w:w="85" w:type="dxa"/>
            </w:tcMar>
            <w:vAlign w:val="center"/>
          </w:tcPr>
          <w:p w14:paraId="4CFBAFF0" w14:textId="1484B469" w:rsidR="000A5F19" w:rsidRPr="00171326" w:rsidRDefault="00205D6A">
            <w:pPr>
              <w:spacing w:line="240" w:lineRule="exact"/>
              <w:jc w:val="center"/>
              <w:rPr>
                <w:rFonts w:ascii="仿宋" w:eastAsia="仿宋" w:hAnsi="仿宋"/>
                <w:szCs w:val="21"/>
              </w:rPr>
            </w:pPr>
            <w:r>
              <w:rPr>
                <w:rFonts w:ascii="仿宋" w:eastAsia="仿宋" w:hAnsi="仿宋"/>
                <w:szCs w:val="21"/>
              </w:rPr>
              <w:t>28</w:t>
            </w:r>
          </w:p>
        </w:tc>
        <w:tc>
          <w:tcPr>
            <w:tcW w:w="1559" w:type="dxa"/>
            <w:vMerge w:val="restart"/>
            <w:tcMar>
              <w:top w:w="15" w:type="dxa"/>
              <w:left w:w="85" w:type="dxa"/>
              <w:bottom w:w="0" w:type="dxa"/>
              <w:right w:w="85" w:type="dxa"/>
            </w:tcMar>
            <w:vAlign w:val="center"/>
          </w:tcPr>
          <w:p w14:paraId="6E9959E9" w14:textId="77777777" w:rsidR="000A5F19" w:rsidRPr="00171326" w:rsidRDefault="000A1B66">
            <w:pPr>
              <w:spacing w:line="240" w:lineRule="exact"/>
              <w:ind w:firstLineChars="50" w:firstLine="105"/>
              <w:jc w:val="center"/>
              <w:rPr>
                <w:rFonts w:ascii="仿宋" w:eastAsia="仿宋" w:hAnsi="仿宋"/>
                <w:szCs w:val="21"/>
              </w:rPr>
            </w:pPr>
            <w:r w:rsidRPr="00171326">
              <w:rPr>
                <w:rFonts w:ascii="仿宋" w:eastAsia="仿宋" w:hAnsi="仿宋" w:hint="eastAsia"/>
                <w:szCs w:val="21"/>
              </w:rPr>
              <w:t>资料(</w:t>
            </w:r>
            <w:r w:rsidRPr="00171326">
              <w:rPr>
                <w:rFonts w:ascii="仿宋" w:eastAsia="仿宋" w:hAnsi="仿宋" w:cs="宋体" w:hint="eastAsia"/>
                <w:szCs w:val="21"/>
              </w:rPr>
              <w:t>过程质量验收文件)</w:t>
            </w:r>
          </w:p>
        </w:tc>
        <w:tc>
          <w:tcPr>
            <w:tcW w:w="6583" w:type="dxa"/>
            <w:gridSpan w:val="2"/>
            <w:vAlign w:val="center"/>
          </w:tcPr>
          <w:p w14:paraId="0C1B23AD"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地基与基础：地基承载力、沉降观测、卷材与止水带、筏基大体积混凝土施工等质量检查验收文件满足要求，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08346A36"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5DDB3C3C" w14:textId="77777777" w:rsidR="000A5F19" w:rsidRPr="00171326" w:rsidRDefault="000A5F19">
            <w:pPr>
              <w:spacing w:line="240" w:lineRule="exact"/>
              <w:jc w:val="center"/>
              <w:rPr>
                <w:rFonts w:ascii="仿宋" w:eastAsia="仿宋" w:hAnsi="仿宋"/>
                <w:szCs w:val="21"/>
              </w:rPr>
            </w:pPr>
          </w:p>
        </w:tc>
        <w:tc>
          <w:tcPr>
            <w:tcW w:w="910" w:type="dxa"/>
            <w:vAlign w:val="center"/>
          </w:tcPr>
          <w:p w14:paraId="3EA2A07D" w14:textId="77777777" w:rsidR="000A5F19" w:rsidRPr="00171326" w:rsidRDefault="000A5F19">
            <w:pPr>
              <w:spacing w:line="240" w:lineRule="exact"/>
              <w:jc w:val="center"/>
              <w:rPr>
                <w:rFonts w:ascii="仿宋" w:eastAsia="仿宋" w:hAnsi="仿宋"/>
                <w:szCs w:val="21"/>
              </w:rPr>
            </w:pPr>
          </w:p>
        </w:tc>
        <w:tc>
          <w:tcPr>
            <w:tcW w:w="909" w:type="dxa"/>
            <w:vAlign w:val="center"/>
          </w:tcPr>
          <w:p w14:paraId="7FF3BB51"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465FF72" w14:textId="77777777" w:rsidR="000A5F19" w:rsidRPr="00171326" w:rsidRDefault="000A5F19">
            <w:pPr>
              <w:spacing w:line="240" w:lineRule="exact"/>
              <w:jc w:val="center"/>
              <w:rPr>
                <w:rFonts w:ascii="仿宋" w:eastAsia="仿宋" w:hAnsi="仿宋"/>
                <w:szCs w:val="21"/>
              </w:rPr>
            </w:pPr>
          </w:p>
        </w:tc>
      </w:tr>
      <w:tr w:rsidR="000A5F19" w:rsidRPr="00171326" w14:paraId="487D4E2A" w14:textId="77777777">
        <w:trPr>
          <w:jc w:val="center"/>
        </w:trPr>
        <w:tc>
          <w:tcPr>
            <w:tcW w:w="661" w:type="dxa"/>
            <w:tcMar>
              <w:top w:w="15" w:type="dxa"/>
              <w:left w:w="85" w:type="dxa"/>
              <w:bottom w:w="0" w:type="dxa"/>
              <w:right w:w="85" w:type="dxa"/>
            </w:tcMar>
            <w:vAlign w:val="center"/>
          </w:tcPr>
          <w:p w14:paraId="2A720626" w14:textId="24579FD4" w:rsidR="000A5F19" w:rsidRPr="00171326" w:rsidRDefault="00205D6A">
            <w:pPr>
              <w:spacing w:line="240" w:lineRule="exact"/>
              <w:jc w:val="center"/>
              <w:rPr>
                <w:rFonts w:ascii="仿宋" w:eastAsia="仿宋" w:hAnsi="仿宋"/>
                <w:szCs w:val="21"/>
              </w:rPr>
            </w:pPr>
            <w:r>
              <w:rPr>
                <w:rFonts w:ascii="仿宋" w:eastAsia="仿宋" w:hAnsi="仿宋"/>
                <w:szCs w:val="21"/>
              </w:rPr>
              <w:lastRenderedPageBreak/>
              <w:t>29</w:t>
            </w:r>
          </w:p>
        </w:tc>
        <w:tc>
          <w:tcPr>
            <w:tcW w:w="1559" w:type="dxa"/>
            <w:vMerge/>
            <w:tcMar>
              <w:top w:w="15" w:type="dxa"/>
              <w:left w:w="85" w:type="dxa"/>
              <w:bottom w:w="0" w:type="dxa"/>
              <w:right w:w="85" w:type="dxa"/>
            </w:tcMar>
            <w:vAlign w:val="center"/>
          </w:tcPr>
          <w:p w14:paraId="736296B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83D3CE2" w14:textId="77777777" w:rsidR="000A5F19" w:rsidRPr="00171326" w:rsidRDefault="000A1B66">
            <w:pPr>
              <w:rPr>
                <w:rFonts w:ascii="仿宋" w:eastAsia="仿宋" w:hAnsi="仿宋" w:cs="宋体"/>
                <w:szCs w:val="21"/>
              </w:rPr>
            </w:pPr>
            <w:r w:rsidRPr="00171326">
              <w:rPr>
                <w:rFonts w:ascii="仿宋" w:eastAsia="仿宋" w:hAnsi="仿宋" w:cs="宋体" w:hint="eastAsia"/>
                <w:szCs w:val="21"/>
              </w:rPr>
              <w:t>主体结构包括土建与钢结构两部分：</w:t>
            </w:r>
          </w:p>
          <w:p w14:paraId="50555F60" w14:textId="77777777" w:rsidR="000A5F19" w:rsidRPr="00171326" w:rsidRDefault="000A1B66">
            <w:pPr>
              <w:rPr>
                <w:rFonts w:ascii="仿宋" w:eastAsia="仿宋" w:hAnsi="仿宋" w:cs="宋体"/>
                <w:szCs w:val="21"/>
              </w:rPr>
            </w:pPr>
            <w:r w:rsidRPr="00171326">
              <w:rPr>
                <w:rFonts w:ascii="仿宋" w:eastAsia="仿宋" w:hAnsi="仿宋" w:cs="宋体"/>
                <w:szCs w:val="21"/>
              </w:rPr>
              <w:t>1</w:t>
            </w:r>
            <w:r w:rsidRPr="00171326">
              <w:rPr>
                <w:rFonts w:ascii="仿宋" w:eastAsia="仿宋" w:hAnsi="仿宋" w:cs="宋体" w:hint="eastAsia"/>
                <w:szCs w:val="21"/>
              </w:rPr>
              <w:t>）土建：安全壳施工、内部结构施工、预应力施工、防飞机撞击壳施工、重混凝土施工、自密实混凝土、设备基础灌浆、特殊钢筋（抗飞机撞击钢筋）施工、有精度要求埋件施工、安全壳强度与密封性试验、砌体结构施工、混凝土试块强度报告、屋面防水蓄水试验等质量检查验收文件；</w:t>
            </w:r>
          </w:p>
          <w:p w14:paraId="7638C55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szCs w:val="21"/>
              </w:rPr>
              <w:t>2</w:t>
            </w:r>
            <w:r w:rsidRPr="00171326">
              <w:rPr>
                <w:rFonts w:ascii="仿宋" w:eastAsia="仿宋" w:hAnsi="仿宋" w:cs="宋体" w:hint="eastAsia"/>
                <w:szCs w:val="21"/>
              </w:rPr>
              <w:t>）钢结构：钢衬里施工、人员闸门和设备闸门安装、不锈钢施工及水池密封性试验、高强螺栓施工、无损检验、等质量检查验收文件满足要求，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7AF73773"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7917346E" w14:textId="77777777" w:rsidR="000A5F19" w:rsidRPr="00171326" w:rsidRDefault="000A5F19">
            <w:pPr>
              <w:spacing w:line="240" w:lineRule="exact"/>
              <w:jc w:val="center"/>
              <w:rPr>
                <w:rFonts w:ascii="仿宋" w:eastAsia="仿宋" w:hAnsi="仿宋"/>
                <w:szCs w:val="21"/>
              </w:rPr>
            </w:pPr>
          </w:p>
        </w:tc>
        <w:tc>
          <w:tcPr>
            <w:tcW w:w="910" w:type="dxa"/>
            <w:vAlign w:val="center"/>
          </w:tcPr>
          <w:p w14:paraId="0A435155" w14:textId="77777777" w:rsidR="000A5F19" w:rsidRPr="00171326" w:rsidRDefault="000A5F19">
            <w:pPr>
              <w:spacing w:line="240" w:lineRule="exact"/>
              <w:jc w:val="center"/>
              <w:rPr>
                <w:rFonts w:ascii="仿宋" w:eastAsia="仿宋" w:hAnsi="仿宋"/>
                <w:szCs w:val="21"/>
              </w:rPr>
            </w:pPr>
          </w:p>
        </w:tc>
        <w:tc>
          <w:tcPr>
            <w:tcW w:w="909" w:type="dxa"/>
            <w:vAlign w:val="center"/>
          </w:tcPr>
          <w:p w14:paraId="5393D69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99D095E" w14:textId="77777777" w:rsidR="000A5F19" w:rsidRPr="00171326" w:rsidRDefault="000A5F19">
            <w:pPr>
              <w:spacing w:line="240" w:lineRule="exact"/>
              <w:jc w:val="center"/>
              <w:rPr>
                <w:rFonts w:ascii="仿宋" w:eastAsia="仿宋" w:hAnsi="仿宋"/>
                <w:szCs w:val="21"/>
              </w:rPr>
            </w:pPr>
          </w:p>
        </w:tc>
      </w:tr>
      <w:tr w:rsidR="000A5F19" w:rsidRPr="00171326" w14:paraId="5B73A351" w14:textId="77777777">
        <w:trPr>
          <w:jc w:val="center"/>
        </w:trPr>
        <w:tc>
          <w:tcPr>
            <w:tcW w:w="661" w:type="dxa"/>
            <w:tcMar>
              <w:top w:w="15" w:type="dxa"/>
              <w:left w:w="85" w:type="dxa"/>
              <w:bottom w:w="0" w:type="dxa"/>
              <w:right w:w="85" w:type="dxa"/>
            </w:tcMar>
            <w:vAlign w:val="center"/>
          </w:tcPr>
          <w:p w14:paraId="0A2C7422" w14:textId="57AAD452" w:rsidR="000A5F19" w:rsidRPr="00171326" w:rsidRDefault="00205D6A">
            <w:pPr>
              <w:spacing w:line="240" w:lineRule="exact"/>
              <w:jc w:val="center"/>
              <w:rPr>
                <w:rFonts w:ascii="仿宋" w:eastAsia="仿宋" w:hAnsi="仿宋"/>
                <w:szCs w:val="21"/>
              </w:rPr>
            </w:pPr>
            <w:r>
              <w:rPr>
                <w:rFonts w:ascii="仿宋" w:eastAsia="仿宋" w:hAnsi="仿宋"/>
                <w:szCs w:val="21"/>
              </w:rPr>
              <w:t>30</w:t>
            </w:r>
          </w:p>
        </w:tc>
        <w:tc>
          <w:tcPr>
            <w:tcW w:w="1559" w:type="dxa"/>
            <w:vMerge/>
            <w:tcMar>
              <w:top w:w="15" w:type="dxa"/>
              <w:left w:w="85" w:type="dxa"/>
              <w:bottom w:w="0" w:type="dxa"/>
              <w:right w:w="85" w:type="dxa"/>
            </w:tcMar>
            <w:vAlign w:val="center"/>
          </w:tcPr>
          <w:p w14:paraId="666FEBC7"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EB530A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建筑装饰装修：油漆、地砖与墙砖、抹灰、堵洞、嵌缝、门窗、吊顶、主控室控制区装修等质量检查验收文件满足要求，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3819083B"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335D9FDE" w14:textId="77777777" w:rsidR="000A5F19" w:rsidRPr="00171326" w:rsidRDefault="000A5F19">
            <w:pPr>
              <w:spacing w:line="240" w:lineRule="exact"/>
              <w:jc w:val="center"/>
              <w:rPr>
                <w:rFonts w:ascii="仿宋" w:eastAsia="仿宋" w:hAnsi="仿宋"/>
                <w:szCs w:val="21"/>
              </w:rPr>
            </w:pPr>
          </w:p>
        </w:tc>
        <w:tc>
          <w:tcPr>
            <w:tcW w:w="910" w:type="dxa"/>
            <w:vAlign w:val="center"/>
          </w:tcPr>
          <w:p w14:paraId="29CAD8B9" w14:textId="77777777" w:rsidR="000A5F19" w:rsidRPr="00171326" w:rsidRDefault="000A5F19">
            <w:pPr>
              <w:spacing w:line="240" w:lineRule="exact"/>
              <w:jc w:val="center"/>
              <w:rPr>
                <w:rFonts w:ascii="仿宋" w:eastAsia="仿宋" w:hAnsi="仿宋"/>
                <w:szCs w:val="21"/>
              </w:rPr>
            </w:pPr>
          </w:p>
        </w:tc>
        <w:tc>
          <w:tcPr>
            <w:tcW w:w="909" w:type="dxa"/>
            <w:vAlign w:val="center"/>
          </w:tcPr>
          <w:p w14:paraId="65E8F93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5AD7BD0" w14:textId="77777777" w:rsidR="000A5F19" w:rsidRPr="00171326" w:rsidRDefault="000A5F19">
            <w:pPr>
              <w:spacing w:line="240" w:lineRule="exact"/>
              <w:jc w:val="center"/>
              <w:rPr>
                <w:rFonts w:ascii="仿宋" w:eastAsia="仿宋" w:hAnsi="仿宋"/>
                <w:szCs w:val="21"/>
              </w:rPr>
            </w:pPr>
          </w:p>
        </w:tc>
      </w:tr>
      <w:tr w:rsidR="000A5F19" w:rsidRPr="00171326" w14:paraId="592079B6" w14:textId="77777777">
        <w:trPr>
          <w:jc w:val="center"/>
        </w:trPr>
        <w:tc>
          <w:tcPr>
            <w:tcW w:w="661" w:type="dxa"/>
            <w:tcMar>
              <w:top w:w="15" w:type="dxa"/>
              <w:left w:w="85" w:type="dxa"/>
              <w:bottom w:w="0" w:type="dxa"/>
              <w:right w:w="85" w:type="dxa"/>
            </w:tcMar>
            <w:vAlign w:val="center"/>
          </w:tcPr>
          <w:p w14:paraId="7E4D4293" w14:textId="186A6DA3" w:rsidR="000A5F19" w:rsidRPr="00171326" w:rsidRDefault="00205D6A">
            <w:pPr>
              <w:spacing w:line="240" w:lineRule="exact"/>
              <w:jc w:val="center"/>
              <w:rPr>
                <w:rFonts w:ascii="仿宋" w:eastAsia="仿宋" w:hAnsi="仿宋"/>
                <w:szCs w:val="21"/>
              </w:rPr>
            </w:pPr>
            <w:r>
              <w:rPr>
                <w:rFonts w:ascii="仿宋" w:eastAsia="仿宋" w:hAnsi="仿宋"/>
                <w:szCs w:val="21"/>
              </w:rPr>
              <w:t>31</w:t>
            </w:r>
          </w:p>
        </w:tc>
        <w:tc>
          <w:tcPr>
            <w:tcW w:w="1559" w:type="dxa"/>
            <w:vMerge/>
            <w:tcMar>
              <w:top w:w="15" w:type="dxa"/>
              <w:left w:w="85" w:type="dxa"/>
              <w:bottom w:w="0" w:type="dxa"/>
              <w:right w:w="85" w:type="dxa"/>
            </w:tcMar>
            <w:vAlign w:val="center"/>
          </w:tcPr>
          <w:p w14:paraId="74FFEDAC"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94DCB7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建筑屋面质量检查验收文件满足要求，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5883179A"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382D4F74" w14:textId="77777777" w:rsidR="000A5F19" w:rsidRPr="00171326" w:rsidRDefault="000A5F19">
            <w:pPr>
              <w:spacing w:line="240" w:lineRule="exact"/>
              <w:jc w:val="center"/>
              <w:rPr>
                <w:rFonts w:ascii="仿宋" w:eastAsia="仿宋" w:hAnsi="仿宋"/>
                <w:szCs w:val="21"/>
              </w:rPr>
            </w:pPr>
          </w:p>
        </w:tc>
        <w:tc>
          <w:tcPr>
            <w:tcW w:w="910" w:type="dxa"/>
            <w:vAlign w:val="center"/>
          </w:tcPr>
          <w:p w14:paraId="3D4DED2F" w14:textId="77777777" w:rsidR="000A5F19" w:rsidRPr="00171326" w:rsidRDefault="000A5F19">
            <w:pPr>
              <w:spacing w:line="240" w:lineRule="exact"/>
              <w:jc w:val="center"/>
              <w:rPr>
                <w:rFonts w:ascii="仿宋" w:eastAsia="仿宋" w:hAnsi="仿宋"/>
                <w:szCs w:val="21"/>
              </w:rPr>
            </w:pPr>
          </w:p>
        </w:tc>
        <w:tc>
          <w:tcPr>
            <w:tcW w:w="909" w:type="dxa"/>
            <w:vAlign w:val="center"/>
          </w:tcPr>
          <w:p w14:paraId="7190E7F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F1F9192" w14:textId="77777777" w:rsidR="000A5F19" w:rsidRPr="00171326" w:rsidRDefault="000A5F19">
            <w:pPr>
              <w:spacing w:line="240" w:lineRule="exact"/>
              <w:jc w:val="center"/>
              <w:rPr>
                <w:rFonts w:ascii="仿宋" w:eastAsia="仿宋" w:hAnsi="仿宋"/>
                <w:szCs w:val="21"/>
              </w:rPr>
            </w:pPr>
          </w:p>
        </w:tc>
      </w:tr>
      <w:tr w:rsidR="000A5F19" w:rsidRPr="00171326" w14:paraId="3F61BEC3" w14:textId="77777777">
        <w:trPr>
          <w:jc w:val="center"/>
        </w:trPr>
        <w:tc>
          <w:tcPr>
            <w:tcW w:w="661" w:type="dxa"/>
            <w:tcMar>
              <w:top w:w="15" w:type="dxa"/>
              <w:left w:w="85" w:type="dxa"/>
              <w:bottom w:w="0" w:type="dxa"/>
              <w:right w:w="85" w:type="dxa"/>
            </w:tcMar>
            <w:vAlign w:val="center"/>
          </w:tcPr>
          <w:p w14:paraId="4DEA15A1" w14:textId="0140A089" w:rsidR="000A5F19" w:rsidRPr="00171326" w:rsidRDefault="00205D6A">
            <w:pPr>
              <w:spacing w:line="240" w:lineRule="exact"/>
              <w:jc w:val="center"/>
              <w:rPr>
                <w:rFonts w:ascii="仿宋" w:eastAsia="仿宋" w:hAnsi="仿宋"/>
                <w:szCs w:val="21"/>
              </w:rPr>
            </w:pPr>
            <w:r>
              <w:rPr>
                <w:rFonts w:ascii="仿宋" w:eastAsia="仿宋" w:hAnsi="仿宋"/>
                <w:szCs w:val="21"/>
              </w:rPr>
              <w:t>32</w:t>
            </w:r>
          </w:p>
        </w:tc>
        <w:tc>
          <w:tcPr>
            <w:tcW w:w="1559" w:type="dxa"/>
            <w:vMerge/>
            <w:tcMar>
              <w:top w:w="15" w:type="dxa"/>
              <w:left w:w="85" w:type="dxa"/>
              <w:bottom w:w="0" w:type="dxa"/>
              <w:right w:w="85" w:type="dxa"/>
            </w:tcMar>
            <w:vAlign w:val="center"/>
          </w:tcPr>
          <w:p w14:paraId="284CAB83"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05C9B4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建筑给排水质量检查验收文件满足要求，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1BBCDE36"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37A5900A" w14:textId="77777777" w:rsidR="000A5F19" w:rsidRPr="00171326" w:rsidRDefault="000A5F19">
            <w:pPr>
              <w:spacing w:line="240" w:lineRule="exact"/>
              <w:jc w:val="center"/>
              <w:rPr>
                <w:rFonts w:ascii="仿宋" w:eastAsia="仿宋" w:hAnsi="仿宋"/>
                <w:szCs w:val="21"/>
              </w:rPr>
            </w:pPr>
          </w:p>
        </w:tc>
        <w:tc>
          <w:tcPr>
            <w:tcW w:w="910" w:type="dxa"/>
            <w:vAlign w:val="center"/>
          </w:tcPr>
          <w:p w14:paraId="6593A1FA" w14:textId="77777777" w:rsidR="000A5F19" w:rsidRPr="00171326" w:rsidRDefault="000A5F19">
            <w:pPr>
              <w:spacing w:line="240" w:lineRule="exact"/>
              <w:jc w:val="center"/>
              <w:rPr>
                <w:rFonts w:ascii="仿宋" w:eastAsia="仿宋" w:hAnsi="仿宋"/>
                <w:szCs w:val="21"/>
              </w:rPr>
            </w:pPr>
          </w:p>
        </w:tc>
        <w:tc>
          <w:tcPr>
            <w:tcW w:w="909" w:type="dxa"/>
            <w:vAlign w:val="center"/>
          </w:tcPr>
          <w:p w14:paraId="6BB9E58F"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5A894CF" w14:textId="77777777" w:rsidR="000A5F19" w:rsidRPr="00171326" w:rsidRDefault="000A5F19">
            <w:pPr>
              <w:spacing w:line="240" w:lineRule="exact"/>
              <w:jc w:val="center"/>
              <w:rPr>
                <w:rFonts w:ascii="仿宋" w:eastAsia="仿宋" w:hAnsi="仿宋"/>
                <w:szCs w:val="21"/>
              </w:rPr>
            </w:pPr>
          </w:p>
        </w:tc>
      </w:tr>
      <w:tr w:rsidR="000A5F19" w:rsidRPr="00171326" w14:paraId="76D53FD4" w14:textId="77777777">
        <w:trPr>
          <w:jc w:val="center"/>
        </w:trPr>
        <w:tc>
          <w:tcPr>
            <w:tcW w:w="661" w:type="dxa"/>
            <w:tcMar>
              <w:top w:w="15" w:type="dxa"/>
              <w:left w:w="85" w:type="dxa"/>
              <w:bottom w:w="0" w:type="dxa"/>
              <w:right w:w="85" w:type="dxa"/>
            </w:tcMar>
            <w:vAlign w:val="center"/>
          </w:tcPr>
          <w:p w14:paraId="23E01875" w14:textId="41065026" w:rsidR="000A5F19" w:rsidRPr="00171326" w:rsidRDefault="00205D6A">
            <w:pPr>
              <w:spacing w:line="240" w:lineRule="exact"/>
              <w:jc w:val="center"/>
              <w:rPr>
                <w:rFonts w:ascii="仿宋" w:eastAsia="仿宋" w:hAnsi="仿宋"/>
                <w:szCs w:val="21"/>
              </w:rPr>
            </w:pPr>
            <w:r>
              <w:rPr>
                <w:rFonts w:ascii="仿宋" w:eastAsia="仿宋" w:hAnsi="仿宋"/>
                <w:szCs w:val="21"/>
              </w:rPr>
              <w:t>33</w:t>
            </w:r>
          </w:p>
        </w:tc>
        <w:tc>
          <w:tcPr>
            <w:tcW w:w="1559" w:type="dxa"/>
            <w:vMerge/>
            <w:tcMar>
              <w:top w:w="15" w:type="dxa"/>
              <w:left w:w="85" w:type="dxa"/>
              <w:bottom w:w="0" w:type="dxa"/>
              <w:right w:w="85" w:type="dxa"/>
            </w:tcMar>
            <w:vAlign w:val="center"/>
          </w:tcPr>
          <w:p w14:paraId="6716FD45"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77FF25D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建筑电气：防雷接地、</w:t>
            </w:r>
            <w:r w:rsidRPr="00171326">
              <w:rPr>
                <w:rFonts w:ascii="仿宋" w:eastAsia="仿宋" w:hAnsi="仿宋" w:cs="宋体"/>
                <w:szCs w:val="21"/>
              </w:rPr>
              <w:t>EAU</w:t>
            </w:r>
            <w:r w:rsidRPr="00171326">
              <w:rPr>
                <w:rFonts w:ascii="仿宋" w:eastAsia="仿宋" w:hAnsi="仿宋" w:cs="宋体" w:hint="eastAsia"/>
                <w:szCs w:val="21"/>
              </w:rPr>
              <w:t>等质量检查验收文件满足要求，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125AB665" w14:textId="77777777" w:rsidR="000A5F19" w:rsidRPr="00171326" w:rsidRDefault="000A1B66">
            <w:pPr>
              <w:rPr>
                <w:rFonts w:ascii="仿宋" w:eastAsia="仿宋" w:hAnsi="仿宋" w:cs="宋体"/>
                <w:szCs w:val="21"/>
              </w:rPr>
            </w:pPr>
            <w:r w:rsidRPr="00171326">
              <w:rPr>
                <w:rFonts w:ascii="仿宋" w:eastAsia="仿宋" w:hAnsi="仿宋" w:hint="eastAsia"/>
                <w:szCs w:val="21"/>
              </w:rPr>
              <w:t>查阅土建记录相关文件。</w:t>
            </w:r>
          </w:p>
        </w:tc>
        <w:tc>
          <w:tcPr>
            <w:tcW w:w="916" w:type="dxa"/>
            <w:vAlign w:val="center"/>
          </w:tcPr>
          <w:p w14:paraId="3D13F0B9" w14:textId="77777777" w:rsidR="000A5F19" w:rsidRPr="00171326" w:rsidRDefault="000A5F19">
            <w:pPr>
              <w:spacing w:line="240" w:lineRule="exact"/>
              <w:jc w:val="center"/>
              <w:rPr>
                <w:rFonts w:ascii="仿宋" w:eastAsia="仿宋" w:hAnsi="仿宋"/>
                <w:szCs w:val="21"/>
              </w:rPr>
            </w:pPr>
          </w:p>
        </w:tc>
        <w:tc>
          <w:tcPr>
            <w:tcW w:w="910" w:type="dxa"/>
            <w:vAlign w:val="center"/>
          </w:tcPr>
          <w:p w14:paraId="4106AD3E" w14:textId="77777777" w:rsidR="000A5F19" w:rsidRPr="00171326" w:rsidRDefault="000A5F19">
            <w:pPr>
              <w:spacing w:line="240" w:lineRule="exact"/>
              <w:jc w:val="center"/>
              <w:rPr>
                <w:rFonts w:ascii="仿宋" w:eastAsia="仿宋" w:hAnsi="仿宋"/>
                <w:szCs w:val="21"/>
              </w:rPr>
            </w:pPr>
          </w:p>
        </w:tc>
        <w:tc>
          <w:tcPr>
            <w:tcW w:w="909" w:type="dxa"/>
            <w:vAlign w:val="center"/>
          </w:tcPr>
          <w:p w14:paraId="3830FAAA"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A0D2F1D" w14:textId="77777777" w:rsidR="000A5F19" w:rsidRPr="00171326" w:rsidRDefault="000A5F19">
            <w:pPr>
              <w:spacing w:line="240" w:lineRule="exact"/>
              <w:jc w:val="center"/>
              <w:rPr>
                <w:rFonts w:ascii="仿宋" w:eastAsia="仿宋" w:hAnsi="仿宋"/>
                <w:szCs w:val="21"/>
              </w:rPr>
            </w:pPr>
          </w:p>
        </w:tc>
      </w:tr>
      <w:tr w:rsidR="000A5F19" w:rsidRPr="00171326" w14:paraId="09319EDC" w14:textId="77777777">
        <w:trPr>
          <w:jc w:val="center"/>
        </w:trPr>
        <w:tc>
          <w:tcPr>
            <w:tcW w:w="8803" w:type="dxa"/>
            <w:gridSpan w:val="4"/>
            <w:tcMar>
              <w:top w:w="15" w:type="dxa"/>
              <w:left w:w="85" w:type="dxa"/>
              <w:bottom w:w="0" w:type="dxa"/>
              <w:right w:w="85" w:type="dxa"/>
            </w:tcMar>
            <w:vAlign w:val="center"/>
          </w:tcPr>
          <w:p w14:paraId="6DFE8F1D" w14:textId="77777777" w:rsidR="000A5F19" w:rsidRPr="00171326" w:rsidRDefault="000A1B66">
            <w:pPr>
              <w:jc w:val="center"/>
              <w:rPr>
                <w:rFonts w:ascii="仿宋" w:eastAsia="仿宋" w:hAnsi="仿宋"/>
                <w:szCs w:val="21"/>
              </w:rPr>
            </w:pPr>
            <w:r w:rsidRPr="00171326">
              <w:rPr>
                <w:rFonts w:ascii="仿宋" w:eastAsia="仿宋" w:hAnsi="仿宋" w:hint="eastAsia"/>
                <w:szCs w:val="21"/>
              </w:rPr>
              <w:t>合计</w:t>
            </w:r>
          </w:p>
        </w:tc>
        <w:tc>
          <w:tcPr>
            <w:tcW w:w="916" w:type="dxa"/>
            <w:vAlign w:val="center"/>
          </w:tcPr>
          <w:p w14:paraId="59C54957" w14:textId="77777777" w:rsidR="000A5F19" w:rsidRPr="00171326" w:rsidRDefault="000A5F19">
            <w:pPr>
              <w:spacing w:line="240" w:lineRule="exact"/>
              <w:jc w:val="center"/>
              <w:rPr>
                <w:rFonts w:ascii="仿宋" w:eastAsia="仿宋" w:hAnsi="仿宋"/>
                <w:szCs w:val="21"/>
              </w:rPr>
            </w:pPr>
          </w:p>
        </w:tc>
        <w:tc>
          <w:tcPr>
            <w:tcW w:w="910" w:type="dxa"/>
          </w:tcPr>
          <w:p w14:paraId="009B678D" w14:textId="77777777" w:rsidR="000A5F19" w:rsidRPr="00171326" w:rsidRDefault="000A5F19">
            <w:pPr>
              <w:spacing w:line="240" w:lineRule="exact"/>
              <w:jc w:val="center"/>
              <w:rPr>
                <w:rFonts w:ascii="仿宋" w:eastAsia="仿宋" w:hAnsi="仿宋"/>
                <w:szCs w:val="21"/>
              </w:rPr>
            </w:pPr>
          </w:p>
        </w:tc>
        <w:tc>
          <w:tcPr>
            <w:tcW w:w="909" w:type="dxa"/>
            <w:vAlign w:val="center"/>
          </w:tcPr>
          <w:p w14:paraId="64E030A3"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7B6C1B3" w14:textId="77777777" w:rsidR="000A5F19" w:rsidRPr="00171326" w:rsidRDefault="000A5F19">
            <w:pPr>
              <w:spacing w:line="240" w:lineRule="exact"/>
              <w:jc w:val="center"/>
              <w:rPr>
                <w:rFonts w:ascii="仿宋" w:eastAsia="仿宋" w:hAnsi="仿宋"/>
                <w:szCs w:val="21"/>
              </w:rPr>
            </w:pPr>
          </w:p>
        </w:tc>
      </w:tr>
      <w:tr w:rsidR="000A5F19" w:rsidRPr="00171326" w14:paraId="2E4CE6B2" w14:textId="77777777">
        <w:trPr>
          <w:jc w:val="center"/>
        </w:trPr>
        <w:tc>
          <w:tcPr>
            <w:tcW w:w="5322" w:type="dxa"/>
            <w:gridSpan w:val="3"/>
            <w:tcMar>
              <w:top w:w="15" w:type="dxa"/>
              <w:left w:w="85" w:type="dxa"/>
              <w:bottom w:w="0" w:type="dxa"/>
              <w:right w:w="85" w:type="dxa"/>
            </w:tcMar>
            <w:vAlign w:val="center"/>
          </w:tcPr>
          <w:p w14:paraId="4FA8258D"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color w:val="000000"/>
              </w:rPr>
              <w:t>结论</w:t>
            </w:r>
          </w:p>
        </w:tc>
        <w:tc>
          <w:tcPr>
            <w:tcW w:w="8017" w:type="dxa"/>
            <w:gridSpan w:val="5"/>
            <w:vAlign w:val="center"/>
          </w:tcPr>
          <w:p w14:paraId="00B584F1" w14:textId="77777777" w:rsidR="000A5F19" w:rsidRPr="00171326" w:rsidRDefault="000A1B66">
            <w:pPr>
              <w:spacing w:line="400" w:lineRule="exact"/>
              <w:rPr>
                <w:rFonts w:ascii="仿宋" w:eastAsia="仿宋" w:hAnsi="仿宋"/>
                <w:color w:val="000000"/>
              </w:rPr>
            </w:pPr>
            <w:r w:rsidRPr="00171326">
              <w:rPr>
                <w:rFonts w:ascii="仿宋" w:eastAsia="仿宋" w:hAnsi="仿宋"/>
                <w:color w:val="000000"/>
              </w:rPr>
              <w:t>实际共核查</w:t>
            </w:r>
            <w:r w:rsidRPr="00171326">
              <w:rPr>
                <w:rFonts w:ascii="仿宋" w:eastAsia="仿宋" w:hAnsi="仿宋" w:hint="eastAsia"/>
                <w:color w:val="000000"/>
              </w:rPr>
              <w:t xml:space="preserve">  </w:t>
            </w:r>
            <w:r w:rsidRPr="00171326">
              <w:rPr>
                <w:rFonts w:ascii="仿宋" w:eastAsia="仿宋" w:hAnsi="仿宋"/>
                <w:color w:val="000000"/>
              </w:rPr>
              <w:t>项，其中</w:t>
            </w:r>
            <w:r w:rsidRPr="00171326">
              <w:rPr>
                <w:rFonts w:ascii="仿宋" w:eastAsia="仿宋" w:hAnsi="仿宋" w:hint="eastAsia"/>
                <w:color w:val="000000"/>
              </w:rPr>
              <w:t xml:space="preserve">良好  </w:t>
            </w:r>
            <w:r w:rsidRPr="00171326">
              <w:rPr>
                <w:rFonts w:ascii="仿宋" w:eastAsia="仿宋" w:hAnsi="仿宋"/>
                <w:color w:val="000000"/>
              </w:rPr>
              <w:t>项，不足</w:t>
            </w:r>
            <w:r w:rsidRPr="00171326">
              <w:rPr>
                <w:rFonts w:ascii="仿宋" w:eastAsia="仿宋" w:hAnsi="仿宋" w:hint="eastAsia"/>
                <w:color w:val="000000"/>
              </w:rPr>
              <w:t xml:space="preserve">  </w:t>
            </w:r>
            <w:r w:rsidRPr="00171326">
              <w:rPr>
                <w:rFonts w:ascii="仿宋" w:eastAsia="仿宋" w:hAnsi="仿宋"/>
                <w:color w:val="000000"/>
              </w:rPr>
              <w:t>项，否定</w:t>
            </w:r>
            <w:r w:rsidRPr="00171326">
              <w:rPr>
                <w:rFonts w:ascii="仿宋" w:eastAsia="仿宋" w:hAnsi="仿宋" w:hint="eastAsia"/>
                <w:color w:val="000000"/>
              </w:rPr>
              <w:t xml:space="preserve">  </w:t>
            </w:r>
            <w:r w:rsidRPr="00171326">
              <w:rPr>
                <w:rFonts w:ascii="仿宋" w:eastAsia="仿宋" w:hAnsi="仿宋"/>
                <w:color w:val="000000"/>
              </w:rPr>
              <w:t>项。</w:t>
            </w:r>
          </w:p>
          <w:p w14:paraId="4EB9C88C" w14:textId="77777777" w:rsidR="000A5F19" w:rsidRPr="00171326" w:rsidRDefault="000A1B66">
            <w:pPr>
              <w:spacing w:line="400" w:lineRule="exact"/>
              <w:rPr>
                <w:rFonts w:ascii="仿宋" w:eastAsia="仿宋" w:hAnsi="仿宋"/>
                <w:color w:val="000000"/>
              </w:rPr>
            </w:pPr>
            <w:r w:rsidRPr="00171326">
              <w:rPr>
                <w:rFonts w:ascii="仿宋" w:eastAsia="仿宋" w:hAnsi="仿宋" w:hint="eastAsia"/>
                <w:color w:val="000000"/>
              </w:rPr>
              <w:t>良好</w:t>
            </w:r>
            <w:r w:rsidRPr="00171326">
              <w:rPr>
                <w:rFonts w:ascii="仿宋" w:eastAsia="仿宋" w:hAnsi="仿宋"/>
                <w:color w:val="000000"/>
              </w:rPr>
              <w:t>率为    %。</w:t>
            </w:r>
          </w:p>
          <w:p w14:paraId="484F8923"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color w:val="000000"/>
              </w:rPr>
              <w:t>核查专家：</w:t>
            </w:r>
          </w:p>
        </w:tc>
      </w:tr>
    </w:tbl>
    <w:p w14:paraId="573B127B" w14:textId="77777777" w:rsidR="000A5F19" w:rsidRPr="00820914" w:rsidRDefault="000A1B66" w:rsidP="00820914">
      <w:pPr>
        <w:widowControl/>
        <w:rPr>
          <w:rFonts w:ascii="仿宋" w:eastAsia="仿宋" w:hAnsi="仿宋"/>
        </w:rPr>
      </w:pPr>
      <w:r w:rsidRPr="00820914">
        <w:rPr>
          <w:rFonts w:ascii="仿宋" w:eastAsia="仿宋" w:hAnsi="仿宋"/>
        </w:rPr>
        <w:t>注</w:t>
      </w:r>
      <w:r w:rsidRPr="00820914">
        <w:rPr>
          <w:rFonts w:ascii="仿宋" w:eastAsia="仿宋" w:hAnsi="仿宋" w:hint="eastAsia"/>
        </w:rPr>
        <w:t>：请在备注栏中注明未核查项的未核查原因如“无此项内容”或因何原因未能够进行核查；请在备注栏中对质量特别突出的亮点进行说明，对不足、否定说明具体原因。</w:t>
      </w:r>
    </w:p>
    <w:p w14:paraId="381393E2" w14:textId="083C9134" w:rsidR="00654EEE" w:rsidRPr="009266B1" w:rsidRDefault="00820914" w:rsidP="00D122D0">
      <w:pPr>
        <w:widowControl/>
        <w:jc w:val="left"/>
        <w:rPr>
          <w:rFonts w:ascii="微软雅黑" w:eastAsia="微软雅黑" w:hAnsi="微软雅黑" w:cs="FZXBSJW--GB1-0"/>
          <w:b/>
          <w:kern w:val="0"/>
          <w:sz w:val="28"/>
          <w:szCs w:val="28"/>
        </w:rPr>
      </w:pPr>
      <w:r>
        <w:rPr>
          <w:rFonts w:ascii="微软雅黑" w:eastAsia="微软雅黑" w:hAnsi="微软雅黑" w:cs="FZXBSJW--GB1-0"/>
          <w:b/>
          <w:kern w:val="0"/>
          <w:sz w:val="28"/>
          <w:szCs w:val="28"/>
        </w:rPr>
        <w:br w:type="page"/>
      </w:r>
      <w:r w:rsidR="00654EEE" w:rsidRPr="009266B1">
        <w:rPr>
          <w:rFonts w:ascii="微软雅黑" w:eastAsia="微软雅黑" w:hAnsi="微软雅黑" w:cs="FZXBSJW--GB1-0" w:hint="eastAsia"/>
          <w:b/>
          <w:kern w:val="0"/>
          <w:sz w:val="28"/>
          <w:szCs w:val="28"/>
        </w:rPr>
        <w:lastRenderedPageBreak/>
        <w:t>表3：核岛安装质量现场复查评价记录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20"/>
        <w:gridCol w:w="4811"/>
        <w:gridCol w:w="1772"/>
        <w:gridCol w:w="4536"/>
      </w:tblGrid>
      <w:tr w:rsidR="000A5F19" w:rsidRPr="00171326" w14:paraId="0D405ED5" w14:textId="77777777">
        <w:trPr>
          <w:trHeight w:val="486"/>
          <w:tblHeader/>
          <w:jc w:val="center"/>
        </w:trPr>
        <w:tc>
          <w:tcPr>
            <w:tcW w:w="2220" w:type="dxa"/>
            <w:vAlign w:val="center"/>
          </w:tcPr>
          <w:p w14:paraId="10019DF6"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工程名称</w:t>
            </w:r>
          </w:p>
        </w:tc>
        <w:tc>
          <w:tcPr>
            <w:tcW w:w="4811" w:type="dxa"/>
            <w:vAlign w:val="center"/>
          </w:tcPr>
          <w:p w14:paraId="291594AD" w14:textId="77777777" w:rsidR="000A5F19" w:rsidRPr="00171326" w:rsidRDefault="000A5F19">
            <w:pPr>
              <w:snapToGrid w:val="0"/>
              <w:spacing w:line="240" w:lineRule="exact"/>
              <w:jc w:val="center"/>
              <w:rPr>
                <w:rFonts w:ascii="仿宋" w:eastAsia="仿宋" w:hAnsi="仿宋"/>
                <w:szCs w:val="21"/>
              </w:rPr>
            </w:pPr>
          </w:p>
        </w:tc>
        <w:tc>
          <w:tcPr>
            <w:tcW w:w="1772" w:type="dxa"/>
            <w:vAlign w:val="center"/>
          </w:tcPr>
          <w:p w14:paraId="3BF56E11"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复查时间</w:t>
            </w:r>
          </w:p>
        </w:tc>
        <w:tc>
          <w:tcPr>
            <w:tcW w:w="4536" w:type="dxa"/>
            <w:vAlign w:val="center"/>
          </w:tcPr>
          <w:p w14:paraId="518C4503" w14:textId="77777777" w:rsidR="000A5F19" w:rsidRPr="00171326" w:rsidRDefault="000A1B66">
            <w:pPr>
              <w:adjustRightInd w:val="0"/>
              <w:snapToGrid w:val="0"/>
              <w:spacing w:line="240" w:lineRule="exact"/>
              <w:jc w:val="right"/>
              <w:rPr>
                <w:rFonts w:ascii="仿宋" w:eastAsia="仿宋" w:hAnsi="仿宋"/>
                <w:szCs w:val="21"/>
              </w:rPr>
            </w:pPr>
            <w:r w:rsidRPr="00171326">
              <w:rPr>
                <w:rFonts w:ascii="仿宋" w:eastAsia="仿宋" w:hAnsi="仿宋"/>
                <w:szCs w:val="21"/>
              </w:rPr>
              <w:t>年</w:t>
            </w:r>
            <w:r w:rsidRPr="00171326">
              <w:rPr>
                <w:rFonts w:ascii="仿宋" w:eastAsia="仿宋" w:hAnsi="仿宋" w:hint="eastAsia"/>
                <w:szCs w:val="21"/>
              </w:rPr>
              <w:t xml:space="preserve">　</w:t>
            </w:r>
            <w:r w:rsidRPr="00171326">
              <w:rPr>
                <w:rFonts w:ascii="仿宋" w:eastAsia="仿宋" w:hAnsi="仿宋"/>
                <w:szCs w:val="21"/>
              </w:rPr>
              <w:t>月</w:t>
            </w:r>
            <w:r w:rsidRPr="00171326">
              <w:rPr>
                <w:rFonts w:ascii="仿宋" w:eastAsia="仿宋" w:hAnsi="仿宋" w:hint="eastAsia"/>
                <w:szCs w:val="21"/>
              </w:rPr>
              <w:t xml:space="preserve">　</w:t>
            </w:r>
            <w:r w:rsidRPr="00171326">
              <w:rPr>
                <w:rFonts w:ascii="仿宋" w:eastAsia="仿宋" w:hAnsi="仿宋"/>
                <w:szCs w:val="21"/>
              </w:rPr>
              <w:t>日</w:t>
            </w:r>
          </w:p>
        </w:tc>
      </w:tr>
    </w:tbl>
    <w:p w14:paraId="169B3CAD" w14:textId="77777777" w:rsidR="00D122D0" w:rsidRPr="00D122D0" w:rsidRDefault="00D122D0">
      <w:pPr>
        <w:rPr>
          <w:sz w:val="2"/>
          <w:szCs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1"/>
        <w:gridCol w:w="1559"/>
        <w:gridCol w:w="3102"/>
        <w:gridCol w:w="3481"/>
        <w:gridCol w:w="916"/>
        <w:gridCol w:w="910"/>
        <w:gridCol w:w="909"/>
        <w:gridCol w:w="1801"/>
      </w:tblGrid>
      <w:tr w:rsidR="000A5F19" w:rsidRPr="00171326" w14:paraId="794B6F53" w14:textId="77777777">
        <w:trPr>
          <w:tblHeader/>
          <w:jc w:val="center"/>
        </w:trPr>
        <w:tc>
          <w:tcPr>
            <w:tcW w:w="661" w:type="dxa"/>
            <w:vAlign w:val="center"/>
          </w:tcPr>
          <w:p w14:paraId="7982C394"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序号</w:t>
            </w:r>
          </w:p>
        </w:tc>
        <w:tc>
          <w:tcPr>
            <w:tcW w:w="1559" w:type="dxa"/>
            <w:vAlign w:val="center"/>
          </w:tcPr>
          <w:p w14:paraId="2895F96E"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项    目</w:t>
            </w:r>
          </w:p>
        </w:tc>
        <w:tc>
          <w:tcPr>
            <w:tcW w:w="6583" w:type="dxa"/>
            <w:gridSpan w:val="2"/>
            <w:vAlign w:val="center"/>
          </w:tcPr>
          <w:p w14:paraId="1C8EC3C2"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szCs w:val="21"/>
              </w:rPr>
              <w:t>评价内容、评价标准及评价方法</w:t>
            </w:r>
          </w:p>
        </w:tc>
        <w:tc>
          <w:tcPr>
            <w:tcW w:w="916" w:type="dxa"/>
            <w:vAlign w:val="center"/>
          </w:tcPr>
          <w:p w14:paraId="2BF8B84D"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hint="eastAsia"/>
                <w:szCs w:val="21"/>
              </w:rPr>
              <w:t>良好</w:t>
            </w:r>
          </w:p>
        </w:tc>
        <w:tc>
          <w:tcPr>
            <w:tcW w:w="910" w:type="dxa"/>
            <w:vAlign w:val="center"/>
          </w:tcPr>
          <w:p w14:paraId="7FC33F1B" w14:textId="77777777" w:rsidR="000A5F19" w:rsidRPr="00171326" w:rsidRDefault="000A1B66">
            <w:pPr>
              <w:adjustRightInd w:val="0"/>
              <w:snapToGrid w:val="0"/>
              <w:spacing w:line="240" w:lineRule="exact"/>
              <w:jc w:val="center"/>
              <w:rPr>
                <w:rFonts w:ascii="仿宋" w:eastAsia="仿宋" w:hAnsi="仿宋"/>
                <w:szCs w:val="21"/>
              </w:rPr>
            </w:pPr>
            <w:r w:rsidRPr="00171326">
              <w:rPr>
                <w:rFonts w:ascii="仿宋" w:eastAsia="仿宋" w:hAnsi="仿宋" w:hint="eastAsia"/>
                <w:szCs w:val="21"/>
              </w:rPr>
              <w:t>不足</w:t>
            </w:r>
          </w:p>
        </w:tc>
        <w:tc>
          <w:tcPr>
            <w:tcW w:w="909" w:type="dxa"/>
            <w:vAlign w:val="center"/>
          </w:tcPr>
          <w:p w14:paraId="0058E68C" w14:textId="77777777" w:rsidR="000A5F19" w:rsidRPr="00171326" w:rsidRDefault="000A1B66">
            <w:pPr>
              <w:adjustRightInd w:val="0"/>
              <w:snapToGrid w:val="0"/>
              <w:spacing w:line="240" w:lineRule="exact"/>
              <w:jc w:val="center"/>
              <w:rPr>
                <w:rFonts w:ascii="仿宋" w:eastAsia="仿宋" w:hAnsi="仿宋"/>
                <w:szCs w:val="21"/>
              </w:rPr>
            </w:pPr>
            <w:r w:rsidRPr="00171326">
              <w:rPr>
                <w:rFonts w:ascii="仿宋" w:eastAsia="仿宋" w:hAnsi="仿宋" w:hint="eastAsia"/>
                <w:szCs w:val="21"/>
              </w:rPr>
              <w:t>否定</w:t>
            </w:r>
          </w:p>
        </w:tc>
        <w:tc>
          <w:tcPr>
            <w:tcW w:w="1801" w:type="dxa"/>
            <w:vAlign w:val="center"/>
          </w:tcPr>
          <w:p w14:paraId="6D914686"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hint="eastAsia"/>
                <w:szCs w:val="21"/>
              </w:rPr>
              <w:t>备注</w:t>
            </w:r>
          </w:p>
        </w:tc>
      </w:tr>
      <w:tr w:rsidR="000A5F19" w:rsidRPr="00171326" w14:paraId="4F12294D" w14:textId="77777777">
        <w:trPr>
          <w:jc w:val="center"/>
        </w:trPr>
        <w:tc>
          <w:tcPr>
            <w:tcW w:w="661" w:type="dxa"/>
            <w:tcMar>
              <w:top w:w="15" w:type="dxa"/>
              <w:left w:w="85" w:type="dxa"/>
              <w:bottom w:w="0" w:type="dxa"/>
              <w:right w:w="85" w:type="dxa"/>
            </w:tcMar>
            <w:vAlign w:val="center"/>
          </w:tcPr>
          <w:p w14:paraId="5DFAB9EA"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1</w:t>
            </w:r>
          </w:p>
        </w:tc>
        <w:tc>
          <w:tcPr>
            <w:tcW w:w="1559" w:type="dxa"/>
            <w:vMerge w:val="restart"/>
            <w:tcMar>
              <w:top w:w="15" w:type="dxa"/>
              <w:left w:w="85" w:type="dxa"/>
              <w:bottom w:w="0" w:type="dxa"/>
              <w:right w:w="85" w:type="dxa"/>
            </w:tcMar>
            <w:vAlign w:val="center"/>
          </w:tcPr>
          <w:p w14:paraId="76BB1C19"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kern w:val="0"/>
                <w:szCs w:val="21"/>
              </w:rPr>
              <w:t>机务专业</w:t>
            </w:r>
          </w:p>
        </w:tc>
        <w:tc>
          <w:tcPr>
            <w:tcW w:w="6583" w:type="dxa"/>
            <w:gridSpan w:val="2"/>
          </w:tcPr>
          <w:p w14:paraId="0331DFF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机械设备外观整洁、涂层无明显破损脱落、设备标识清晰且便于观测，设备运行无观感异常</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2B6A14B9"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1FA9B8B4" w14:textId="77777777" w:rsidR="000A5F19" w:rsidRPr="00171326" w:rsidRDefault="000A5F19">
            <w:pPr>
              <w:spacing w:line="240" w:lineRule="exact"/>
              <w:jc w:val="center"/>
              <w:rPr>
                <w:rFonts w:ascii="仿宋" w:eastAsia="仿宋" w:hAnsi="仿宋"/>
                <w:szCs w:val="21"/>
              </w:rPr>
            </w:pPr>
          </w:p>
        </w:tc>
        <w:tc>
          <w:tcPr>
            <w:tcW w:w="910" w:type="dxa"/>
            <w:vAlign w:val="center"/>
          </w:tcPr>
          <w:p w14:paraId="4D1FA469" w14:textId="77777777" w:rsidR="000A5F19" w:rsidRPr="00171326" w:rsidRDefault="000A5F19">
            <w:pPr>
              <w:spacing w:line="240" w:lineRule="exact"/>
              <w:jc w:val="center"/>
              <w:rPr>
                <w:rFonts w:ascii="仿宋" w:eastAsia="仿宋" w:hAnsi="仿宋"/>
                <w:szCs w:val="21"/>
              </w:rPr>
            </w:pPr>
          </w:p>
        </w:tc>
        <w:tc>
          <w:tcPr>
            <w:tcW w:w="909" w:type="dxa"/>
            <w:vAlign w:val="center"/>
          </w:tcPr>
          <w:p w14:paraId="51F333E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A19E925" w14:textId="77777777" w:rsidR="000A5F19" w:rsidRPr="00171326" w:rsidRDefault="000A5F19">
            <w:pPr>
              <w:spacing w:line="240" w:lineRule="exact"/>
              <w:jc w:val="center"/>
              <w:rPr>
                <w:rFonts w:ascii="仿宋" w:eastAsia="仿宋" w:hAnsi="仿宋"/>
                <w:szCs w:val="21"/>
              </w:rPr>
            </w:pPr>
          </w:p>
        </w:tc>
      </w:tr>
      <w:tr w:rsidR="000A5F19" w:rsidRPr="00171326" w14:paraId="44F1AC9A" w14:textId="77777777">
        <w:trPr>
          <w:jc w:val="center"/>
        </w:trPr>
        <w:tc>
          <w:tcPr>
            <w:tcW w:w="661" w:type="dxa"/>
            <w:tcMar>
              <w:top w:w="15" w:type="dxa"/>
              <w:left w:w="85" w:type="dxa"/>
              <w:bottom w:w="0" w:type="dxa"/>
              <w:right w:w="85" w:type="dxa"/>
            </w:tcMar>
            <w:vAlign w:val="center"/>
          </w:tcPr>
          <w:p w14:paraId="06C7485E"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2</w:t>
            </w:r>
          </w:p>
        </w:tc>
        <w:tc>
          <w:tcPr>
            <w:tcW w:w="1559" w:type="dxa"/>
            <w:vMerge/>
            <w:tcMar>
              <w:top w:w="15" w:type="dxa"/>
              <w:left w:w="85" w:type="dxa"/>
              <w:bottom w:w="0" w:type="dxa"/>
              <w:right w:w="85" w:type="dxa"/>
            </w:tcMar>
            <w:vAlign w:val="center"/>
          </w:tcPr>
          <w:p w14:paraId="262FE603" w14:textId="77777777" w:rsidR="000A5F19" w:rsidRPr="00171326" w:rsidRDefault="000A5F19">
            <w:pPr>
              <w:wordWrap w:val="0"/>
              <w:spacing w:line="240" w:lineRule="exact"/>
              <w:jc w:val="left"/>
              <w:rPr>
                <w:rFonts w:ascii="仿宋" w:eastAsia="仿宋" w:hAnsi="仿宋"/>
                <w:color w:val="000000"/>
                <w:szCs w:val="21"/>
              </w:rPr>
            </w:pPr>
          </w:p>
        </w:tc>
        <w:tc>
          <w:tcPr>
            <w:tcW w:w="6583" w:type="dxa"/>
            <w:gridSpan w:val="2"/>
          </w:tcPr>
          <w:p w14:paraId="1697CCD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管道配管支吊架形式统一，位置正确牢固，间距符合规范规定；焊缝成型饱满、成形美观、无夹渣、气孔等缺陷</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，不符合规范要求应判定为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589A4672"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r w:rsidRPr="00171326">
              <w:rPr>
                <w:rFonts w:ascii="仿宋" w:eastAsia="仿宋" w:hAnsi="仿宋"/>
                <w:kern w:val="0"/>
                <w:szCs w:val="21"/>
              </w:rPr>
              <w:t xml:space="preserve"> </w:t>
            </w:r>
          </w:p>
        </w:tc>
        <w:tc>
          <w:tcPr>
            <w:tcW w:w="916" w:type="dxa"/>
            <w:vAlign w:val="center"/>
          </w:tcPr>
          <w:p w14:paraId="318D644C" w14:textId="77777777" w:rsidR="000A5F19" w:rsidRPr="00171326" w:rsidRDefault="000A5F19">
            <w:pPr>
              <w:spacing w:line="240" w:lineRule="exact"/>
              <w:jc w:val="center"/>
              <w:rPr>
                <w:rFonts w:ascii="仿宋" w:eastAsia="仿宋" w:hAnsi="仿宋"/>
                <w:szCs w:val="21"/>
              </w:rPr>
            </w:pPr>
          </w:p>
        </w:tc>
        <w:tc>
          <w:tcPr>
            <w:tcW w:w="910" w:type="dxa"/>
            <w:vAlign w:val="center"/>
          </w:tcPr>
          <w:p w14:paraId="184D8C22" w14:textId="77777777" w:rsidR="000A5F19" w:rsidRPr="00171326" w:rsidRDefault="000A5F19">
            <w:pPr>
              <w:spacing w:line="240" w:lineRule="exact"/>
              <w:jc w:val="center"/>
              <w:rPr>
                <w:rFonts w:ascii="仿宋" w:eastAsia="仿宋" w:hAnsi="仿宋"/>
                <w:szCs w:val="21"/>
              </w:rPr>
            </w:pPr>
          </w:p>
        </w:tc>
        <w:tc>
          <w:tcPr>
            <w:tcW w:w="909" w:type="dxa"/>
            <w:vAlign w:val="center"/>
          </w:tcPr>
          <w:p w14:paraId="7205A3A1"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D6348EE" w14:textId="77777777" w:rsidR="000A5F19" w:rsidRPr="00171326" w:rsidRDefault="000A5F19">
            <w:pPr>
              <w:spacing w:line="240" w:lineRule="exact"/>
              <w:jc w:val="center"/>
              <w:rPr>
                <w:rFonts w:ascii="仿宋" w:eastAsia="仿宋" w:hAnsi="仿宋"/>
                <w:szCs w:val="21"/>
              </w:rPr>
            </w:pPr>
          </w:p>
        </w:tc>
      </w:tr>
      <w:tr w:rsidR="000A5F19" w:rsidRPr="00171326" w14:paraId="1A31CA12" w14:textId="77777777">
        <w:trPr>
          <w:jc w:val="center"/>
        </w:trPr>
        <w:tc>
          <w:tcPr>
            <w:tcW w:w="661" w:type="dxa"/>
            <w:tcMar>
              <w:top w:w="15" w:type="dxa"/>
              <w:left w:w="85" w:type="dxa"/>
              <w:bottom w:w="0" w:type="dxa"/>
              <w:right w:w="85" w:type="dxa"/>
            </w:tcMar>
            <w:vAlign w:val="center"/>
          </w:tcPr>
          <w:p w14:paraId="06775722"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3</w:t>
            </w:r>
          </w:p>
        </w:tc>
        <w:tc>
          <w:tcPr>
            <w:tcW w:w="1559" w:type="dxa"/>
            <w:vMerge/>
            <w:tcMar>
              <w:top w:w="15" w:type="dxa"/>
              <w:left w:w="85" w:type="dxa"/>
              <w:bottom w:w="0" w:type="dxa"/>
              <w:right w:w="85" w:type="dxa"/>
            </w:tcMar>
            <w:vAlign w:val="center"/>
          </w:tcPr>
          <w:p w14:paraId="2B5655E5"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2A2A01E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各类管道、金属支架和设备的防腐和涂漆附着良好，无脱皮、起泡、流淌和漏涂等缺陷；管道保温紧密，接口无明显缝隙，保温层无破损</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2898520A" w14:textId="77777777" w:rsidR="000A5F19" w:rsidRPr="00171326" w:rsidRDefault="000A1B66">
            <w:pPr>
              <w:rPr>
                <w:rFonts w:ascii="仿宋" w:eastAsia="仿宋" w:hAnsi="仿宋"/>
                <w:kern w:val="0"/>
                <w:sz w:val="20"/>
                <w:szCs w:val="21"/>
              </w:rPr>
            </w:pPr>
            <w:r w:rsidRPr="00171326">
              <w:rPr>
                <w:rFonts w:ascii="仿宋" w:eastAsia="仿宋" w:hAnsi="仿宋" w:hint="eastAsia"/>
                <w:szCs w:val="21"/>
              </w:rPr>
              <w:t>查阅施工安装记录相关文件。</w:t>
            </w:r>
          </w:p>
        </w:tc>
        <w:tc>
          <w:tcPr>
            <w:tcW w:w="916" w:type="dxa"/>
            <w:vAlign w:val="center"/>
          </w:tcPr>
          <w:p w14:paraId="76900FEA" w14:textId="77777777" w:rsidR="000A5F19" w:rsidRPr="00171326" w:rsidRDefault="000A5F19">
            <w:pPr>
              <w:spacing w:line="240" w:lineRule="exact"/>
              <w:jc w:val="center"/>
              <w:rPr>
                <w:rFonts w:ascii="仿宋" w:eastAsia="仿宋" w:hAnsi="仿宋"/>
                <w:szCs w:val="21"/>
              </w:rPr>
            </w:pPr>
          </w:p>
        </w:tc>
        <w:tc>
          <w:tcPr>
            <w:tcW w:w="910" w:type="dxa"/>
            <w:vAlign w:val="center"/>
          </w:tcPr>
          <w:p w14:paraId="0FBF6C63" w14:textId="77777777" w:rsidR="000A5F19" w:rsidRPr="00171326" w:rsidRDefault="000A5F19">
            <w:pPr>
              <w:spacing w:line="240" w:lineRule="exact"/>
              <w:jc w:val="center"/>
              <w:rPr>
                <w:rFonts w:ascii="仿宋" w:eastAsia="仿宋" w:hAnsi="仿宋"/>
                <w:szCs w:val="21"/>
              </w:rPr>
            </w:pPr>
          </w:p>
        </w:tc>
        <w:tc>
          <w:tcPr>
            <w:tcW w:w="909" w:type="dxa"/>
            <w:vAlign w:val="center"/>
          </w:tcPr>
          <w:p w14:paraId="3DADC67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EA48FE9" w14:textId="77777777" w:rsidR="000A5F19" w:rsidRPr="00171326" w:rsidRDefault="000A5F19">
            <w:pPr>
              <w:spacing w:line="240" w:lineRule="exact"/>
              <w:jc w:val="center"/>
              <w:rPr>
                <w:rFonts w:ascii="仿宋" w:eastAsia="仿宋" w:hAnsi="仿宋"/>
                <w:szCs w:val="21"/>
              </w:rPr>
            </w:pPr>
          </w:p>
        </w:tc>
      </w:tr>
      <w:tr w:rsidR="000A5F19" w:rsidRPr="00171326" w14:paraId="12096113" w14:textId="77777777">
        <w:trPr>
          <w:jc w:val="center"/>
        </w:trPr>
        <w:tc>
          <w:tcPr>
            <w:tcW w:w="661" w:type="dxa"/>
            <w:tcMar>
              <w:top w:w="15" w:type="dxa"/>
              <w:left w:w="85" w:type="dxa"/>
              <w:bottom w:w="0" w:type="dxa"/>
              <w:right w:w="85" w:type="dxa"/>
            </w:tcMar>
            <w:vAlign w:val="center"/>
          </w:tcPr>
          <w:p w14:paraId="0321C1A6"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4</w:t>
            </w:r>
          </w:p>
        </w:tc>
        <w:tc>
          <w:tcPr>
            <w:tcW w:w="1559" w:type="dxa"/>
            <w:vMerge/>
            <w:tcMar>
              <w:top w:w="15" w:type="dxa"/>
              <w:left w:w="85" w:type="dxa"/>
              <w:bottom w:w="0" w:type="dxa"/>
              <w:right w:w="85" w:type="dxa"/>
            </w:tcMar>
            <w:vAlign w:val="center"/>
          </w:tcPr>
          <w:p w14:paraId="410EBE1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6DA0634F" w14:textId="4BB01D2B"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工艺管道横平竖直，介质流向正确，阀柄方向正确；管道间距</w:t>
            </w:r>
            <w:r w:rsidR="000A3621" w:rsidRPr="00171326">
              <w:rPr>
                <w:rFonts w:ascii="仿宋" w:eastAsia="仿宋" w:hAnsi="仿宋" w:hint="eastAsia"/>
                <w:kern w:val="0"/>
                <w:szCs w:val="21"/>
              </w:rPr>
              <w:t>满足设计要求</w:t>
            </w:r>
            <w:r w:rsidRPr="00171326">
              <w:rPr>
                <w:rFonts w:ascii="仿宋" w:eastAsia="仿宋" w:hAnsi="仿宋" w:hint="eastAsia"/>
                <w:kern w:val="0"/>
                <w:szCs w:val="21"/>
              </w:rPr>
              <w:t>，过度圆滑</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3D0EB972" w14:textId="77777777" w:rsidR="000A5F19" w:rsidRPr="00171326" w:rsidRDefault="000A1B66">
            <w:pPr>
              <w:rPr>
                <w:rFonts w:ascii="仿宋" w:eastAsia="仿宋" w:hAnsi="仿宋"/>
                <w:kern w:val="0"/>
                <w:sz w:val="20"/>
                <w:szCs w:val="21"/>
              </w:rPr>
            </w:pPr>
            <w:r w:rsidRPr="00171326">
              <w:rPr>
                <w:rFonts w:ascii="仿宋" w:eastAsia="仿宋" w:hAnsi="仿宋" w:hint="eastAsia"/>
                <w:szCs w:val="21"/>
              </w:rPr>
              <w:t>查阅施工安装记录相关文件。</w:t>
            </w:r>
          </w:p>
        </w:tc>
        <w:tc>
          <w:tcPr>
            <w:tcW w:w="916" w:type="dxa"/>
            <w:vAlign w:val="center"/>
          </w:tcPr>
          <w:p w14:paraId="78ED2C0B" w14:textId="77777777" w:rsidR="000A5F19" w:rsidRPr="00171326" w:rsidRDefault="000A5F19">
            <w:pPr>
              <w:spacing w:line="240" w:lineRule="exact"/>
              <w:jc w:val="center"/>
              <w:rPr>
                <w:rFonts w:ascii="仿宋" w:eastAsia="仿宋" w:hAnsi="仿宋"/>
                <w:szCs w:val="21"/>
              </w:rPr>
            </w:pPr>
          </w:p>
        </w:tc>
        <w:tc>
          <w:tcPr>
            <w:tcW w:w="910" w:type="dxa"/>
            <w:vAlign w:val="center"/>
          </w:tcPr>
          <w:p w14:paraId="3DBF95D6" w14:textId="77777777" w:rsidR="000A5F19" w:rsidRPr="00171326" w:rsidRDefault="000A5F19">
            <w:pPr>
              <w:spacing w:line="240" w:lineRule="exact"/>
              <w:jc w:val="center"/>
              <w:rPr>
                <w:rFonts w:ascii="仿宋" w:eastAsia="仿宋" w:hAnsi="仿宋"/>
                <w:szCs w:val="21"/>
              </w:rPr>
            </w:pPr>
          </w:p>
        </w:tc>
        <w:tc>
          <w:tcPr>
            <w:tcW w:w="909" w:type="dxa"/>
            <w:vAlign w:val="center"/>
          </w:tcPr>
          <w:p w14:paraId="79E405AF"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BBB0DB3" w14:textId="77777777" w:rsidR="000A5F19" w:rsidRPr="00171326" w:rsidRDefault="000A5F19">
            <w:pPr>
              <w:spacing w:line="240" w:lineRule="exact"/>
              <w:jc w:val="center"/>
              <w:rPr>
                <w:rFonts w:ascii="仿宋" w:eastAsia="仿宋" w:hAnsi="仿宋"/>
                <w:szCs w:val="21"/>
              </w:rPr>
            </w:pPr>
          </w:p>
        </w:tc>
      </w:tr>
      <w:tr w:rsidR="000A5F19" w:rsidRPr="00171326" w14:paraId="4426CE18" w14:textId="77777777">
        <w:trPr>
          <w:jc w:val="center"/>
        </w:trPr>
        <w:tc>
          <w:tcPr>
            <w:tcW w:w="661" w:type="dxa"/>
            <w:tcMar>
              <w:top w:w="15" w:type="dxa"/>
              <w:left w:w="85" w:type="dxa"/>
              <w:bottom w:w="0" w:type="dxa"/>
              <w:right w:w="85" w:type="dxa"/>
            </w:tcMar>
            <w:vAlign w:val="center"/>
          </w:tcPr>
          <w:p w14:paraId="0CDDCF9A"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5</w:t>
            </w:r>
          </w:p>
        </w:tc>
        <w:tc>
          <w:tcPr>
            <w:tcW w:w="1559" w:type="dxa"/>
            <w:vMerge/>
            <w:tcMar>
              <w:top w:w="15" w:type="dxa"/>
              <w:left w:w="85" w:type="dxa"/>
              <w:bottom w:w="0" w:type="dxa"/>
              <w:right w:w="85" w:type="dxa"/>
            </w:tcMar>
            <w:vAlign w:val="center"/>
          </w:tcPr>
          <w:p w14:paraId="3471F52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12D79BF6"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风管安装风管支吊架位置设置正确牢固，柔性短管安装松紧适度，长度符合要求，无明显扭曲；风管与风管的连接平直不扭曲；法兰连接螺栓均匀拧紧且在同一侧；法兰垫片不应凸入管内或突出法兰</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7486F352" w14:textId="77777777" w:rsidR="000A5F19" w:rsidRPr="00171326" w:rsidRDefault="000A1B66">
            <w:pPr>
              <w:rPr>
                <w:rFonts w:ascii="仿宋" w:eastAsia="仿宋" w:hAnsi="仿宋"/>
                <w:kern w:val="0"/>
                <w:sz w:val="20"/>
                <w:szCs w:val="21"/>
              </w:rPr>
            </w:pPr>
            <w:r w:rsidRPr="00171326">
              <w:rPr>
                <w:rFonts w:ascii="仿宋" w:eastAsia="仿宋" w:hAnsi="仿宋" w:hint="eastAsia"/>
                <w:szCs w:val="21"/>
              </w:rPr>
              <w:t>查阅施工安装记录相关文件。</w:t>
            </w:r>
          </w:p>
        </w:tc>
        <w:tc>
          <w:tcPr>
            <w:tcW w:w="916" w:type="dxa"/>
            <w:vAlign w:val="center"/>
          </w:tcPr>
          <w:p w14:paraId="78319183" w14:textId="77777777" w:rsidR="000A5F19" w:rsidRPr="00171326" w:rsidRDefault="000A5F19">
            <w:pPr>
              <w:spacing w:line="240" w:lineRule="exact"/>
              <w:jc w:val="center"/>
              <w:rPr>
                <w:rFonts w:ascii="仿宋" w:eastAsia="仿宋" w:hAnsi="仿宋"/>
                <w:szCs w:val="21"/>
              </w:rPr>
            </w:pPr>
          </w:p>
        </w:tc>
        <w:tc>
          <w:tcPr>
            <w:tcW w:w="910" w:type="dxa"/>
            <w:vAlign w:val="center"/>
          </w:tcPr>
          <w:p w14:paraId="20A85131" w14:textId="77777777" w:rsidR="000A5F19" w:rsidRPr="00171326" w:rsidRDefault="000A5F19">
            <w:pPr>
              <w:spacing w:line="240" w:lineRule="exact"/>
              <w:jc w:val="center"/>
              <w:rPr>
                <w:rFonts w:ascii="仿宋" w:eastAsia="仿宋" w:hAnsi="仿宋"/>
                <w:szCs w:val="21"/>
              </w:rPr>
            </w:pPr>
          </w:p>
        </w:tc>
        <w:tc>
          <w:tcPr>
            <w:tcW w:w="909" w:type="dxa"/>
            <w:vAlign w:val="center"/>
          </w:tcPr>
          <w:p w14:paraId="743F8F5A"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56B65A2" w14:textId="77777777" w:rsidR="000A5F19" w:rsidRPr="00171326" w:rsidRDefault="000A5F19">
            <w:pPr>
              <w:spacing w:line="240" w:lineRule="exact"/>
              <w:jc w:val="center"/>
              <w:rPr>
                <w:rFonts w:ascii="仿宋" w:eastAsia="仿宋" w:hAnsi="仿宋"/>
                <w:szCs w:val="21"/>
              </w:rPr>
            </w:pPr>
          </w:p>
        </w:tc>
      </w:tr>
      <w:tr w:rsidR="000A5F19" w:rsidRPr="00171326" w14:paraId="7154684D" w14:textId="77777777">
        <w:trPr>
          <w:jc w:val="center"/>
        </w:trPr>
        <w:tc>
          <w:tcPr>
            <w:tcW w:w="661" w:type="dxa"/>
            <w:tcMar>
              <w:top w:w="15" w:type="dxa"/>
              <w:left w:w="85" w:type="dxa"/>
              <w:bottom w:w="0" w:type="dxa"/>
              <w:right w:w="85" w:type="dxa"/>
            </w:tcMar>
            <w:vAlign w:val="center"/>
          </w:tcPr>
          <w:p w14:paraId="1FBD4B2F"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t>6</w:t>
            </w:r>
          </w:p>
        </w:tc>
        <w:tc>
          <w:tcPr>
            <w:tcW w:w="1559" w:type="dxa"/>
            <w:vMerge/>
            <w:tcMar>
              <w:top w:w="15" w:type="dxa"/>
              <w:left w:w="85" w:type="dxa"/>
              <w:bottom w:w="0" w:type="dxa"/>
              <w:right w:w="85" w:type="dxa"/>
            </w:tcMar>
            <w:vAlign w:val="center"/>
          </w:tcPr>
          <w:p w14:paraId="3BFA0318"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01559254"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风管及设备保温绝热材料层应密实，无裂缝和空隙；绝热层的纵、横向接缝错开，保温钉分布均匀，数量设置符合规范规定；穿楼板或穿墙处的绝热层应连续不间断；绝热层的敷设不得影响各部件的操作功能</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4ADB557D" w14:textId="77777777" w:rsidR="000A5F19" w:rsidRPr="00171326" w:rsidRDefault="000A1B66">
            <w:pPr>
              <w:rPr>
                <w:rFonts w:ascii="仿宋" w:eastAsia="仿宋" w:hAnsi="仿宋"/>
                <w:kern w:val="0"/>
                <w:sz w:val="20"/>
                <w:szCs w:val="21"/>
              </w:rPr>
            </w:pPr>
            <w:r w:rsidRPr="00171326">
              <w:rPr>
                <w:rFonts w:ascii="仿宋" w:eastAsia="仿宋" w:hAnsi="仿宋" w:hint="eastAsia"/>
                <w:szCs w:val="21"/>
              </w:rPr>
              <w:t>查阅施工安装记录相关文件。</w:t>
            </w:r>
          </w:p>
        </w:tc>
        <w:tc>
          <w:tcPr>
            <w:tcW w:w="916" w:type="dxa"/>
            <w:vAlign w:val="center"/>
          </w:tcPr>
          <w:p w14:paraId="5B6B865C" w14:textId="77777777" w:rsidR="000A5F19" w:rsidRPr="00171326" w:rsidRDefault="000A5F19">
            <w:pPr>
              <w:spacing w:line="240" w:lineRule="exact"/>
              <w:jc w:val="center"/>
              <w:rPr>
                <w:rFonts w:ascii="仿宋" w:eastAsia="仿宋" w:hAnsi="仿宋"/>
                <w:szCs w:val="21"/>
              </w:rPr>
            </w:pPr>
          </w:p>
        </w:tc>
        <w:tc>
          <w:tcPr>
            <w:tcW w:w="910" w:type="dxa"/>
            <w:vAlign w:val="center"/>
          </w:tcPr>
          <w:p w14:paraId="470E5695" w14:textId="77777777" w:rsidR="000A5F19" w:rsidRPr="00171326" w:rsidRDefault="000A5F19">
            <w:pPr>
              <w:spacing w:line="240" w:lineRule="exact"/>
              <w:jc w:val="center"/>
              <w:rPr>
                <w:rFonts w:ascii="仿宋" w:eastAsia="仿宋" w:hAnsi="仿宋"/>
                <w:szCs w:val="21"/>
              </w:rPr>
            </w:pPr>
          </w:p>
        </w:tc>
        <w:tc>
          <w:tcPr>
            <w:tcW w:w="909" w:type="dxa"/>
            <w:vAlign w:val="center"/>
          </w:tcPr>
          <w:p w14:paraId="0C1C5FD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7952FB8" w14:textId="77777777" w:rsidR="000A5F19" w:rsidRPr="00171326" w:rsidRDefault="000A5F19">
            <w:pPr>
              <w:spacing w:line="240" w:lineRule="exact"/>
              <w:jc w:val="center"/>
              <w:rPr>
                <w:rFonts w:ascii="仿宋" w:eastAsia="仿宋" w:hAnsi="仿宋"/>
                <w:szCs w:val="21"/>
              </w:rPr>
            </w:pPr>
          </w:p>
        </w:tc>
      </w:tr>
      <w:tr w:rsidR="000A5F19" w:rsidRPr="00171326" w14:paraId="6A4127CF" w14:textId="77777777">
        <w:trPr>
          <w:jc w:val="center"/>
        </w:trPr>
        <w:tc>
          <w:tcPr>
            <w:tcW w:w="661" w:type="dxa"/>
            <w:tcMar>
              <w:top w:w="15" w:type="dxa"/>
              <w:left w:w="85" w:type="dxa"/>
              <w:bottom w:w="0" w:type="dxa"/>
              <w:right w:w="85" w:type="dxa"/>
            </w:tcMar>
            <w:vAlign w:val="center"/>
          </w:tcPr>
          <w:p w14:paraId="4E325698"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szCs w:val="21"/>
              </w:rPr>
              <w:lastRenderedPageBreak/>
              <w:t>7</w:t>
            </w:r>
          </w:p>
        </w:tc>
        <w:tc>
          <w:tcPr>
            <w:tcW w:w="1559" w:type="dxa"/>
            <w:vMerge/>
            <w:tcMar>
              <w:top w:w="15" w:type="dxa"/>
              <w:left w:w="85" w:type="dxa"/>
              <w:bottom w:w="0" w:type="dxa"/>
              <w:right w:w="85" w:type="dxa"/>
            </w:tcMar>
            <w:vAlign w:val="center"/>
          </w:tcPr>
          <w:p w14:paraId="7C30F28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7CD5727E" w14:textId="77777777" w:rsidR="000A5F19" w:rsidRPr="00171326" w:rsidRDefault="000A1B66">
            <w:pPr>
              <w:rPr>
                <w:rFonts w:ascii="仿宋" w:eastAsia="仿宋" w:hAnsi="仿宋"/>
                <w:kern w:val="0"/>
                <w:szCs w:val="21"/>
              </w:rPr>
            </w:pPr>
            <w:r w:rsidRPr="00171326">
              <w:rPr>
                <w:rFonts w:ascii="仿宋" w:eastAsia="仿宋" w:hAnsi="仿宋" w:hint="eastAsia"/>
                <w:kern w:val="0"/>
                <w:szCs w:val="21"/>
              </w:rPr>
              <w:t>压力容器及支承环：容器法兰堆内构件支撑面标高、水平度要满足要求。</w:t>
            </w:r>
          </w:p>
        </w:tc>
        <w:tc>
          <w:tcPr>
            <w:tcW w:w="916" w:type="dxa"/>
            <w:vAlign w:val="center"/>
          </w:tcPr>
          <w:p w14:paraId="23964E60" w14:textId="77777777" w:rsidR="000A5F19" w:rsidRPr="00171326" w:rsidRDefault="000A5F19">
            <w:pPr>
              <w:spacing w:line="240" w:lineRule="exact"/>
              <w:jc w:val="center"/>
              <w:rPr>
                <w:rFonts w:ascii="仿宋" w:eastAsia="仿宋" w:hAnsi="仿宋"/>
                <w:szCs w:val="21"/>
              </w:rPr>
            </w:pPr>
          </w:p>
        </w:tc>
        <w:tc>
          <w:tcPr>
            <w:tcW w:w="910" w:type="dxa"/>
            <w:vAlign w:val="center"/>
          </w:tcPr>
          <w:p w14:paraId="5849836D" w14:textId="77777777" w:rsidR="000A5F19" w:rsidRPr="00171326" w:rsidRDefault="000A5F19">
            <w:pPr>
              <w:spacing w:line="240" w:lineRule="exact"/>
              <w:jc w:val="center"/>
              <w:rPr>
                <w:rFonts w:ascii="仿宋" w:eastAsia="仿宋" w:hAnsi="仿宋"/>
                <w:szCs w:val="21"/>
              </w:rPr>
            </w:pPr>
          </w:p>
        </w:tc>
        <w:tc>
          <w:tcPr>
            <w:tcW w:w="909" w:type="dxa"/>
            <w:vAlign w:val="center"/>
          </w:tcPr>
          <w:p w14:paraId="1743E28A"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25677DD" w14:textId="77777777" w:rsidR="000A5F19" w:rsidRPr="00171326" w:rsidRDefault="000A5F19">
            <w:pPr>
              <w:spacing w:line="240" w:lineRule="exact"/>
              <w:jc w:val="center"/>
              <w:rPr>
                <w:rFonts w:ascii="仿宋" w:eastAsia="仿宋" w:hAnsi="仿宋"/>
                <w:szCs w:val="21"/>
              </w:rPr>
            </w:pPr>
          </w:p>
        </w:tc>
      </w:tr>
      <w:tr w:rsidR="000A5F19" w:rsidRPr="00171326" w14:paraId="4A0C8F62" w14:textId="77777777">
        <w:trPr>
          <w:jc w:val="center"/>
        </w:trPr>
        <w:tc>
          <w:tcPr>
            <w:tcW w:w="661" w:type="dxa"/>
            <w:tcMar>
              <w:top w:w="15" w:type="dxa"/>
              <w:left w:w="85" w:type="dxa"/>
              <w:bottom w:w="0" w:type="dxa"/>
              <w:right w:w="85" w:type="dxa"/>
            </w:tcMar>
            <w:vAlign w:val="center"/>
          </w:tcPr>
          <w:p w14:paraId="60A117D3"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szCs w:val="21"/>
              </w:rPr>
              <w:t>8</w:t>
            </w:r>
          </w:p>
        </w:tc>
        <w:tc>
          <w:tcPr>
            <w:tcW w:w="1559" w:type="dxa"/>
            <w:vMerge/>
            <w:tcMar>
              <w:top w:w="15" w:type="dxa"/>
              <w:left w:w="85" w:type="dxa"/>
              <w:bottom w:w="0" w:type="dxa"/>
              <w:right w:w="85" w:type="dxa"/>
            </w:tcMar>
            <w:vAlign w:val="center"/>
          </w:tcPr>
          <w:p w14:paraId="1F1BDB83"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0AC0EC9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蒸汽发生器及上下支承：垂直支撑组件、垂直支腿安装、横向支撑组件、阻尼器安装偏差满足要求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2641E31B"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48B252C2" w14:textId="77777777" w:rsidR="000A5F19" w:rsidRPr="00171326" w:rsidRDefault="000A5F19">
            <w:pPr>
              <w:spacing w:line="240" w:lineRule="exact"/>
              <w:jc w:val="center"/>
              <w:rPr>
                <w:rFonts w:ascii="仿宋" w:eastAsia="仿宋" w:hAnsi="仿宋"/>
                <w:szCs w:val="21"/>
              </w:rPr>
            </w:pPr>
          </w:p>
        </w:tc>
        <w:tc>
          <w:tcPr>
            <w:tcW w:w="910" w:type="dxa"/>
            <w:vAlign w:val="center"/>
          </w:tcPr>
          <w:p w14:paraId="7C1DAF0B" w14:textId="77777777" w:rsidR="000A5F19" w:rsidRPr="00171326" w:rsidRDefault="000A5F19">
            <w:pPr>
              <w:spacing w:line="240" w:lineRule="exact"/>
              <w:jc w:val="center"/>
              <w:rPr>
                <w:rFonts w:ascii="仿宋" w:eastAsia="仿宋" w:hAnsi="仿宋"/>
                <w:szCs w:val="21"/>
              </w:rPr>
            </w:pPr>
          </w:p>
        </w:tc>
        <w:tc>
          <w:tcPr>
            <w:tcW w:w="909" w:type="dxa"/>
            <w:vAlign w:val="center"/>
          </w:tcPr>
          <w:p w14:paraId="19D13FA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B836028" w14:textId="77777777" w:rsidR="000A5F19" w:rsidRPr="00171326" w:rsidRDefault="000A5F19">
            <w:pPr>
              <w:spacing w:line="240" w:lineRule="exact"/>
              <w:jc w:val="center"/>
              <w:rPr>
                <w:rFonts w:ascii="仿宋" w:eastAsia="仿宋" w:hAnsi="仿宋"/>
                <w:szCs w:val="21"/>
              </w:rPr>
            </w:pPr>
          </w:p>
        </w:tc>
      </w:tr>
      <w:tr w:rsidR="000A5F19" w:rsidRPr="00171326" w14:paraId="7C08AECA" w14:textId="77777777">
        <w:trPr>
          <w:jc w:val="center"/>
        </w:trPr>
        <w:tc>
          <w:tcPr>
            <w:tcW w:w="661" w:type="dxa"/>
            <w:tcMar>
              <w:top w:w="15" w:type="dxa"/>
              <w:left w:w="85" w:type="dxa"/>
              <w:bottom w:w="0" w:type="dxa"/>
              <w:right w:w="85" w:type="dxa"/>
            </w:tcMar>
            <w:vAlign w:val="center"/>
          </w:tcPr>
          <w:p w14:paraId="5EE58CEC"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szCs w:val="21"/>
              </w:rPr>
              <w:t>9</w:t>
            </w:r>
          </w:p>
        </w:tc>
        <w:tc>
          <w:tcPr>
            <w:tcW w:w="1559" w:type="dxa"/>
            <w:vMerge/>
            <w:tcMar>
              <w:top w:w="15" w:type="dxa"/>
              <w:left w:w="85" w:type="dxa"/>
              <w:bottom w:w="0" w:type="dxa"/>
              <w:right w:w="85" w:type="dxa"/>
            </w:tcMar>
            <w:vAlign w:val="center"/>
          </w:tcPr>
          <w:p w14:paraId="275C3046"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16B4AE8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主泵壳及其支承组件：垂直支撑组件、垂直支腿安装、横向支撑组件、阻尼器安装偏差满足要求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C98DE6B"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7F997321" w14:textId="77777777" w:rsidR="000A5F19" w:rsidRPr="00171326" w:rsidRDefault="000A5F19">
            <w:pPr>
              <w:spacing w:line="240" w:lineRule="exact"/>
              <w:jc w:val="center"/>
              <w:rPr>
                <w:rFonts w:ascii="仿宋" w:eastAsia="仿宋" w:hAnsi="仿宋"/>
                <w:szCs w:val="21"/>
              </w:rPr>
            </w:pPr>
          </w:p>
        </w:tc>
        <w:tc>
          <w:tcPr>
            <w:tcW w:w="910" w:type="dxa"/>
            <w:vAlign w:val="center"/>
          </w:tcPr>
          <w:p w14:paraId="3CE2A509" w14:textId="77777777" w:rsidR="000A5F19" w:rsidRPr="00171326" w:rsidRDefault="000A5F19">
            <w:pPr>
              <w:spacing w:line="240" w:lineRule="exact"/>
              <w:jc w:val="center"/>
              <w:rPr>
                <w:rFonts w:ascii="仿宋" w:eastAsia="仿宋" w:hAnsi="仿宋"/>
                <w:szCs w:val="21"/>
              </w:rPr>
            </w:pPr>
          </w:p>
        </w:tc>
        <w:tc>
          <w:tcPr>
            <w:tcW w:w="909" w:type="dxa"/>
            <w:vAlign w:val="center"/>
          </w:tcPr>
          <w:p w14:paraId="5DE22169"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7289C80" w14:textId="77777777" w:rsidR="000A5F19" w:rsidRPr="00171326" w:rsidRDefault="000A5F19">
            <w:pPr>
              <w:spacing w:line="240" w:lineRule="exact"/>
              <w:jc w:val="center"/>
              <w:rPr>
                <w:rFonts w:ascii="仿宋" w:eastAsia="仿宋" w:hAnsi="仿宋"/>
                <w:szCs w:val="21"/>
              </w:rPr>
            </w:pPr>
          </w:p>
        </w:tc>
      </w:tr>
      <w:tr w:rsidR="000A5F19" w:rsidRPr="00171326" w14:paraId="66FAB021" w14:textId="77777777">
        <w:trPr>
          <w:jc w:val="center"/>
        </w:trPr>
        <w:tc>
          <w:tcPr>
            <w:tcW w:w="661" w:type="dxa"/>
            <w:tcMar>
              <w:top w:w="15" w:type="dxa"/>
              <w:left w:w="85" w:type="dxa"/>
              <w:bottom w:w="0" w:type="dxa"/>
              <w:right w:w="85" w:type="dxa"/>
            </w:tcMar>
            <w:vAlign w:val="center"/>
          </w:tcPr>
          <w:p w14:paraId="742688D8"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szCs w:val="21"/>
              </w:rPr>
              <w:t>10</w:t>
            </w:r>
          </w:p>
        </w:tc>
        <w:tc>
          <w:tcPr>
            <w:tcW w:w="1559" w:type="dxa"/>
            <w:vMerge/>
            <w:tcMar>
              <w:top w:w="15" w:type="dxa"/>
              <w:left w:w="85" w:type="dxa"/>
              <w:bottom w:w="0" w:type="dxa"/>
              <w:right w:w="85" w:type="dxa"/>
            </w:tcMar>
            <w:vAlign w:val="center"/>
          </w:tcPr>
          <w:p w14:paraId="055CC447"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52E28A5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反应堆主系统一、二次侧水压试验结果合格</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57E3294A"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40B3E05D" w14:textId="77777777" w:rsidR="000A5F19" w:rsidRPr="00171326" w:rsidRDefault="000A5F19">
            <w:pPr>
              <w:spacing w:line="240" w:lineRule="exact"/>
              <w:jc w:val="center"/>
              <w:rPr>
                <w:rFonts w:ascii="仿宋" w:eastAsia="仿宋" w:hAnsi="仿宋"/>
                <w:szCs w:val="21"/>
              </w:rPr>
            </w:pPr>
          </w:p>
        </w:tc>
        <w:tc>
          <w:tcPr>
            <w:tcW w:w="910" w:type="dxa"/>
            <w:vAlign w:val="center"/>
          </w:tcPr>
          <w:p w14:paraId="4FB31984" w14:textId="77777777" w:rsidR="000A5F19" w:rsidRPr="00171326" w:rsidRDefault="000A5F19">
            <w:pPr>
              <w:spacing w:line="240" w:lineRule="exact"/>
              <w:jc w:val="center"/>
              <w:rPr>
                <w:rFonts w:ascii="仿宋" w:eastAsia="仿宋" w:hAnsi="仿宋"/>
                <w:szCs w:val="21"/>
              </w:rPr>
            </w:pPr>
          </w:p>
        </w:tc>
        <w:tc>
          <w:tcPr>
            <w:tcW w:w="909" w:type="dxa"/>
            <w:vAlign w:val="center"/>
          </w:tcPr>
          <w:p w14:paraId="24E6AC9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0786D02" w14:textId="77777777" w:rsidR="000A5F19" w:rsidRPr="00171326" w:rsidRDefault="000A5F19">
            <w:pPr>
              <w:spacing w:line="240" w:lineRule="exact"/>
              <w:jc w:val="center"/>
              <w:rPr>
                <w:rFonts w:ascii="仿宋" w:eastAsia="仿宋" w:hAnsi="仿宋"/>
                <w:szCs w:val="21"/>
              </w:rPr>
            </w:pPr>
          </w:p>
        </w:tc>
      </w:tr>
      <w:tr w:rsidR="000A5F19" w:rsidRPr="00171326" w14:paraId="2E6E2C49" w14:textId="77777777">
        <w:trPr>
          <w:jc w:val="center"/>
        </w:trPr>
        <w:tc>
          <w:tcPr>
            <w:tcW w:w="661" w:type="dxa"/>
            <w:tcMar>
              <w:top w:w="15" w:type="dxa"/>
              <w:left w:w="85" w:type="dxa"/>
              <w:bottom w:w="0" w:type="dxa"/>
              <w:right w:w="85" w:type="dxa"/>
            </w:tcMar>
            <w:vAlign w:val="center"/>
          </w:tcPr>
          <w:p w14:paraId="3A43C9FD" w14:textId="1067FACA" w:rsidR="000A5F19" w:rsidRPr="00171326" w:rsidRDefault="00B67CC2">
            <w:pPr>
              <w:spacing w:line="240" w:lineRule="exact"/>
              <w:jc w:val="center"/>
              <w:rPr>
                <w:rFonts w:ascii="仿宋" w:eastAsia="仿宋" w:hAnsi="仿宋"/>
                <w:szCs w:val="21"/>
              </w:rPr>
            </w:pPr>
            <w:r>
              <w:rPr>
                <w:rFonts w:ascii="仿宋" w:eastAsia="仿宋" w:hAnsi="仿宋"/>
                <w:szCs w:val="21"/>
              </w:rPr>
              <w:t>11</w:t>
            </w:r>
          </w:p>
        </w:tc>
        <w:tc>
          <w:tcPr>
            <w:tcW w:w="1559" w:type="dxa"/>
            <w:vMerge w:val="restart"/>
            <w:tcMar>
              <w:top w:w="15" w:type="dxa"/>
              <w:left w:w="85" w:type="dxa"/>
              <w:bottom w:w="0" w:type="dxa"/>
              <w:right w:w="85" w:type="dxa"/>
            </w:tcMar>
            <w:vAlign w:val="center"/>
          </w:tcPr>
          <w:p w14:paraId="55A8CD3E"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kern w:val="0"/>
                <w:szCs w:val="21"/>
              </w:rPr>
              <w:t>电仪专业</w:t>
            </w:r>
          </w:p>
        </w:tc>
        <w:tc>
          <w:tcPr>
            <w:tcW w:w="6583" w:type="dxa"/>
            <w:gridSpan w:val="2"/>
          </w:tcPr>
          <w:p w14:paraId="47D6B7A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盘、柜安装排列整齐、接缝紧密、固定牢靠，标识齐全</w:t>
            </w:r>
            <w:r w:rsidRPr="00171326">
              <w:rPr>
                <w:rFonts w:ascii="仿宋" w:eastAsia="仿宋" w:hAnsi="仿宋" w:cs="宋体" w:hint="eastAsia"/>
                <w:szCs w:val="21"/>
              </w:rPr>
              <w:t>，</w:t>
            </w:r>
            <w:r w:rsidRPr="00171326">
              <w:rPr>
                <w:rFonts w:ascii="仿宋" w:eastAsia="仿宋" w:hAnsi="仿宋" w:hint="eastAsia"/>
                <w:szCs w:val="21"/>
              </w:rPr>
              <w:t>否则应判定为</w:t>
            </w:r>
            <w:r w:rsidRPr="00171326">
              <w:rPr>
                <w:rFonts w:ascii="仿宋" w:eastAsia="仿宋" w:hAnsi="仿宋" w:hint="eastAsia"/>
                <w:b/>
                <w:szCs w:val="21"/>
              </w:rPr>
              <w:t>否定</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w:t>
            </w:r>
          </w:p>
          <w:p w14:paraId="1350BD11"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1B71F385" w14:textId="77777777" w:rsidR="000A5F19" w:rsidRPr="00171326" w:rsidRDefault="000A5F19">
            <w:pPr>
              <w:spacing w:line="240" w:lineRule="exact"/>
              <w:jc w:val="center"/>
              <w:rPr>
                <w:rFonts w:ascii="仿宋" w:eastAsia="仿宋" w:hAnsi="仿宋"/>
                <w:szCs w:val="21"/>
              </w:rPr>
            </w:pPr>
          </w:p>
        </w:tc>
        <w:tc>
          <w:tcPr>
            <w:tcW w:w="910" w:type="dxa"/>
            <w:vAlign w:val="center"/>
          </w:tcPr>
          <w:p w14:paraId="7D97ED96" w14:textId="77777777" w:rsidR="000A5F19" w:rsidRPr="00171326" w:rsidRDefault="000A5F19">
            <w:pPr>
              <w:spacing w:line="240" w:lineRule="exact"/>
              <w:jc w:val="center"/>
              <w:rPr>
                <w:rFonts w:ascii="仿宋" w:eastAsia="仿宋" w:hAnsi="仿宋"/>
                <w:szCs w:val="21"/>
              </w:rPr>
            </w:pPr>
          </w:p>
        </w:tc>
        <w:tc>
          <w:tcPr>
            <w:tcW w:w="909" w:type="dxa"/>
            <w:vAlign w:val="center"/>
          </w:tcPr>
          <w:p w14:paraId="48827D2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107AC6A" w14:textId="77777777" w:rsidR="000A5F19" w:rsidRPr="00171326" w:rsidRDefault="000A5F19">
            <w:pPr>
              <w:spacing w:line="240" w:lineRule="exact"/>
              <w:jc w:val="center"/>
              <w:rPr>
                <w:rFonts w:ascii="仿宋" w:eastAsia="仿宋" w:hAnsi="仿宋"/>
                <w:szCs w:val="21"/>
              </w:rPr>
            </w:pPr>
          </w:p>
        </w:tc>
      </w:tr>
      <w:tr w:rsidR="000A5F19" w:rsidRPr="00171326" w14:paraId="3DBC1798" w14:textId="77777777">
        <w:trPr>
          <w:jc w:val="center"/>
        </w:trPr>
        <w:tc>
          <w:tcPr>
            <w:tcW w:w="661" w:type="dxa"/>
            <w:tcMar>
              <w:top w:w="15" w:type="dxa"/>
              <w:left w:w="85" w:type="dxa"/>
              <w:bottom w:w="0" w:type="dxa"/>
              <w:right w:w="85" w:type="dxa"/>
            </w:tcMar>
            <w:vAlign w:val="center"/>
          </w:tcPr>
          <w:p w14:paraId="53A5B4D3" w14:textId="0B499CAE" w:rsidR="000A5F19" w:rsidRPr="00171326" w:rsidRDefault="00B67CC2">
            <w:pPr>
              <w:spacing w:line="240" w:lineRule="exact"/>
              <w:jc w:val="center"/>
              <w:rPr>
                <w:rFonts w:ascii="仿宋" w:eastAsia="仿宋" w:hAnsi="仿宋"/>
                <w:szCs w:val="21"/>
              </w:rPr>
            </w:pPr>
            <w:r>
              <w:rPr>
                <w:rFonts w:ascii="仿宋" w:eastAsia="仿宋" w:hAnsi="仿宋"/>
                <w:szCs w:val="21"/>
              </w:rPr>
              <w:t>12</w:t>
            </w:r>
          </w:p>
        </w:tc>
        <w:tc>
          <w:tcPr>
            <w:tcW w:w="1559" w:type="dxa"/>
            <w:vMerge/>
            <w:tcMar>
              <w:top w:w="15" w:type="dxa"/>
              <w:left w:w="85" w:type="dxa"/>
              <w:bottom w:w="0" w:type="dxa"/>
              <w:right w:w="85" w:type="dxa"/>
            </w:tcMar>
            <w:vAlign w:val="center"/>
          </w:tcPr>
          <w:p w14:paraId="1716E75C"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64B66CB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室内外配电装置设备、母线安全净距离符合规范规定</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4574ABF3"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27F56777" w14:textId="77777777" w:rsidR="000A5F19" w:rsidRPr="00171326" w:rsidRDefault="000A5F19">
            <w:pPr>
              <w:spacing w:line="240" w:lineRule="exact"/>
              <w:jc w:val="center"/>
              <w:rPr>
                <w:rFonts w:ascii="仿宋" w:eastAsia="仿宋" w:hAnsi="仿宋"/>
                <w:szCs w:val="21"/>
              </w:rPr>
            </w:pPr>
          </w:p>
        </w:tc>
        <w:tc>
          <w:tcPr>
            <w:tcW w:w="910" w:type="dxa"/>
            <w:vAlign w:val="center"/>
          </w:tcPr>
          <w:p w14:paraId="0C8F0013" w14:textId="77777777" w:rsidR="000A5F19" w:rsidRPr="00171326" w:rsidRDefault="000A5F19">
            <w:pPr>
              <w:spacing w:line="240" w:lineRule="exact"/>
              <w:jc w:val="center"/>
              <w:rPr>
                <w:rFonts w:ascii="仿宋" w:eastAsia="仿宋" w:hAnsi="仿宋"/>
                <w:szCs w:val="21"/>
              </w:rPr>
            </w:pPr>
          </w:p>
        </w:tc>
        <w:tc>
          <w:tcPr>
            <w:tcW w:w="909" w:type="dxa"/>
            <w:vAlign w:val="center"/>
          </w:tcPr>
          <w:p w14:paraId="6502831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C6BC6F3" w14:textId="77777777" w:rsidR="000A5F19" w:rsidRPr="00171326" w:rsidRDefault="000A5F19">
            <w:pPr>
              <w:spacing w:line="240" w:lineRule="exact"/>
              <w:jc w:val="center"/>
              <w:rPr>
                <w:rFonts w:ascii="仿宋" w:eastAsia="仿宋" w:hAnsi="仿宋"/>
                <w:szCs w:val="21"/>
              </w:rPr>
            </w:pPr>
          </w:p>
        </w:tc>
      </w:tr>
      <w:tr w:rsidR="000A5F19" w:rsidRPr="00171326" w14:paraId="61B29D2F" w14:textId="77777777">
        <w:trPr>
          <w:jc w:val="center"/>
        </w:trPr>
        <w:tc>
          <w:tcPr>
            <w:tcW w:w="661" w:type="dxa"/>
            <w:tcMar>
              <w:top w:w="15" w:type="dxa"/>
              <w:left w:w="85" w:type="dxa"/>
              <w:bottom w:w="0" w:type="dxa"/>
              <w:right w:w="85" w:type="dxa"/>
            </w:tcMar>
            <w:vAlign w:val="center"/>
          </w:tcPr>
          <w:p w14:paraId="73E1E859" w14:textId="554857E0" w:rsidR="000A5F19" w:rsidRPr="00171326" w:rsidRDefault="00B67CC2">
            <w:pPr>
              <w:spacing w:line="240" w:lineRule="exact"/>
              <w:jc w:val="center"/>
              <w:rPr>
                <w:rFonts w:ascii="仿宋" w:eastAsia="仿宋" w:hAnsi="仿宋"/>
                <w:szCs w:val="21"/>
              </w:rPr>
            </w:pPr>
            <w:r>
              <w:rPr>
                <w:rFonts w:ascii="仿宋" w:eastAsia="仿宋" w:hAnsi="仿宋"/>
                <w:szCs w:val="21"/>
              </w:rPr>
              <w:t>13</w:t>
            </w:r>
          </w:p>
        </w:tc>
        <w:tc>
          <w:tcPr>
            <w:tcW w:w="1559" w:type="dxa"/>
            <w:vMerge/>
            <w:tcMar>
              <w:top w:w="15" w:type="dxa"/>
              <w:left w:w="85" w:type="dxa"/>
              <w:bottom w:w="0" w:type="dxa"/>
              <w:right w:w="85" w:type="dxa"/>
            </w:tcMar>
            <w:vAlign w:val="center"/>
          </w:tcPr>
          <w:p w14:paraId="3C9B9F22"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934BE7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电动机、油箱外壳接地部位、接地标识、接地线截面符合规范规定</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377C5A70"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38A647CA" w14:textId="77777777" w:rsidR="000A5F19" w:rsidRPr="00171326" w:rsidRDefault="000A5F19">
            <w:pPr>
              <w:spacing w:line="240" w:lineRule="exact"/>
              <w:jc w:val="center"/>
              <w:rPr>
                <w:rFonts w:ascii="仿宋" w:eastAsia="仿宋" w:hAnsi="仿宋"/>
                <w:szCs w:val="21"/>
              </w:rPr>
            </w:pPr>
          </w:p>
        </w:tc>
        <w:tc>
          <w:tcPr>
            <w:tcW w:w="910" w:type="dxa"/>
            <w:vAlign w:val="center"/>
          </w:tcPr>
          <w:p w14:paraId="5E1CE6B3" w14:textId="77777777" w:rsidR="000A5F19" w:rsidRPr="00171326" w:rsidRDefault="000A5F19">
            <w:pPr>
              <w:spacing w:line="240" w:lineRule="exact"/>
              <w:jc w:val="center"/>
              <w:rPr>
                <w:rFonts w:ascii="仿宋" w:eastAsia="仿宋" w:hAnsi="仿宋"/>
                <w:szCs w:val="21"/>
              </w:rPr>
            </w:pPr>
          </w:p>
        </w:tc>
        <w:tc>
          <w:tcPr>
            <w:tcW w:w="909" w:type="dxa"/>
            <w:vAlign w:val="center"/>
          </w:tcPr>
          <w:p w14:paraId="15CB447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20E17C5" w14:textId="77777777" w:rsidR="000A5F19" w:rsidRPr="00171326" w:rsidRDefault="000A5F19">
            <w:pPr>
              <w:spacing w:line="240" w:lineRule="exact"/>
              <w:jc w:val="center"/>
              <w:rPr>
                <w:rFonts w:ascii="仿宋" w:eastAsia="仿宋" w:hAnsi="仿宋"/>
                <w:szCs w:val="21"/>
              </w:rPr>
            </w:pPr>
          </w:p>
        </w:tc>
      </w:tr>
      <w:tr w:rsidR="000A5F19" w:rsidRPr="00171326" w14:paraId="58AF980C" w14:textId="77777777">
        <w:trPr>
          <w:jc w:val="center"/>
        </w:trPr>
        <w:tc>
          <w:tcPr>
            <w:tcW w:w="661" w:type="dxa"/>
            <w:tcMar>
              <w:top w:w="15" w:type="dxa"/>
              <w:left w:w="85" w:type="dxa"/>
              <w:bottom w:w="0" w:type="dxa"/>
              <w:right w:w="85" w:type="dxa"/>
            </w:tcMar>
            <w:vAlign w:val="center"/>
          </w:tcPr>
          <w:p w14:paraId="1C44EBE5" w14:textId="2625FA4B" w:rsidR="000A5F19" w:rsidRPr="00171326" w:rsidRDefault="00B67CC2">
            <w:pPr>
              <w:spacing w:line="240" w:lineRule="exact"/>
              <w:jc w:val="center"/>
              <w:rPr>
                <w:rFonts w:ascii="仿宋" w:eastAsia="仿宋" w:hAnsi="仿宋"/>
                <w:szCs w:val="21"/>
              </w:rPr>
            </w:pPr>
            <w:r>
              <w:rPr>
                <w:rFonts w:ascii="仿宋" w:eastAsia="仿宋" w:hAnsi="仿宋"/>
                <w:szCs w:val="21"/>
              </w:rPr>
              <w:t>1</w:t>
            </w:r>
            <w:r w:rsidR="000A1B66" w:rsidRPr="00171326">
              <w:rPr>
                <w:rFonts w:ascii="仿宋" w:eastAsia="仿宋" w:hAnsi="仿宋" w:hint="eastAsia"/>
                <w:szCs w:val="21"/>
              </w:rPr>
              <w:t>4</w:t>
            </w:r>
          </w:p>
        </w:tc>
        <w:tc>
          <w:tcPr>
            <w:tcW w:w="1559" w:type="dxa"/>
            <w:vMerge/>
            <w:tcMar>
              <w:top w:w="15" w:type="dxa"/>
              <w:left w:w="85" w:type="dxa"/>
              <w:bottom w:w="0" w:type="dxa"/>
              <w:right w:w="85" w:type="dxa"/>
            </w:tcMar>
            <w:vAlign w:val="center"/>
          </w:tcPr>
          <w:p w14:paraId="1B1A5F2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DC1F08D"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蓄电池室采用防爆型灯具、通风电机，室内照明线穿管暗敷，室内无开关、插座</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74363BB1"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5F9CF9C6" w14:textId="77777777" w:rsidR="000A5F19" w:rsidRPr="00171326" w:rsidRDefault="000A5F19">
            <w:pPr>
              <w:spacing w:line="240" w:lineRule="exact"/>
              <w:jc w:val="center"/>
              <w:rPr>
                <w:rFonts w:ascii="仿宋" w:eastAsia="仿宋" w:hAnsi="仿宋"/>
                <w:szCs w:val="21"/>
              </w:rPr>
            </w:pPr>
          </w:p>
        </w:tc>
        <w:tc>
          <w:tcPr>
            <w:tcW w:w="910" w:type="dxa"/>
            <w:vAlign w:val="center"/>
          </w:tcPr>
          <w:p w14:paraId="2427002A" w14:textId="77777777" w:rsidR="000A5F19" w:rsidRPr="00171326" w:rsidRDefault="000A5F19">
            <w:pPr>
              <w:spacing w:line="240" w:lineRule="exact"/>
              <w:jc w:val="center"/>
              <w:rPr>
                <w:rFonts w:ascii="仿宋" w:eastAsia="仿宋" w:hAnsi="仿宋"/>
                <w:szCs w:val="21"/>
              </w:rPr>
            </w:pPr>
          </w:p>
        </w:tc>
        <w:tc>
          <w:tcPr>
            <w:tcW w:w="909" w:type="dxa"/>
            <w:vAlign w:val="center"/>
          </w:tcPr>
          <w:p w14:paraId="073E1FEE"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55BAAAD" w14:textId="77777777" w:rsidR="000A5F19" w:rsidRPr="00171326" w:rsidRDefault="000A5F19">
            <w:pPr>
              <w:spacing w:line="240" w:lineRule="exact"/>
              <w:jc w:val="center"/>
              <w:rPr>
                <w:rFonts w:ascii="仿宋" w:eastAsia="仿宋" w:hAnsi="仿宋"/>
                <w:szCs w:val="21"/>
              </w:rPr>
            </w:pPr>
          </w:p>
        </w:tc>
      </w:tr>
      <w:tr w:rsidR="000A5F19" w:rsidRPr="00171326" w14:paraId="5C1C2401" w14:textId="77777777">
        <w:trPr>
          <w:jc w:val="center"/>
        </w:trPr>
        <w:tc>
          <w:tcPr>
            <w:tcW w:w="661" w:type="dxa"/>
            <w:tcMar>
              <w:top w:w="15" w:type="dxa"/>
              <w:left w:w="85" w:type="dxa"/>
              <w:bottom w:w="0" w:type="dxa"/>
              <w:right w:w="85" w:type="dxa"/>
            </w:tcMar>
            <w:vAlign w:val="center"/>
          </w:tcPr>
          <w:p w14:paraId="6368DF18" w14:textId="04FD77F3" w:rsidR="000A5F19" w:rsidRPr="00171326" w:rsidRDefault="00B67CC2">
            <w:pPr>
              <w:spacing w:line="240" w:lineRule="exact"/>
              <w:jc w:val="center"/>
              <w:rPr>
                <w:rFonts w:ascii="仿宋" w:eastAsia="仿宋" w:hAnsi="仿宋"/>
                <w:szCs w:val="21"/>
              </w:rPr>
            </w:pPr>
            <w:r>
              <w:rPr>
                <w:rFonts w:ascii="仿宋" w:eastAsia="仿宋" w:hAnsi="仿宋"/>
                <w:szCs w:val="21"/>
              </w:rPr>
              <w:t>1</w:t>
            </w:r>
            <w:r w:rsidR="000A1B66" w:rsidRPr="00171326">
              <w:rPr>
                <w:rFonts w:ascii="仿宋" w:eastAsia="仿宋" w:hAnsi="仿宋" w:hint="eastAsia"/>
                <w:szCs w:val="21"/>
              </w:rPr>
              <w:t>5</w:t>
            </w:r>
          </w:p>
        </w:tc>
        <w:tc>
          <w:tcPr>
            <w:tcW w:w="1559" w:type="dxa"/>
            <w:vMerge/>
            <w:tcMar>
              <w:top w:w="15" w:type="dxa"/>
              <w:left w:w="85" w:type="dxa"/>
              <w:bottom w:w="0" w:type="dxa"/>
              <w:right w:w="85" w:type="dxa"/>
            </w:tcMar>
            <w:vAlign w:val="center"/>
          </w:tcPr>
          <w:p w14:paraId="49439AA6"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190A09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电气配管支吊架形式统一，固定点间距均匀，安装牢固，跨接无遗漏；弯管配管弯曲光滑，管口无毛刺；线槽安装牢固，无扭曲变形</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w:t>
            </w:r>
            <w:r w:rsidRPr="00171326">
              <w:rPr>
                <w:rFonts w:ascii="仿宋" w:eastAsia="仿宋" w:hAnsi="仿宋" w:cs="宋体" w:hint="eastAsia"/>
                <w:szCs w:val="21"/>
              </w:rPr>
              <w:lastRenderedPageBreak/>
              <w:t>为</w:t>
            </w:r>
            <w:r w:rsidRPr="00171326">
              <w:rPr>
                <w:rFonts w:ascii="仿宋" w:eastAsia="仿宋" w:hAnsi="仿宋" w:cs="宋体" w:hint="eastAsia"/>
                <w:b/>
                <w:szCs w:val="21"/>
              </w:rPr>
              <w:t>否定</w:t>
            </w:r>
            <w:r w:rsidRPr="00171326">
              <w:rPr>
                <w:rFonts w:ascii="仿宋" w:eastAsia="仿宋" w:hAnsi="仿宋" w:hint="eastAsia"/>
                <w:szCs w:val="21"/>
              </w:rPr>
              <w:t>。</w:t>
            </w:r>
          </w:p>
          <w:p w14:paraId="646E2D07"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71C253C3" w14:textId="77777777" w:rsidR="000A5F19" w:rsidRPr="00171326" w:rsidRDefault="000A5F19">
            <w:pPr>
              <w:spacing w:line="240" w:lineRule="exact"/>
              <w:jc w:val="center"/>
              <w:rPr>
                <w:rFonts w:ascii="仿宋" w:eastAsia="仿宋" w:hAnsi="仿宋"/>
                <w:szCs w:val="21"/>
              </w:rPr>
            </w:pPr>
          </w:p>
        </w:tc>
        <w:tc>
          <w:tcPr>
            <w:tcW w:w="910" w:type="dxa"/>
            <w:vAlign w:val="center"/>
          </w:tcPr>
          <w:p w14:paraId="47144119" w14:textId="77777777" w:rsidR="000A5F19" w:rsidRPr="00171326" w:rsidRDefault="000A5F19">
            <w:pPr>
              <w:spacing w:line="240" w:lineRule="exact"/>
              <w:jc w:val="center"/>
              <w:rPr>
                <w:rFonts w:ascii="仿宋" w:eastAsia="仿宋" w:hAnsi="仿宋"/>
                <w:szCs w:val="21"/>
              </w:rPr>
            </w:pPr>
          </w:p>
        </w:tc>
        <w:tc>
          <w:tcPr>
            <w:tcW w:w="909" w:type="dxa"/>
            <w:vAlign w:val="center"/>
          </w:tcPr>
          <w:p w14:paraId="6F122D3A"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75DFF69" w14:textId="77777777" w:rsidR="000A5F19" w:rsidRPr="00171326" w:rsidRDefault="000A5F19">
            <w:pPr>
              <w:spacing w:line="240" w:lineRule="exact"/>
              <w:jc w:val="center"/>
              <w:rPr>
                <w:rFonts w:ascii="仿宋" w:eastAsia="仿宋" w:hAnsi="仿宋"/>
                <w:szCs w:val="21"/>
              </w:rPr>
            </w:pPr>
          </w:p>
        </w:tc>
      </w:tr>
      <w:tr w:rsidR="000A5F19" w:rsidRPr="00171326" w14:paraId="7D28229B" w14:textId="77777777">
        <w:trPr>
          <w:jc w:val="center"/>
        </w:trPr>
        <w:tc>
          <w:tcPr>
            <w:tcW w:w="661" w:type="dxa"/>
            <w:tcMar>
              <w:top w:w="15" w:type="dxa"/>
              <w:left w:w="85" w:type="dxa"/>
              <w:bottom w:w="0" w:type="dxa"/>
              <w:right w:w="85" w:type="dxa"/>
            </w:tcMar>
            <w:vAlign w:val="center"/>
          </w:tcPr>
          <w:p w14:paraId="3E9E116E" w14:textId="1C96E57E" w:rsidR="000A5F19" w:rsidRPr="00171326" w:rsidRDefault="00B67CC2">
            <w:pPr>
              <w:spacing w:line="240" w:lineRule="exact"/>
              <w:jc w:val="center"/>
              <w:rPr>
                <w:rFonts w:ascii="仿宋" w:eastAsia="仿宋" w:hAnsi="仿宋"/>
                <w:szCs w:val="21"/>
              </w:rPr>
            </w:pPr>
            <w:r>
              <w:rPr>
                <w:rFonts w:ascii="仿宋" w:eastAsia="仿宋" w:hAnsi="仿宋"/>
                <w:szCs w:val="21"/>
              </w:rPr>
              <w:t>1</w:t>
            </w:r>
            <w:r w:rsidR="000A1B66" w:rsidRPr="00171326">
              <w:rPr>
                <w:rFonts w:ascii="仿宋" w:eastAsia="仿宋" w:hAnsi="仿宋" w:hint="eastAsia"/>
                <w:szCs w:val="21"/>
              </w:rPr>
              <w:t>6</w:t>
            </w:r>
          </w:p>
        </w:tc>
        <w:tc>
          <w:tcPr>
            <w:tcW w:w="1559" w:type="dxa"/>
            <w:vMerge/>
            <w:tcMar>
              <w:top w:w="15" w:type="dxa"/>
              <w:left w:w="85" w:type="dxa"/>
              <w:bottom w:w="0" w:type="dxa"/>
              <w:right w:w="85" w:type="dxa"/>
            </w:tcMar>
            <w:vAlign w:val="center"/>
          </w:tcPr>
          <w:p w14:paraId="510F855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B7B7FBF"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明敷接地引下线平直、无急弯，支持件间距均匀，与支架焊接处防腐无遗漏</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BE0A91D"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64C4987F" w14:textId="77777777" w:rsidR="000A5F19" w:rsidRPr="00171326" w:rsidRDefault="000A5F19">
            <w:pPr>
              <w:spacing w:line="240" w:lineRule="exact"/>
              <w:jc w:val="center"/>
              <w:rPr>
                <w:rFonts w:ascii="仿宋" w:eastAsia="仿宋" w:hAnsi="仿宋"/>
                <w:szCs w:val="21"/>
              </w:rPr>
            </w:pPr>
          </w:p>
        </w:tc>
        <w:tc>
          <w:tcPr>
            <w:tcW w:w="910" w:type="dxa"/>
            <w:vAlign w:val="center"/>
          </w:tcPr>
          <w:p w14:paraId="651B2D9B" w14:textId="77777777" w:rsidR="000A5F19" w:rsidRPr="00171326" w:rsidRDefault="000A5F19">
            <w:pPr>
              <w:spacing w:line="240" w:lineRule="exact"/>
              <w:jc w:val="center"/>
              <w:rPr>
                <w:rFonts w:ascii="仿宋" w:eastAsia="仿宋" w:hAnsi="仿宋"/>
                <w:szCs w:val="21"/>
              </w:rPr>
            </w:pPr>
          </w:p>
        </w:tc>
        <w:tc>
          <w:tcPr>
            <w:tcW w:w="909" w:type="dxa"/>
            <w:vAlign w:val="center"/>
          </w:tcPr>
          <w:p w14:paraId="5EB17B9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9DFE384" w14:textId="77777777" w:rsidR="000A5F19" w:rsidRPr="00171326" w:rsidRDefault="000A5F19">
            <w:pPr>
              <w:spacing w:line="240" w:lineRule="exact"/>
              <w:jc w:val="center"/>
              <w:rPr>
                <w:rFonts w:ascii="仿宋" w:eastAsia="仿宋" w:hAnsi="仿宋"/>
                <w:szCs w:val="21"/>
              </w:rPr>
            </w:pPr>
          </w:p>
        </w:tc>
      </w:tr>
      <w:tr w:rsidR="000A5F19" w:rsidRPr="00171326" w14:paraId="19ED4700" w14:textId="77777777">
        <w:trPr>
          <w:jc w:val="center"/>
        </w:trPr>
        <w:tc>
          <w:tcPr>
            <w:tcW w:w="661" w:type="dxa"/>
            <w:tcMar>
              <w:top w:w="15" w:type="dxa"/>
              <w:left w:w="85" w:type="dxa"/>
              <w:bottom w:w="0" w:type="dxa"/>
              <w:right w:w="85" w:type="dxa"/>
            </w:tcMar>
            <w:vAlign w:val="center"/>
          </w:tcPr>
          <w:p w14:paraId="07C4847B" w14:textId="5CD338EB" w:rsidR="000A5F19" w:rsidRPr="00171326" w:rsidRDefault="00B67CC2">
            <w:pPr>
              <w:spacing w:line="240" w:lineRule="exact"/>
              <w:jc w:val="center"/>
              <w:rPr>
                <w:rFonts w:ascii="仿宋" w:eastAsia="仿宋" w:hAnsi="仿宋"/>
                <w:szCs w:val="21"/>
              </w:rPr>
            </w:pPr>
            <w:r>
              <w:rPr>
                <w:rFonts w:ascii="仿宋" w:eastAsia="仿宋" w:hAnsi="仿宋"/>
                <w:szCs w:val="21"/>
              </w:rPr>
              <w:t>1</w:t>
            </w:r>
            <w:r w:rsidR="000A1B66" w:rsidRPr="00171326">
              <w:rPr>
                <w:rFonts w:ascii="仿宋" w:eastAsia="仿宋" w:hAnsi="仿宋" w:hint="eastAsia"/>
                <w:szCs w:val="21"/>
              </w:rPr>
              <w:t>7</w:t>
            </w:r>
          </w:p>
        </w:tc>
        <w:tc>
          <w:tcPr>
            <w:tcW w:w="1559" w:type="dxa"/>
            <w:vMerge/>
            <w:tcMar>
              <w:top w:w="15" w:type="dxa"/>
              <w:left w:w="85" w:type="dxa"/>
              <w:bottom w:w="0" w:type="dxa"/>
              <w:right w:w="85" w:type="dxa"/>
            </w:tcMar>
            <w:vAlign w:val="center"/>
          </w:tcPr>
          <w:p w14:paraId="191B1304"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EB53A00"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电缆防火涂料施工规范，涂刷长度、厚度符合规范规定</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497ED8A8"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224A89E3" w14:textId="77777777" w:rsidR="000A5F19" w:rsidRPr="00171326" w:rsidRDefault="000A5F19">
            <w:pPr>
              <w:spacing w:line="240" w:lineRule="exact"/>
              <w:jc w:val="center"/>
              <w:rPr>
                <w:rFonts w:ascii="仿宋" w:eastAsia="仿宋" w:hAnsi="仿宋"/>
                <w:szCs w:val="21"/>
              </w:rPr>
            </w:pPr>
          </w:p>
        </w:tc>
        <w:tc>
          <w:tcPr>
            <w:tcW w:w="910" w:type="dxa"/>
            <w:vAlign w:val="center"/>
          </w:tcPr>
          <w:p w14:paraId="20988FAD" w14:textId="77777777" w:rsidR="000A5F19" w:rsidRPr="00171326" w:rsidRDefault="000A5F19">
            <w:pPr>
              <w:spacing w:line="240" w:lineRule="exact"/>
              <w:jc w:val="center"/>
              <w:rPr>
                <w:rFonts w:ascii="仿宋" w:eastAsia="仿宋" w:hAnsi="仿宋"/>
                <w:szCs w:val="21"/>
              </w:rPr>
            </w:pPr>
          </w:p>
        </w:tc>
        <w:tc>
          <w:tcPr>
            <w:tcW w:w="909" w:type="dxa"/>
            <w:vAlign w:val="center"/>
          </w:tcPr>
          <w:p w14:paraId="17CC9AE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F5EFBC4" w14:textId="77777777" w:rsidR="000A5F19" w:rsidRPr="00171326" w:rsidRDefault="000A5F19">
            <w:pPr>
              <w:spacing w:line="240" w:lineRule="exact"/>
              <w:jc w:val="center"/>
              <w:rPr>
                <w:rFonts w:ascii="仿宋" w:eastAsia="仿宋" w:hAnsi="仿宋"/>
                <w:szCs w:val="21"/>
              </w:rPr>
            </w:pPr>
          </w:p>
        </w:tc>
      </w:tr>
      <w:tr w:rsidR="000A5F19" w:rsidRPr="00171326" w14:paraId="7FEA88CE" w14:textId="77777777">
        <w:trPr>
          <w:jc w:val="center"/>
        </w:trPr>
        <w:tc>
          <w:tcPr>
            <w:tcW w:w="661" w:type="dxa"/>
            <w:tcMar>
              <w:top w:w="15" w:type="dxa"/>
              <w:left w:w="85" w:type="dxa"/>
              <w:bottom w:w="0" w:type="dxa"/>
              <w:right w:w="85" w:type="dxa"/>
            </w:tcMar>
            <w:vAlign w:val="center"/>
          </w:tcPr>
          <w:p w14:paraId="3EC998B3" w14:textId="38A1C9E5" w:rsidR="000A5F19" w:rsidRPr="00171326" w:rsidRDefault="00B67CC2">
            <w:pPr>
              <w:spacing w:line="240" w:lineRule="exact"/>
              <w:jc w:val="center"/>
              <w:rPr>
                <w:rFonts w:ascii="仿宋" w:eastAsia="仿宋" w:hAnsi="仿宋"/>
                <w:szCs w:val="21"/>
              </w:rPr>
            </w:pPr>
            <w:r>
              <w:rPr>
                <w:rFonts w:ascii="仿宋" w:eastAsia="仿宋" w:hAnsi="仿宋"/>
                <w:szCs w:val="21"/>
              </w:rPr>
              <w:t>1</w:t>
            </w:r>
            <w:r w:rsidR="000A1B66" w:rsidRPr="00171326">
              <w:rPr>
                <w:rFonts w:ascii="仿宋" w:eastAsia="仿宋" w:hAnsi="仿宋" w:hint="eastAsia"/>
                <w:szCs w:val="21"/>
              </w:rPr>
              <w:t>8</w:t>
            </w:r>
          </w:p>
        </w:tc>
        <w:tc>
          <w:tcPr>
            <w:tcW w:w="1559" w:type="dxa"/>
            <w:vMerge/>
            <w:tcMar>
              <w:top w:w="15" w:type="dxa"/>
              <w:left w:w="85" w:type="dxa"/>
              <w:bottom w:w="0" w:type="dxa"/>
              <w:right w:w="85" w:type="dxa"/>
            </w:tcMar>
            <w:vAlign w:val="center"/>
          </w:tcPr>
          <w:p w14:paraId="56F3F2BA"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7B3B26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 w:val="20"/>
                <w:szCs w:val="21"/>
              </w:rPr>
              <w:t>电缆防火封堵密实、表面工艺平整、美观，防火墙标识齐全</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73CFAAF3"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00DE1974" w14:textId="77777777" w:rsidR="000A5F19" w:rsidRPr="00171326" w:rsidRDefault="000A5F19">
            <w:pPr>
              <w:spacing w:line="240" w:lineRule="exact"/>
              <w:jc w:val="center"/>
              <w:rPr>
                <w:rFonts w:ascii="仿宋" w:eastAsia="仿宋" w:hAnsi="仿宋"/>
                <w:szCs w:val="21"/>
              </w:rPr>
            </w:pPr>
          </w:p>
        </w:tc>
        <w:tc>
          <w:tcPr>
            <w:tcW w:w="910" w:type="dxa"/>
            <w:vAlign w:val="center"/>
          </w:tcPr>
          <w:p w14:paraId="63831D47" w14:textId="77777777" w:rsidR="000A5F19" w:rsidRPr="00171326" w:rsidRDefault="000A5F19">
            <w:pPr>
              <w:spacing w:line="240" w:lineRule="exact"/>
              <w:jc w:val="center"/>
              <w:rPr>
                <w:rFonts w:ascii="仿宋" w:eastAsia="仿宋" w:hAnsi="仿宋"/>
                <w:szCs w:val="21"/>
              </w:rPr>
            </w:pPr>
          </w:p>
        </w:tc>
        <w:tc>
          <w:tcPr>
            <w:tcW w:w="909" w:type="dxa"/>
            <w:vAlign w:val="center"/>
          </w:tcPr>
          <w:p w14:paraId="3807181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33413DC" w14:textId="77777777" w:rsidR="000A5F19" w:rsidRPr="00171326" w:rsidRDefault="000A5F19">
            <w:pPr>
              <w:spacing w:line="240" w:lineRule="exact"/>
              <w:jc w:val="center"/>
              <w:rPr>
                <w:rFonts w:ascii="仿宋" w:eastAsia="仿宋" w:hAnsi="仿宋"/>
                <w:szCs w:val="21"/>
              </w:rPr>
            </w:pPr>
          </w:p>
        </w:tc>
      </w:tr>
      <w:tr w:rsidR="000A5F19" w:rsidRPr="00171326" w14:paraId="186C2FF2" w14:textId="77777777">
        <w:trPr>
          <w:jc w:val="center"/>
        </w:trPr>
        <w:tc>
          <w:tcPr>
            <w:tcW w:w="661" w:type="dxa"/>
            <w:tcMar>
              <w:top w:w="15" w:type="dxa"/>
              <w:left w:w="85" w:type="dxa"/>
              <w:bottom w:w="0" w:type="dxa"/>
              <w:right w:w="85" w:type="dxa"/>
            </w:tcMar>
            <w:vAlign w:val="center"/>
          </w:tcPr>
          <w:p w14:paraId="638F3548" w14:textId="572D208C" w:rsidR="000A5F19" w:rsidRPr="00171326" w:rsidRDefault="00B67CC2">
            <w:pPr>
              <w:spacing w:line="240" w:lineRule="exact"/>
              <w:jc w:val="center"/>
              <w:rPr>
                <w:rFonts w:ascii="仿宋" w:eastAsia="仿宋" w:hAnsi="仿宋"/>
                <w:szCs w:val="21"/>
              </w:rPr>
            </w:pPr>
            <w:r>
              <w:rPr>
                <w:rFonts w:ascii="仿宋" w:eastAsia="仿宋" w:hAnsi="仿宋"/>
                <w:szCs w:val="21"/>
              </w:rPr>
              <w:t>1</w:t>
            </w:r>
            <w:r w:rsidR="000A1B66" w:rsidRPr="00171326">
              <w:rPr>
                <w:rFonts w:ascii="仿宋" w:eastAsia="仿宋" w:hAnsi="仿宋" w:hint="eastAsia"/>
                <w:szCs w:val="21"/>
              </w:rPr>
              <w:t>9</w:t>
            </w:r>
          </w:p>
        </w:tc>
        <w:tc>
          <w:tcPr>
            <w:tcW w:w="1559" w:type="dxa"/>
            <w:vMerge/>
            <w:tcMar>
              <w:top w:w="15" w:type="dxa"/>
              <w:left w:w="85" w:type="dxa"/>
              <w:bottom w:w="0" w:type="dxa"/>
              <w:right w:w="85" w:type="dxa"/>
            </w:tcMar>
            <w:vAlign w:val="center"/>
          </w:tcPr>
          <w:p w14:paraId="07FBF20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78105C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 w:val="20"/>
                <w:szCs w:val="21"/>
              </w:rPr>
              <w:t>电气贯穿件的密封性试验满足设计要求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 w:val="20"/>
                <w:szCs w:val="21"/>
              </w:rPr>
              <w:t>试验满足设计要求</w:t>
            </w:r>
            <w:r w:rsidRPr="00171326">
              <w:rPr>
                <w:rFonts w:ascii="仿宋" w:eastAsia="仿宋" w:hAnsi="仿宋" w:hint="eastAsia"/>
                <w:kern w:val="0"/>
                <w:szCs w:val="21"/>
              </w:rPr>
              <w:t>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w:t>
            </w:r>
            <w:r w:rsidRPr="00171326">
              <w:rPr>
                <w:rFonts w:ascii="仿宋" w:eastAsia="仿宋" w:hAnsi="仿宋" w:hint="eastAsia"/>
                <w:kern w:val="0"/>
                <w:sz w:val="20"/>
                <w:szCs w:val="21"/>
              </w:rPr>
              <w:t>设计要求</w:t>
            </w:r>
            <w:r w:rsidRPr="00171326">
              <w:rPr>
                <w:rFonts w:ascii="仿宋" w:eastAsia="仿宋" w:hAnsi="仿宋" w:hint="eastAsia"/>
                <w:kern w:val="0"/>
                <w:szCs w:val="21"/>
              </w:rPr>
              <w:t>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5BC89510"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390B6FDD" w14:textId="77777777" w:rsidR="000A5F19" w:rsidRPr="00171326" w:rsidRDefault="000A5F19">
            <w:pPr>
              <w:spacing w:line="240" w:lineRule="exact"/>
              <w:jc w:val="center"/>
              <w:rPr>
                <w:rFonts w:ascii="仿宋" w:eastAsia="仿宋" w:hAnsi="仿宋"/>
                <w:szCs w:val="21"/>
              </w:rPr>
            </w:pPr>
          </w:p>
        </w:tc>
        <w:tc>
          <w:tcPr>
            <w:tcW w:w="910" w:type="dxa"/>
            <w:vAlign w:val="center"/>
          </w:tcPr>
          <w:p w14:paraId="06CF3E17" w14:textId="77777777" w:rsidR="000A5F19" w:rsidRPr="00171326" w:rsidRDefault="000A5F19">
            <w:pPr>
              <w:spacing w:line="240" w:lineRule="exact"/>
              <w:jc w:val="center"/>
              <w:rPr>
                <w:rFonts w:ascii="仿宋" w:eastAsia="仿宋" w:hAnsi="仿宋"/>
                <w:szCs w:val="21"/>
              </w:rPr>
            </w:pPr>
          </w:p>
        </w:tc>
        <w:tc>
          <w:tcPr>
            <w:tcW w:w="909" w:type="dxa"/>
            <w:vAlign w:val="center"/>
          </w:tcPr>
          <w:p w14:paraId="578DB2C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2113005" w14:textId="77777777" w:rsidR="000A5F19" w:rsidRPr="00171326" w:rsidRDefault="000A5F19">
            <w:pPr>
              <w:spacing w:line="240" w:lineRule="exact"/>
              <w:jc w:val="center"/>
              <w:rPr>
                <w:rFonts w:ascii="仿宋" w:eastAsia="仿宋" w:hAnsi="仿宋"/>
                <w:szCs w:val="21"/>
              </w:rPr>
            </w:pPr>
          </w:p>
        </w:tc>
      </w:tr>
      <w:tr w:rsidR="000A5F19" w:rsidRPr="00171326" w14:paraId="154C9E1C" w14:textId="77777777">
        <w:trPr>
          <w:jc w:val="center"/>
        </w:trPr>
        <w:tc>
          <w:tcPr>
            <w:tcW w:w="661" w:type="dxa"/>
            <w:tcMar>
              <w:top w:w="15" w:type="dxa"/>
              <w:left w:w="85" w:type="dxa"/>
              <w:bottom w:w="0" w:type="dxa"/>
              <w:right w:w="85" w:type="dxa"/>
            </w:tcMar>
            <w:vAlign w:val="center"/>
          </w:tcPr>
          <w:p w14:paraId="097821C5" w14:textId="21E8E6D1" w:rsidR="000A5F19" w:rsidRPr="00171326" w:rsidRDefault="00B67CC2">
            <w:pPr>
              <w:spacing w:line="240" w:lineRule="exact"/>
              <w:jc w:val="center"/>
              <w:rPr>
                <w:rFonts w:ascii="仿宋" w:eastAsia="仿宋" w:hAnsi="仿宋"/>
                <w:szCs w:val="21"/>
              </w:rPr>
            </w:pPr>
            <w:r>
              <w:rPr>
                <w:rFonts w:ascii="仿宋" w:eastAsia="仿宋" w:hAnsi="仿宋"/>
                <w:szCs w:val="21"/>
              </w:rPr>
              <w:t>2</w:t>
            </w:r>
            <w:r w:rsidR="000A1B66" w:rsidRPr="00171326">
              <w:rPr>
                <w:rFonts w:ascii="仿宋" w:eastAsia="仿宋" w:hAnsi="仿宋" w:hint="eastAsia"/>
                <w:szCs w:val="21"/>
              </w:rPr>
              <w:t>0</w:t>
            </w:r>
          </w:p>
        </w:tc>
        <w:tc>
          <w:tcPr>
            <w:tcW w:w="1559" w:type="dxa"/>
            <w:vMerge/>
            <w:tcMar>
              <w:top w:w="15" w:type="dxa"/>
              <w:left w:w="85" w:type="dxa"/>
              <w:bottom w:w="0" w:type="dxa"/>
              <w:right w:w="85" w:type="dxa"/>
            </w:tcMar>
            <w:vAlign w:val="center"/>
          </w:tcPr>
          <w:p w14:paraId="60B447A6"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7F2D9746"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桥架和槽盒内电缆敷设整齐、无明显交叉，电缆终端标牌齐全</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13114ED2" w14:textId="77777777" w:rsidR="000A5F19" w:rsidRPr="00171326" w:rsidRDefault="000A1B66">
            <w:pPr>
              <w:rPr>
                <w:rFonts w:ascii="仿宋" w:eastAsia="仿宋" w:hAnsi="仿宋"/>
                <w:kern w:val="0"/>
                <w:sz w:val="20"/>
                <w:szCs w:val="21"/>
              </w:rPr>
            </w:pPr>
            <w:r w:rsidRPr="00171326">
              <w:rPr>
                <w:rFonts w:ascii="仿宋" w:eastAsia="仿宋" w:hAnsi="仿宋" w:hint="eastAsia"/>
                <w:szCs w:val="21"/>
              </w:rPr>
              <w:t>查阅施工安装记录相关文件。</w:t>
            </w:r>
          </w:p>
        </w:tc>
        <w:tc>
          <w:tcPr>
            <w:tcW w:w="916" w:type="dxa"/>
            <w:vAlign w:val="center"/>
          </w:tcPr>
          <w:p w14:paraId="1A098178" w14:textId="77777777" w:rsidR="000A5F19" w:rsidRPr="00171326" w:rsidRDefault="000A5F19">
            <w:pPr>
              <w:spacing w:line="240" w:lineRule="exact"/>
              <w:jc w:val="center"/>
              <w:rPr>
                <w:rFonts w:ascii="仿宋" w:eastAsia="仿宋" w:hAnsi="仿宋"/>
                <w:szCs w:val="21"/>
              </w:rPr>
            </w:pPr>
          </w:p>
        </w:tc>
        <w:tc>
          <w:tcPr>
            <w:tcW w:w="910" w:type="dxa"/>
            <w:vAlign w:val="center"/>
          </w:tcPr>
          <w:p w14:paraId="79B88E64" w14:textId="77777777" w:rsidR="000A5F19" w:rsidRPr="00171326" w:rsidRDefault="000A5F19">
            <w:pPr>
              <w:spacing w:line="240" w:lineRule="exact"/>
              <w:jc w:val="center"/>
              <w:rPr>
                <w:rFonts w:ascii="仿宋" w:eastAsia="仿宋" w:hAnsi="仿宋"/>
                <w:szCs w:val="21"/>
              </w:rPr>
            </w:pPr>
          </w:p>
        </w:tc>
        <w:tc>
          <w:tcPr>
            <w:tcW w:w="909" w:type="dxa"/>
            <w:vAlign w:val="center"/>
          </w:tcPr>
          <w:p w14:paraId="383B7C3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D18A3B1" w14:textId="77777777" w:rsidR="000A5F19" w:rsidRPr="00171326" w:rsidRDefault="000A5F19">
            <w:pPr>
              <w:spacing w:line="240" w:lineRule="exact"/>
              <w:jc w:val="center"/>
              <w:rPr>
                <w:rFonts w:ascii="仿宋" w:eastAsia="仿宋" w:hAnsi="仿宋"/>
                <w:szCs w:val="21"/>
              </w:rPr>
            </w:pPr>
          </w:p>
        </w:tc>
      </w:tr>
      <w:tr w:rsidR="003C1E9C" w:rsidRPr="00171326" w14:paraId="06E4EB68" w14:textId="77777777">
        <w:trPr>
          <w:jc w:val="center"/>
        </w:trPr>
        <w:tc>
          <w:tcPr>
            <w:tcW w:w="661" w:type="dxa"/>
            <w:tcMar>
              <w:top w:w="15" w:type="dxa"/>
              <w:left w:w="85" w:type="dxa"/>
              <w:bottom w:w="0" w:type="dxa"/>
              <w:right w:w="85" w:type="dxa"/>
            </w:tcMar>
            <w:vAlign w:val="center"/>
          </w:tcPr>
          <w:p w14:paraId="39122DA8" w14:textId="77777777" w:rsidR="003C1E9C" w:rsidRDefault="003C1E9C">
            <w:pPr>
              <w:spacing w:line="240" w:lineRule="exact"/>
              <w:jc w:val="center"/>
              <w:rPr>
                <w:rFonts w:ascii="仿宋" w:eastAsia="仿宋" w:hAnsi="仿宋"/>
                <w:szCs w:val="21"/>
              </w:rPr>
            </w:pPr>
          </w:p>
        </w:tc>
        <w:tc>
          <w:tcPr>
            <w:tcW w:w="1559" w:type="dxa"/>
            <w:vMerge/>
            <w:tcMar>
              <w:top w:w="15" w:type="dxa"/>
              <w:left w:w="85" w:type="dxa"/>
              <w:bottom w:w="0" w:type="dxa"/>
              <w:right w:w="85" w:type="dxa"/>
            </w:tcMar>
            <w:vAlign w:val="center"/>
          </w:tcPr>
          <w:p w14:paraId="096E62DF" w14:textId="77777777" w:rsidR="003C1E9C" w:rsidRPr="00171326" w:rsidRDefault="003C1E9C">
            <w:pPr>
              <w:wordWrap w:val="0"/>
              <w:spacing w:line="240" w:lineRule="exact"/>
              <w:ind w:firstLineChars="50" w:firstLine="105"/>
              <w:rPr>
                <w:rFonts w:ascii="仿宋" w:eastAsia="仿宋" w:hAnsi="仿宋"/>
                <w:szCs w:val="21"/>
              </w:rPr>
            </w:pPr>
          </w:p>
        </w:tc>
        <w:tc>
          <w:tcPr>
            <w:tcW w:w="6583" w:type="dxa"/>
            <w:gridSpan w:val="2"/>
            <w:vAlign w:val="center"/>
          </w:tcPr>
          <w:p w14:paraId="6AD3BA82" w14:textId="77777777" w:rsidR="003C1E9C" w:rsidRPr="00171326" w:rsidRDefault="003C1E9C">
            <w:pPr>
              <w:adjustRightInd w:val="0"/>
              <w:snapToGrid w:val="0"/>
              <w:spacing w:line="240" w:lineRule="exact"/>
              <w:rPr>
                <w:rFonts w:ascii="仿宋" w:eastAsia="仿宋" w:hAnsi="仿宋"/>
                <w:kern w:val="0"/>
                <w:szCs w:val="21"/>
              </w:rPr>
            </w:pPr>
          </w:p>
        </w:tc>
        <w:tc>
          <w:tcPr>
            <w:tcW w:w="916" w:type="dxa"/>
            <w:vAlign w:val="center"/>
          </w:tcPr>
          <w:p w14:paraId="57A70197" w14:textId="77777777" w:rsidR="003C1E9C" w:rsidRPr="00171326" w:rsidRDefault="003C1E9C">
            <w:pPr>
              <w:spacing w:line="240" w:lineRule="exact"/>
              <w:jc w:val="center"/>
              <w:rPr>
                <w:rFonts w:ascii="仿宋" w:eastAsia="仿宋" w:hAnsi="仿宋"/>
                <w:szCs w:val="21"/>
              </w:rPr>
            </w:pPr>
          </w:p>
        </w:tc>
        <w:tc>
          <w:tcPr>
            <w:tcW w:w="910" w:type="dxa"/>
            <w:vAlign w:val="center"/>
          </w:tcPr>
          <w:p w14:paraId="3CF4DB24" w14:textId="77777777" w:rsidR="003C1E9C" w:rsidRPr="00171326" w:rsidRDefault="003C1E9C">
            <w:pPr>
              <w:spacing w:line="240" w:lineRule="exact"/>
              <w:jc w:val="center"/>
              <w:rPr>
                <w:rFonts w:ascii="仿宋" w:eastAsia="仿宋" w:hAnsi="仿宋"/>
                <w:szCs w:val="21"/>
              </w:rPr>
            </w:pPr>
          </w:p>
        </w:tc>
        <w:tc>
          <w:tcPr>
            <w:tcW w:w="909" w:type="dxa"/>
            <w:vAlign w:val="center"/>
          </w:tcPr>
          <w:p w14:paraId="1887D364" w14:textId="77777777" w:rsidR="003C1E9C" w:rsidRPr="00171326" w:rsidRDefault="003C1E9C">
            <w:pPr>
              <w:spacing w:line="240" w:lineRule="exact"/>
              <w:jc w:val="center"/>
              <w:rPr>
                <w:rFonts w:ascii="仿宋" w:eastAsia="仿宋" w:hAnsi="仿宋"/>
                <w:szCs w:val="21"/>
              </w:rPr>
            </w:pPr>
          </w:p>
        </w:tc>
        <w:tc>
          <w:tcPr>
            <w:tcW w:w="1801" w:type="dxa"/>
            <w:vAlign w:val="center"/>
          </w:tcPr>
          <w:p w14:paraId="2DC5589B" w14:textId="77777777" w:rsidR="003C1E9C" w:rsidRPr="00171326" w:rsidRDefault="003C1E9C">
            <w:pPr>
              <w:spacing w:line="240" w:lineRule="exact"/>
              <w:jc w:val="center"/>
              <w:rPr>
                <w:rFonts w:ascii="仿宋" w:eastAsia="仿宋" w:hAnsi="仿宋"/>
                <w:szCs w:val="21"/>
              </w:rPr>
            </w:pPr>
          </w:p>
        </w:tc>
      </w:tr>
      <w:tr w:rsidR="000A5F19" w:rsidRPr="00171326" w14:paraId="4F339D3F" w14:textId="77777777">
        <w:trPr>
          <w:jc w:val="center"/>
        </w:trPr>
        <w:tc>
          <w:tcPr>
            <w:tcW w:w="661" w:type="dxa"/>
            <w:tcMar>
              <w:top w:w="15" w:type="dxa"/>
              <w:left w:w="85" w:type="dxa"/>
              <w:bottom w:w="0" w:type="dxa"/>
              <w:right w:w="85" w:type="dxa"/>
            </w:tcMar>
            <w:vAlign w:val="center"/>
          </w:tcPr>
          <w:p w14:paraId="375A65B9" w14:textId="335C7039" w:rsidR="000A5F19" w:rsidRPr="00171326" w:rsidRDefault="00B67CC2">
            <w:pPr>
              <w:spacing w:line="240" w:lineRule="exact"/>
              <w:jc w:val="center"/>
              <w:rPr>
                <w:rFonts w:ascii="仿宋" w:eastAsia="仿宋" w:hAnsi="仿宋"/>
                <w:szCs w:val="21"/>
              </w:rPr>
            </w:pPr>
            <w:r>
              <w:rPr>
                <w:rFonts w:ascii="仿宋" w:eastAsia="仿宋" w:hAnsi="仿宋"/>
                <w:szCs w:val="21"/>
              </w:rPr>
              <w:t>2</w:t>
            </w:r>
            <w:r w:rsidR="000A1B66" w:rsidRPr="00171326">
              <w:rPr>
                <w:rFonts w:ascii="仿宋" w:eastAsia="仿宋" w:hAnsi="仿宋" w:hint="eastAsia"/>
                <w:szCs w:val="21"/>
              </w:rPr>
              <w:t>1</w:t>
            </w:r>
          </w:p>
        </w:tc>
        <w:tc>
          <w:tcPr>
            <w:tcW w:w="1559" w:type="dxa"/>
            <w:vMerge/>
            <w:tcMar>
              <w:top w:w="15" w:type="dxa"/>
              <w:left w:w="85" w:type="dxa"/>
              <w:bottom w:w="0" w:type="dxa"/>
              <w:right w:w="85" w:type="dxa"/>
            </w:tcMar>
            <w:vAlign w:val="center"/>
          </w:tcPr>
          <w:p w14:paraId="21FD43F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C25722A" w14:textId="4D9D7933"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电缆保护管敷设规范，与桥架或槽盒连接</w:t>
            </w:r>
            <w:r w:rsidR="00A7635B">
              <w:rPr>
                <w:rFonts w:ascii="仿宋" w:eastAsia="仿宋" w:hAnsi="仿宋" w:hint="eastAsia"/>
                <w:kern w:val="0"/>
                <w:szCs w:val="21"/>
              </w:rPr>
              <w:t>的卡箍</w:t>
            </w:r>
            <w:r w:rsidRPr="00171326">
              <w:rPr>
                <w:rFonts w:ascii="仿宋" w:eastAsia="仿宋" w:hAnsi="仿宋" w:hint="eastAsia"/>
                <w:kern w:val="0"/>
                <w:szCs w:val="21"/>
              </w:rPr>
              <w:t>接头紧固，埋地电缆管弯头不外露</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13996C68" w14:textId="77777777" w:rsidR="000A5F19" w:rsidRPr="00171326" w:rsidRDefault="000A1B66">
            <w:pPr>
              <w:rPr>
                <w:rFonts w:ascii="仿宋" w:eastAsia="仿宋" w:hAnsi="仿宋"/>
                <w:kern w:val="0"/>
                <w:sz w:val="20"/>
                <w:szCs w:val="21"/>
              </w:rPr>
            </w:pPr>
            <w:r w:rsidRPr="00171326">
              <w:rPr>
                <w:rFonts w:ascii="仿宋" w:eastAsia="仿宋" w:hAnsi="仿宋" w:hint="eastAsia"/>
                <w:szCs w:val="21"/>
              </w:rPr>
              <w:t>查阅施工安装记录相关文件。</w:t>
            </w:r>
          </w:p>
        </w:tc>
        <w:tc>
          <w:tcPr>
            <w:tcW w:w="916" w:type="dxa"/>
            <w:vAlign w:val="center"/>
          </w:tcPr>
          <w:p w14:paraId="7FE09FA1" w14:textId="77777777" w:rsidR="000A5F19" w:rsidRPr="00171326" w:rsidRDefault="000A5F19">
            <w:pPr>
              <w:spacing w:line="240" w:lineRule="exact"/>
              <w:jc w:val="center"/>
              <w:rPr>
                <w:rFonts w:ascii="仿宋" w:eastAsia="仿宋" w:hAnsi="仿宋"/>
                <w:szCs w:val="21"/>
              </w:rPr>
            </w:pPr>
          </w:p>
        </w:tc>
        <w:tc>
          <w:tcPr>
            <w:tcW w:w="910" w:type="dxa"/>
            <w:vAlign w:val="center"/>
          </w:tcPr>
          <w:p w14:paraId="6758D920" w14:textId="77777777" w:rsidR="000A5F19" w:rsidRPr="00171326" w:rsidRDefault="000A5F19">
            <w:pPr>
              <w:spacing w:line="240" w:lineRule="exact"/>
              <w:jc w:val="center"/>
              <w:rPr>
                <w:rFonts w:ascii="仿宋" w:eastAsia="仿宋" w:hAnsi="仿宋"/>
                <w:szCs w:val="21"/>
              </w:rPr>
            </w:pPr>
          </w:p>
        </w:tc>
        <w:tc>
          <w:tcPr>
            <w:tcW w:w="909" w:type="dxa"/>
            <w:vAlign w:val="center"/>
          </w:tcPr>
          <w:p w14:paraId="568E815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4056D01" w14:textId="77777777" w:rsidR="000A5F19" w:rsidRPr="00171326" w:rsidRDefault="000A5F19">
            <w:pPr>
              <w:spacing w:line="240" w:lineRule="exact"/>
              <w:jc w:val="center"/>
              <w:rPr>
                <w:rFonts w:ascii="仿宋" w:eastAsia="仿宋" w:hAnsi="仿宋"/>
                <w:szCs w:val="21"/>
              </w:rPr>
            </w:pPr>
          </w:p>
        </w:tc>
      </w:tr>
      <w:tr w:rsidR="000A5F19" w:rsidRPr="00171326" w14:paraId="1DE024BE" w14:textId="77777777">
        <w:trPr>
          <w:jc w:val="center"/>
        </w:trPr>
        <w:tc>
          <w:tcPr>
            <w:tcW w:w="661" w:type="dxa"/>
            <w:tcMar>
              <w:top w:w="15" w:type="dxa"/>
              <w:left w:w="85" w:type="dxa"/>
              <w:bottom w:w="0" w:type="dxa"/>
              <w:right w:w="85" w:type="dxa"/>
            </w:tcMar>
            <w:vAlign w:val="center"/>
          </w:tcPr>
          <w:p w14:paraId="0A246A95" w14:textId="3EA1ABF3" w:rsidR="000A5F19" w:rsidRPr="00171326" w:rsidRDefault="00B67CC2">
            <w:pPr>
              <w:spacing w:line="240" w:lineRule="exact"/>
              <w:jc w:val="center"/>
              <w:rPr>
                <w:rFonts w:ascii="仿宋" w:eastAsia="仿宋" w:hAnsi="仿宋"/>
                <w:szCs w:val="21"/>
              </w:rPr>
            </w:pPr>
            <w:r>
              <w:rPr>
                <w:rFonts w:ascii="仿宋" w:eastAsia="仿宋" w:hAnsi="仿宋"/>
                <w:szCs w:val="21"/>
              </w:rPr>
              <w:t>2</w:t>
            </w:r>
            <w:r w:rsidR="000A1B66" w:rsidRPr="00171326">
              <w:rPr>
                <w:rFonts w:ascii="仿宋" w:eastAsia="仿宋" w:hAnsi="仿宋" w:hint="eastAsia"/>
                <w:szCs w:val="21"/>
              </w:rPr>
              <w:t>2</w:t>
            </w:r>
          </w:p>
        </w:tc>
        <w:tc>
          <w:tcPr>
            <w:tcW w:w="1559" w:type="dxa"/>
            <w:vMerge/>
            <w:tcMar>
              <w:top w:w="15" w:type="dxa"/>
              <w:left w:w="85" w:type="dxa"/>
              <w:bottom w:w="0" w:type="dxa"/>
              <w:right w:w="85" w:type="dxa"/>
            </w:tcMar>
            <w:vAlign w:val="center"/>
          </w:tcPr>
          <w:p w14:paraId="321990C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9D4C491" w14:textId="0B0DEE8D" w:rsidR="000A5F19" w:rsidRPr="00171326" w:rsidRDefault="00384922">
            <w:pPr>
              <w:adjustRightInd w:val="0"/>
              <w:snapToGrid w:val="0"/>
              <w:spacing w:line="240" w:lineRule="exact"/>
              <w:rPr>
                <w:rFonts w:ascii="仿宋" w:eastAsia="仿宋" w:hAnsi="仿宋"/>
                <w:kern w:val="0"/>
                <w:szCs w:val="21"/>
              </w:rPr>
            </w:pPr>
            <w:r w:rsidRPr="00171326">
              <w:rPr>
                <w:rFonts w:ascii="仿宋" w:eastAsia="仿宋" w:hAnsi="仿宋" w:hint="eastAsia"/>
                <w:kern w:val="0"/>
                <w:szCs w:val="21"/>
              </w:rPr>
              <w:t>计算机及监控系统的信号接地、保护接地、交流工作接地符合设计要求，</w:t>
            </w:r>
            <w:r w:rsidR="000A1B66" w:rsidRPr="00171326">
              <w:rPr>
                <w:rFonts w:ascii="仿宋" w:eastAsia="仿宋" w:hAnsi="仿宋" w:hint="eastAsia"/>
                <w:kern w:val="0"/>
                <w:szCs w:val="21"/>
              </w:rPr>
              <w:t>应判定为</w:t>
            </w:r>
            <w:r w:rsidR="000A1B66" w:rsidRPr="00171326">
              <w:rPr>
                <w:rFonts w:ascii="仿宋" w:eastAsia="仿宋" w:hAnsi="仿宋" w:hint="eastAsia"/>
                <w:b/>
                <w:kern w:val="0"/>
                <w:szCs w:val="21"/>
              </w:rPr>
              <w:t>良好</w:t>
            </w:r>
            <w:r w:rsidR="000A1B66" w:rsidRPr="00171326">
              <w:rPr>
                <w:rFonts w:ascii="仿宋" w:eastAsia="仿宋" w:hAnsi="仿宋" w:hint="eastAsia"/>
                <w:kern w:val="0"/>
                <w:szCs w:val="21"/>
              </w:rPr>
              <w:t>，符合设计要求但记录不详或缺失应判定为</w:t>
            </w:r>
            <w:r w:rsidR="000A1B66" w:rsidRPr="00171326">
              <w:rPr>
                <w:rFonts w:ascii="仿宋" w:eastAsia="仿宋" w:hAnsi="仿宋" w:hint="eastAsia"/>
                <w:b/>
                <w:kern w:val="0"/>
                <w:szCs w:val="21"/>
              </w:rPr>
              <w:t>不足</w:t>
            </w:r>
            <w:r w:rsidR="000A1B66" w:rsidRPr="00171326">
              <w:rPr>
                <w:rFonts w:ascii="仿宋" w:eastAsia="仿宋" w:hAnsi="仿宋" w:hint="eastAsia"/>
                <w:kern w:val="0"/>
                <w:szCs w:val="21"/>
              </w:rPr>
              <w:t>，不符合设计要求应判定为</w:t>
            </w:r>
            <w:r w:rsidR="000A1B66" w:rsidRPr="00171326">
              <w:rPr>
                <w:rFonts w:ascii="仿宋" w:eastAsia="仿宋" w:hAnsi="仿宋" w:hint="eastAsia"/>
                <w:b/>
                <w:kern w:val="0"/>
                <w:szCs w:val="21"/>
              </w:rPr>
              <w:t>否定</w:t>
            </w:r>
            <w:r w:rsidR="000A1B66" w:rsidRPr="00171326">
              <w:rPr>
                <w:rFonts w:ascii="仿宋" w:eastAsia="仿宋" w:hAnsi="仿宋" w:hint="eastAsia"/>
                <w:kern w:val="0"/>
                <w:szCs w:val="21"/>
              </w:rPr>
              <w:t>。</w:t>
            </w:r>
          </w:p>
          <w:p w14:paraId="1285BC14" w14:textId="77777777" w:rsidR="000A5F19" w:rsidRPr="00171326" w:rsidRDefault="000A1B66" w:rsidP="00384922">
            <w:pPr>
              <w:adjustRightInd w:val="0"/>
              <w:snapToGrid w:val="0"/>
              <w:spacing w:line="240" w:lineRule="exact"/>
              <w:rPr>
                <w:rFonts w:ascii="仿宋" w:eastAsia="仿宋" w:hAnsi="仿宋"/>
                <w:kern w:val="0"/>
                <w:szCs w:val="21"/>
              </w:rPr>
            </w:pPr>
            <w:r w:rsidRPr="00171326">
              <w:rPr>
                <w:rFonts w:ascii="仿宋" w:eastAsia="仿宋" w:hAnsi="仿宋" w:hint="eastAsia"/>
                <w:kern w:val="0"/>
                <w:szCs w:val="21"/>
              </w:rPr>
              <w:t>查阅施工安装记录相关文件。</w:t>
            </w:r>
          </w:p>
        </w:tc>
        <w:tc>
          <w:tcPr>
            <w:tcW w:w="916" w:type="dxa"/>
            <w:vAlign w:val="center"/>
          </w:tcPr>
          <w:p w14:paraId="2F8D1718" w14:textId="77777777" w:rsidR="000A5F19" w:rsidRPr="00171326" w:rsidRDefault="000A5F19">
            <w:pPr>
              <w:spacing w:line="240" w:lineRule="exact"/>
              <w:jc w:val="center"/>
              <w:rPr>
                <w:rFonts w:ascii="仿宋" w:eastAsia="仿宋" w:hAnsi="仿宋"/>
                <w:szCs w:val="21"/>
              </w:rPr>
            </w:pPr>
          </w:p>
        </w:tc>
        <w:tc>
          <w:tcPr>
            <w:tcW w:w="910" w:type="dxa"/>
            <w:vAlign w:val="center"/>
          </w:tcPr>
          <w:p w14:paraId="52BBC6AA" w14:textId="77777777" w:rsidR="000A5F19" w:rsidRPr="00171326" w:rsidRDefault="000A5F19">
            <w:pPr>
              <w:spacing w:line="240" w:lineRule="exact"/>
              <w:jc w:val="center"/>
              <w:rPr>
                <w:rFonts w:ascii="仿宋" w:eastAsia="仿宋" w:hAnsi="仿宋"/>
                <w:szCs w:val="21"/>
              </w:rPr>
            </w:pPr>
          </w:p>
        </w:tc>
        <w:tc>
          <w:tcPr>
            <w:tcW w:w="909" w:type="dxa"/>
            <w:vAlign w:val="center"/>
          </w:tcPr>
          <w:p w14:paraId="08C1448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96E7735" w14:textId="77777777" w:rsidR="000A5F19" w:rsidRPr="00171326" w:rsidRDefault="000A5F19">
            <w:pPr>
              <w:spacing w:line="240" w:lineRule="exact"/>
              <w:jc w:val="center"/>
              <w:rPr>
                <w:rFonts w:ascii="仿宋" w:eastAsia="仿宋" w:hAnsi="仿宋"/>
                <w:szCs w:val="21"/>
              </w:rPr>
            </w:pPr>
          </w:p>
        </w:tc>
      </w:tr>
      <w:tr w:rsidR="000A5F19" w:rsidRPr="00171326" w14:paraId="2FDBBC93" w14:textId="77777777">
        <w:trPr>
          <w:jc w:val="center"/>
        </w:trPr>
        <w:tc>
          <w:tcPr>
            <w:tcW w:w="661" w:type="dxa"/>
            <w:tcMar>
              <w:top w:w="15" w:type="dxa"/>
              <w:left w:w="85" w:type="dxa"/>
              <w:bottom w:w="0" w:type="dxa"/>
              <w:right w:w="85" w:type="dxa"/>
            </w:tcMar>
            <w:vAlign w:val="center"/>
          </w:tcPr>
          <w:p w14:paraId="3AEE437F" w14:textId="67E45716" w:rsidR="000A5F19" w:rsidRPr="00171326" w:rsidRDefault="00B67CC2">
            <w:pPr>
              <w:spacing w:line="240" w:lineRule="exact"/>
              <w:jc w:val="center"/>
              <w:rPr>
                <w:rFonts w:ascii="仿宋" w:eastAsia="仿宋" w:hAnsi="仿宋"/>
                <w:szCs w:val="21"/>
              </w:rPr>
            </w:pPr>
            <w:r>
              <w:rPr>
                <w:rFonts w:ascii="仿宋" w:eastAsia="仿宋" w:hAnsi="仿宋"/>
                <w:szCs w:val="21"/>
              </w:rPr>
              <w:lastRenderedPageBreak/>
              <w:t>2</w:t>
            </w:r>
            <w:r w:rsidR="000A1B66" w:rsidRPr="00171326">
              <w:rPr>
                <w:rFonts w:ascii="仿宋" w:eastAsia="仿宋" w:hAnsi="仿宋" w:hint="eastAsia"/>
                <w:szCs w:val="21"/>
              </w:rPr>
              <w:t>3</w:t>
            </w:r>
          </w:p>
        </w:tc>
        <w:tc>
          <w:tcPr>
            <w:tcW w:w="1559" w:type="dxa"/>
            <w:vMerge/>
            <w:tcMar>
              <w:top w:w="15" w:type="dxa"/>
              <w:left w:w="85" w:type="dxa"/>
              <w:bottom w:w="0" w:type="dxa"/>
              <w:right w:w="85" w:type="dxa"/>
            </w:tcMar>
            <w:vAlign w:val="center"/>
          </w:tcPr>
          <w:p w14:paraId="61A03AFF"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B043D00" w14:textId="77777777" w:rsidR="000A5F19" w:rsidRPr="00171326" w:rsidRDefault="000A1B66">
            <w:pPr>
              <w:rPr>
                <w:rFonts w:ascii="仿宋" w:eastAsia="仿宋" w:hAnsi="仿宋"/>
                <w:kern w:val="0"/>
                <w:szCs w:val="21"/>
              </w:rPr>
            </w:pPr>
            <w:r w:rsidRPr="00171326">
              <w:rPr>
                <w:rFonts w:ascii="仿宋" w:eastAsia="仿宋" w:hAnsi="仿宋" w:hint="eastAsia"/>
                <w:kern w:val="0"/>
                <w:szCs w:val="21"/>
              </w:rPr>
              <w:t>仪表、管路及阀门严密无泄漏，管路坡度符合规范规定，膨胀自由，</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kern w:val="0"/>
                <w:szCs w:val="21"/>
              </w:rPr>
              <w:t>。</w:t>
            </w:r>
          </w:p>
        </w:tc>
        <w:tc>
          <w:tcPr>
            <w:tcW w:w="916" w:type="dxa"/>
            <w:vAlign w:val="center"/>
          </w:tcPr>
          <w:p w14:paraId="4CA50636" w14:textId="77777777" w:rsidR="000A5F19" w:rsidRPr="00171326" w:rsidRDefault="000A5F19">
            <w:pPr>
              <w:spacing w:line="240" w:lineRule="exact"/>
              <w:jc w:val="center"/>
              <w:rPr>
                <w:rFonts w:ascii="仿宋" w:eastAsia="仿宋" w:hAnsi="仿宋"/>
                <w:szCs w:val="21"/>
              </w:rPr>
            </w:pPr>
          </w:p>
        </w:tc>
        <w:tc>
          <w:tcPr>
            <w:tcW w:w="910" w:type="dxa"/>
            <w:vAlign w:val="center"/>
          </w:tcPr>
          <w:p w14:paraId="71EC1DF4" w14:textId="77777777" w:rsidR="000A5F19" w:rsidRPr="00171326" w:rsidRDefault="000A5F19">
            <w:pPr>
              <w:spacing w:line="240" w:lineRule="exact"/>
              <w:jc w:val="center"/>
              <w:rPr>
                <w:rFonts w:ascii="仿宋" w:eastAsia="仿宋" w:hAnsi="仿宋"/>
                <w:szCs w:val="21"/>
              </w:rPr>
            </w:pPr>
          </w:p>
        </w:tc>
        <w:tc>
          <w:tcPr>
            <w:tcW w:w="909" w:type="dxa"/>
            <w:vAlign w:val="center"/>
          </w:tcPr>
          <w:p w14:paraId="0A461FC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F3D5B13" w14:textId="77777777" w:rsidR="000A5F19" w:rsidRPr="00171326" w:rsidRDefault="000A5F19">
            <w:pPr>
              <w:spacing w:line="240" w:lineRule="exact"/>
              <w:jc w:val="center"/>
              <w:rPr>
                <w:rFonts w:ascii="仿宋" w:eastAsia="仿宋" w:hAnsi="仿宋"/>
                <w:szCs w:val="21"/>
              </w:rPr>
            </w:pPr>
          </w:p>
        </w:tc>
      </w:tr>
      <w:tr w:rsidR="000A5F19" w:rsidRPr="00171326" w14:paraId="4CE0A1A5" w14:textId="77777777">
        <w:trPr>
          <w:jc w:val="center"/>
        </w:trPr>
        <w:tc>
          <w:tcPr>
            <w:tcW w:w="661" w:type="dxa"/>
            <w:tcMar>
              <w:top w:w="15" w:type="dxa"/>
              <w:left w:w="85" w:type="dxa"/>
              <w:bottom w:w="0" w:type="dxa"/>
              <w:right w:w="85" w:type="dxa"/>
            </w:tcMar>
            <w:vAlign w:val="center"/>
          </w:tcPr>
          <w:p w14:paraId="1BDE109F" w14:textId="6A1902DA" w:rsidR="000A5F19" w:rsidRPr="00171326" w:rsidRDefault="00B67CC2">
            <w:pPr>
              <w:spacing w:line="240" w:lineRule="exact"/>
              <w:jc w:val="center"/>
              <w:rPr>
                <w:rFonts w:ascii="仿宋" w:eastAsia="仿宋" w:hAnsi="仿宋"/>
                <w:szCs w:val="21"/>
              </w:rPr>
            </w:pPr>
            <w:r>
              <w:rPr>
                <w:rFonts w:ascii="仿宋" w:eastAsia="仿宋" w:hAnsi="仿宋"/>
                <w:szCs w:val="21"/>
              </w:rPr>
              <w:t>2</w:t>
            </w:r>
            <w:r w:rsidR="000A1B66" w:rsidRPr="00171326">
              <w:rPr>
                <w:rFonts w:ascii="仿宋" w:eastAsia="仿宋" w:hAnsi="仿宋" w:hint="eastAsia"/>
                <w:szCs w:val="21"/>
              </w:rPr>
              <w:t>4</w:t>
            </w:r>
          </w:p>
        </w:tc>
        <w:tc>
          <w:tcPr>
            <w:tcW w:w="1559" w:type="dxa"/>
            <w:vMerge/>
            <w:tcMar>
              <w:top w:w="15" w:type="dxa"/>
              <w:left w:w="85" w:type="dxa"/>
              <w:bottom w:w="0" w:type="dxa"/>
              <w:right w:w="85" w:type="dxa"/>
            </w:tcMar>
            <w:vAlign w:val="center"/>
          </w:tcPr>
          <w:p w14:paraId="3130669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8DCD652"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成排敷设的仪表工艺美观、固定牢固、无锈蚀；不锈钢管路与碳钢支架、管卡隔离</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B16E05B"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77A9D15B" w14:textId="77777777" w:rsidR="000A5F19" w:rsidRPr="00171326" w:rsidRDefault="000A5F19">
            <w:pPr>
              <w:spacing w:line="240" w:lineRule="exact"/>
              <w:jc w:val="center"/>
              <w:rPr>
                <w:rFonts w:ascii="仿宋" w:eastAsia="仿宋" w:hAnsi="仿宋"/>
                <w:szCs w:val="21"/>
              </w:rPr>
            </w:pPr>
          </w:p>
        </w:tc>
        <w:tc>
          <w:tcPr>
            <w:tcW w:w="910" w:type="dxa"/>
            <w:vAlign w:val="center"/>
          </w:tcPr>
          <w:p w14:paraId="48D18924" w14:textId="77777777" w:rsidR="000A5F19" w:rsidRPr="00171326" w:rsidRDefault="000A5F19">
            <w:pPr>
              <w:spacing w:line="240" w:lineRule="exact"/>
              <w:jc w:val="center"/>
              <w:rPr>
                <w:rFonts w:ascii="仿宋" w:eastAsia="仿宋" w:hAnsi="仿宋"/>
                <w:szCs w:val="21"/>
              </w:rPr>
            </w:pPr>
          </w:p>
        </w:tc>
        <w:tc>
          <w:tcPr>
            <w:tcW w:w="909" w:type="dxa"/>
            <w:vAlign w:val="center"/>
          </w:tcPr>
          <w:p w14:paraId="2987184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EBBFCDE" w14:textId="77777777" w:rsidR="000A5F19" w:rsidRPr="00171326" w:rsidRDefault="000A5F19">
            <w:pPr>
              <w:spacing w:line="240" w:lineRule="exact"/>
              <w:jc w:val="center"/>
              <w:rPr>
                <w:rFonts w:ascii="仿宋" w:eastAsia="仿宋" w:hAnsi="仿宋"/>
                <w:szCs w:val="21"/>
              </w:rPr>
            </w:pPr>
          </w:p>
        </w:tc>
      </w:tr>
      <w:tr w:rsidR="000A5F19" w:rsidRPr="00171326" w14:paraId="50A9F69F" w14:textId="77777777">
        <w:trPr>
          <w:jc w:val="center"/>
        </w:trPr>
        <w:tc>
          <w:tcPr>
            <w:tcW w:w="661" w:type="dxa"/>
            <w:tcMar>
              <w:top w:w="15" w:type="dxa"/>
              <w:left w:w="85" w:type="dxa"/>
              <w:bottom w:w="0" w:type="dxa"/>
              <w:right w:w="85" w:type="dxa"/>
            </w:tcMar>
            <w:vAlign w:val="center"/>
          </w:tcPr>
          <w:p w14:paraId="60A61E57" w14:textId="7BDF03A3" w:rsidR="000A5F19" w:rsidRPr="00171326" w:rsidRDefault="00B67CC2">
            <w:pPr>
              <w:spacing w:line="240" w:lineRule="exact"/>
              <w:jc w:val="center"/>
              <w:rPr>
                <w:rFonts w:ascii="仿宋" w:eastAsia="仿宋" w:hAnsi="仿宋"/>
                <w:szCs w:val="21"/>
              </w:rPr>
            </w:pPr>
            <w:r>
              <w:rPr>
                <w:rFonts w:ascii="仿宋" w:eastAsia="仿宋" w:hAnsi="仿宋"/>
                <w:szCs w:val="21"/>
              </w:rPr>
              <w:t>25</w:t>
            </w:r>
          </w:p>
        </w:tc>
        <w:tc>
          <w:tcPr>
            <w:tcW w:w="1559" w:type="dxa"/>
            <w:vMerge w:val="restart"/>
            <w:tcMar>
              <w:top w:w="15" w:type="dxa"/>
              <w:left w:w="85" w:type="dxa"/>
              <w:bottom w:w="0" w:type="dxa"/>
              <w:right w:w="85" w:type="dxa"/>
            </w:tcMar>
            <w:vAlign w:val="center"/>
          </w:tcPr>
          <w:p w14:paraId="5FE6E2EB"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szCs w:val="21"/>
              </w:rPr>
              <w:t>资料</w:t>
            </w:r>
          </w:p>
        </w:tc>
        <w:tc>
          <w:tcPr>
            <w:tcW w:w="6583" w:type="dxa"/>
            <w:gridSpan w:val="2"/>
          </w:tcPr>
          <w:p w14:paraId="379C401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创优实施细则内容齐全</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，有</w:t>
            </w:r>
            <w:r w:rsidRPr="00171326">
              <w:rPr>
                <w:rFonts w:ascii="仿宋" w:eastAsia="仿宋" w:hAnsi="仿宋" w:cs="宋体" w:hint="eastAsia"/>
                <w:szCs w:val="21"/>
              </w:rPr>
              <w:t>创优实施细则但不完善</w:t>
            </w:r>
            <w:r w:rsidRPr="00171326">
              <w:rPr>
                <w:rFonts w:ascii="仿宋" w:eastAsia="仿宋" w:hAnsi="仿宋" w:hint="eastAsia"/>
                <w:szCs w:val="21"/>
              </w:rPr>
              <w:t>则应判定为</w:t>
            </w:r>
            <w:r w:rsidRPr="00171326">
              <w:rPr>
                <w:rFonts w:ascii="仿宋" w:eastAsia="仿宋" w:hAnsi="仿宋" w:hint="eastAsia"/>
                <w:b/>
                <w:szCs w:val="21"/>
              </w:rPr>
              <w:t>不足</w:t>
            </w:r>
            <w:r w:rsidRPr="00171326">
              <w:rPr>
                <w:rFonts w:ascii="仿宋" w:eastAsia="仿宋" w:hAnsi="仿宋" w:hint="eastAsia"/>
                <w:szCs w:val="21"/>
              </w:rPr>
              <w:t>，无创优细则时判定为</w:t>
            </w:r>
            <w:r w:rsidRPr="00171326">
              <w:rPr>
                <w:rFonts w:ascii="仿宋" w:eastAsia="仿宋" w:hAnsi="仿宋" w:hint="eastAsia"/>
                <w:b/>
                <w:szCs w:val="21"/>
              </w:rPr>
              <w:t>否定</w:t>
            </w:r>
            <w:r w:rsidRPr="00171326">
              <w:rPr>
                <w:rFonts w:ascii="仿宋" w:eastAsia="仿宋" w:hAnsi="仿宋" w:hint="eastAsia"/>
                <w:szCs w:val="21"/>
              </w:rPr>
              <w:t>。</w:t>
            </w:r>
          </w:p>
          <w:p w14:paraId="00548436"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查阅施工记录相关文件。</w:t>
            </w:r>
          </w:p>
        </w:tc>
        <w:tc>
          <w:tcPr>
            <w:tcW w:w="916" w:type="dxa"/>
            <w:vAlign w:val="center"/>
          </w:tcPr>
          <w:p w14:paraId="4560BFC4" w14:textId="77777777" w:rsidR="000A5F19" w:rsidRPr="00171326" w:rsidRDefault="000A5F19">
            <w:pPr>
              <w:spacing w:line="240" w:lineRule="exact"/>
              <w:jc w:val="center"/>
              <w:rPr>
                <w:rFonts w:ascii="仿宋" w:eastAsia="仿宋" w:hAnsi="仿宋"/>
                <w:szCs w:val="21"/>
              </w:rPr>
            </w:pPr>
          </w:p>
        </w:tc>
        <w:tc>
          <w:tcPr>
            <w:tcW w:w="910" w:type="dxa"/>
            <w:vAlign w:val="center"/>
          </w:tcPr>
          <w:p w14:paraId="2BA9AC3B" w14:textId="77777777" w:rsidR="000A5F19" w:rsidRPr="00171326" w:rsidRDefault="000A5F19">
            <w:pPr>
              <w:spacing w:line="240" w:lineRule="exact"/>
              <w:jc w:val="center"/>
              <w:rPr>
                <w:rFonts w:ascii="仿宋" w:eastAsia="仿宋" w:hAnsi="仿宋"/>
                <w:szCs w:val="21"/>
              </w:rPr>
            </w:pPr>
          </w:p>
        </w:tc>
        <w:tc>
          <w:tcPr>
            <w:tcW w:w="909" w:type="dxa"/>
            <w:vAlign w:val="center"/>
          </w:tcPr>
          <w:p w14:paraId="2741161F"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6FA7011" w14:textId="77777777" w:rsidR="000A5F19" w:rsidRPr="00171326" w:rsidRDefault="000A5F19">
            <w:pPr>
              <w:spacing w:line="240" w:lineRule="exact"/>
              <w:jc w:val="center"/>
              <w:rPr>
                <w:rFonts w:ascii="仿宋" w:eastAsia="仿宋" w:hAnsi="仿宋"/>
                <w:szCs w:val="21"/>
              </w:rPr>
            </w:pPr>
          </w:p>
        </w:tc>
      </w:tr>
      <w:tr w:rsidR="000A5F19" w:rsidRPr="00171326" w14:paraId="13397D16" w14:textId="77777777">
        <w:trPr>
          <w:jc w:val="center"/>
        </w:trPr>
        <w:tc>
          <w:tcPr>
            <w:tcW w:w="661" w:type="dxa"/>
            <w:tcMar>
              <w:top w:w="15" w:type="dxa"/>
              <w:left w:w="85" w:type="dxa"/>
              <w:bottom w:w="0" w:type="dxa"/>
              <w:right w:w="85" w:type="dxa"/>
            </w:tcMar>
            <w:vAlign w:val="center"/>
          </w:tcPr>
          <w:p w14:paraId="2366FF51" w14:textId="49760971" w:rsidR="000A5F19" w:rsidRPr="00171326" w:rsidRDefault="00B67CC2">
            <w:pPr>
              <w:spacing w:line="240" w:lineRule="exact"/>
              <w:jc w:val="center"/>
              <w:rPr>
                <w:rFonts w:ascii="仿宋" w:eastAsia="仿宋" w:hAnsi="仿宋"/>
                <w:szCs w:val="21"/>
              </w:rPr>
            </w:pPr>
            <w:r>
              <w:rPr>
                <w:rFonts w:ascii="仿宋" w:eastAsia="仿宋" w:hAnsi="仿宋"/>
                <w:szCs w:val="21"/>
              </w:rPr>
              <w:t>26</w:t>
            </w:r>
          </w:p>
        </w:tc>
        <w:tc>
          <w:tcPr>
            <w:tcW w:w="1559" w:type="dxa"/>
            <w:vMerge/>
            <w:tcMar>
              <w:top w:w="15" w:type="dxa"/>
              <w:left w:w="85" w:type="dxa"/>
              <w:bottom w:w="0" w:type="dxa"/>
              <w:right w:w="85" w:type="dxa"/>
            </w:tcMar>
            <w:vAlign w:val="center"/>
          </w:tcPr>
          <w:p w14:paraId="415D79D4"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3A1784B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施工组织专业设计及主要施工方案、技术措施及作业指导书，绿色施工等专项措施齐全</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，有效应用但相关文件不完善则判定为</w:t>
            </w:r>
            <w:r w:rsidRPr="00171326">
              <w:rPr>
                <w:rFonts w:ascii="仿宋" w:eastAsia="仿宋" w:hAnsi="仿宋" w:hint="eastAsia"/>
                <w:b/>
                <w:szCs w:val="21"/>
              </w:rPr>
              <w:t>不足，</w:t>
            </w:r>
            <w:r w:rsidRPr="00171326">
              <w:rPr>
                <w:rFonts w:ascii="仿宋" w:eastAsia="仿宋" w:hAnsi="仿宋" w:hint="eastAsia"/>
                <w:szCs w:val="21"/>
              </w:rPr>
              <w:t>无</w:t>
            </w:r>
            <w:r w:rsidRPr="00171326">
              <w:rPr>
                <w:rFonts w:ascii="仿宋" w:eastAsia="仿宋" w:hAnsi="仿宋" w:cs="宋体" w:hint="eastAsia"/>
                <w:szCs w:val="21"/>
              </w:rPr>
              <w:t>绿色施工、节能减排的管理措施和技术措施</w:t>
            </w:r>
            <w:r w:rsidRPr="00171326">
              <w:rPr>
                <w:rFonts w:ascii="仿宋" w:eastAsia="仿宋" w:hAnsi="仿宋" w:hint="eastAsia"/>
                <w:szCs w:val="21"/>
              </w:rPr>
              <w:t>时判定为</w:t>
            </w:r>
            <w:r w:rsidRPr="00171326">
              <w:rPr>
                <w:rFonts w:ascii="仿宋" w:eastAsia="仿宋" w:hAnsi="仿宋" w:hint="eastAsia"/>
                <w:b/>
                <w:szCs w:val="21"/>
              </w:rPr>
              <w:t>否定</w:t>
            </w:r>
            <w:r w:rsidRPr="00171326">
              <w:rPr>
                <w:rFonts w:ascii="仿宋" w:eastAsia="仿宋" w:hAnsi="仿宋" w:hint="eastAsia"/>
                <w:szCs w:val="21"/>
              </w:rPr>
              <w:t>。</w:t>
            </w:r>
          </w:p>
          <w:p w14:paraId="334B645B"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6E55C4E8" w14:textId="77777777" w:rsidR="000A5F19" w:rsidRPr="00171326" w:rsidRDefault="000A5F19">
            <w:pPr>
              <w:spacing w:line="240" w:lineRule="exact"/>
              <w:jc w:val="center"/>
              <w:rPr>
                <w:rFonts w:ascii="仿宋" w:eastAsia="仿宋" w:hAnsi="仿宋"/>
                <w:szCs w:val="21"/>
              </w:rPr>
            </w:pPr>
          </w:p>
        </w:tc>
        <w:tc>
          <w:tcPr>
            <w:tcW w:w="910" w:type="dxa"/>
            <w:vAlign w:val="center"/>
          </w:tcPr>
          <w:p w14:paraId="6B6FEDEB" w14:textId="77777777" w:rsidR="000A5F19" w:rsidRPr="00171326" w:rsidRDefault="000A5F19">
            <w:pPr>
              <w:spacing w:line="240" w:lineRule="exact"/>
              <w:jc w:val="center"/>
              <w:rPr>
                <w:rFonts w:ascii="仿宋" w:eastAsia="仿宋" w:hAnsi="仿宋"/>
                <w:szCs w:val="21"/>
              </w:rPr>
            </w:pPr>
          </w:p>
        </w:tc>
        <w:tc>
          <w:tcPr>
            <w:tcW w:w="909" w:type="dxa"/>
            <w:vAlign w:val="center"/>
          </w:tcPr>
          <w:p w14:paraId="4007311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EF39F77" w14:textId="77777777" w:rsidR="000A5F19" w:rsidRPr="00171326" w:rsidRDefault="000A5F19">
            <w:pPr>
              <w:spacing w:line="240" w:lineRule="exact"/>
              <w:jc w:val="center"/>
              <w:rPr>
                <w:rFonts w:ascii="仿宋" w:eastAsia="仿宋" w:hAnsi="仿宋"/>
                <w:szCs w:val="21"/>
              </w:rPr>
            </w:pPr>
          </w:p>
        </w:tc>
      </w:tr>
      <w:tr w:rsidR="000A5F19" w:rsidRPr="00171326" w14:paraId="6B1BECF2" w14:textId="77777777">
        <w:trPr>
          <w:jc w:val="center"/>
        </w:trPr>
        <w:tc>
          <w:tcPr>
            <w:tcW w:w="661" w:type="dxa"/>
            <w:tcMar>
              <w:top w:w="15" w:type="dxa"/>
              <w:left w:w="85" w:type="dxa"/>
              <w:bottom w:w="0" w:type="dxa"/>
              <w:right w:w="85" w:type="dxa"/>
            </w:tcMar>
            <w:vAlign w:val="center"/>
          </w:tcPr>
          <w:p w14:paraId="1F807B5A" w14:textId="146F239E" w:rsidR="000A5F19" w:rsidRPr="00171326" w:rsidRDefault="00B67CC2">
            <w:pPr>
              <w:spacing w:line="240" w:lineRule="exact"/>
              <w:jc w:val="center"/>
              <w:rPr>
                <w:rFonts w:ascii="仿宋" w:eastAsia="仿宋" w:hAnsi="仿宋"/>
                <w:szCs w:val="21"/>
              </w:rPr>
            </w:pPr>
            <w:r>
              <w:rPr>
                <w:rFonts w:ascii="仿宋" w:eastAsia="仿宋" w:hAnsi="仿宋"/>
                <w:szCs w:val="21"/>
              </w:rPr>
              <w:t>27</w:t>
            </w:r>
          </w:p>
        </w:tc>
        <w:tc>
          <w:tcPr>
            <w:tcW w:w="1559" w:type="dxa"/>
            <w:vMerge/>
            <w:tcMar>
              <w:top w:w="15" w:type="dxa"/>
              <w:left w:w="85" w:type="dxa"/>
              <w:bottom w:w="0" w:type="dxa"/>
              <w:right w:w="85" w:type="dxa"/>
            </w:tcMar>
            <w:vAlign w:val="center"/>
          </w:tcPr>
          <w:p w14:paraId="1F08F4A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359F678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符合本工程实际的技术标准清单完整有效，符合动态管理要求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3F53F90B"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1385E1A8" w14:textId="77777777" w:rsidR="000A5F19" w:rsidRPr="00171326" w:rsidRDefault="000A5F19">
            <w:pPr>
              <w:spacing w:line="240" w:lineRule="exact"/>
              <w:jc w:val="center"/>
              <w:rPr>
                <w:rFonts w:ascii="仿宋" w:eastAsia="仿宋" w:hAnsi="仿宋"/>
                <w:szCs w:val="21"/>
              </w:rPr>
            </w:pPr>
          </w:p>
        </w:tc>
        <w:tc>
          <w:tcPr>
            <w:tcW w:w="910" w:type="dxa"/>
            <w:vAlign w:val="center"/>
          </w:tcPr>
          <w:p w14:paraId="122EA886" w14:textId="77777777" w:rsidR="000A5F19" w:rsidRPr="00171326" w:rsidRDefault="000A5F19">
            <w:pPr>
              <w:spacing w:line="240" w:lineRule="exact"/>
              <w:jc w:val="center"/>
              <w:rPr>
                <w:rFonts w:ascii="仿宋" w:eastAsia="仿宋" w:hAnsi="仿宋"/>
                <w:szCs w:val="21"/>
              </w:rPr>
            </w:pPr>
          </w:p>
        </w:tc>
        <w:tc>
          <w:tcPr>
            <w:tcW w:w="909" w:type="dxa"/>
            <w:vAlign w:val="center"/>
          </w:tcPr>
          <w:p w14:paraId="2303E2E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723FFDF" w14:textId="77777777" w:rsidR="000A5F19" w:rsidRPr="00171326" w:rsidRDefault="000A5F19">
            <w:pPr>
              <w:spacing w:line="240" w:lineRule="exact"/>
              <w:jc w:val="center"/>
              <w:rPr>
                <w:rFonts w:ascii="仿宋" w:eastAsia="仿宋" w:hAnsi="仿宋"/>
                <w:szCs w:val="21"/>
              </w:rPr>
            </w:pPr>
          </w:p>
        </w:tc>
      </w:tr>
      <w:tr w:rsidR="000A5F19" w:rsidRPr="00171326" w14:paraId="13687BAB" w14:textId="77777777">
        <w:trPr>
          <w:jc w:val="center"/>
        </w:trPr>
        <w:tc>
          <w:tcPr>
            <w:tcW w:w="661" w:type="dxa"/>
            <w:tcMar>
              <w:top w:w="15" w:type="dxa"/>
              <w:left w:w="85" w:type="dxa"/>
              <w:bottom w:w="0" w:type="dxa"/>
              <w:right w:w="85" w:type="dxa"/>
            </w:tcMar>
            <w:vAlign w:val="center"/>
          </w:tcPr>
          <w:p w14:paraId="295DDF13" w14:textId="24A8F631" w:rsidR="000A5F19" w:rsidRPr="00171326" w:rsidRDefault="00B67CC2">
            <w:pPr>
              <w:spacing w:line="240" w:lineRule="exact"/>
              <w:jc w:val="center"/>
              <w:rPr>
                <w:rFonts w:ascii="仿宋" w:eastAsia="仿宋" w:hAnsi="仿宋"/>
                <w:szCs w:val="21"/>
              </w:rPr>
            </w:pPr>
            <w:r>
              <w:rPr>
                <w:rFonts w:ascii="仿宋" w:eastAsia="仿宋" w:hAnsi="仿宋"/>
                <w:szCs w:val="21"/>
              </w:rPr>
              <w:t>28</w:t>
            </w:r>
          </w:p>
        </w:tc>
        <w:tc>
          <w:tcPr>
            <w:tcW w:w="1559" w:type="dxa"/>
            <w:vMerge/>
            <w:tcMar>
              <w:top w:w="15" w:type="dxa"/>
              <w:left w:w="85" w:type="dxa"/>
              <w:bottom w:w="0" w:type="dxa"/>
              <w:right w:w="85" w:type="dxa"/>
            </w:tcMar>
            <w:vAlign w:val="center"/>
          </w:tcPr>
          <w:p w14:paraId="1143A9C2"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6BD42063"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施工记录</w:t>
            </w:r>
            <w:r w:rsidRPr="00171326">
              <w:rPr>
                <w:rFonts w:ascii="仿宋" w:eastAsia="仿宋" w:hAnsi="仿宋"/>
                <w:kern w:val="0"/>
                <w:szCs w:val="21"/>
              </w:rPr>
              <w:t>,</w:t>
            </w:r>
            <w:r w:rsidRPr="00171326">
              <w:rPr>
                <w:rFonts w:ascii="仿宋" w:eastAsia="仿宋" w:hAnsi="仿宋" w:hint="eastAsia"/>
                <w:kern w:val="0"/>
                <w:szCs w:val="21"/>
              </w:rPr>
              <w:t>试验报告：电气工程施工、仪表工程施工、管道工程施工、机械工程施工、通风工程施工、防腐工程施工的施工记录和过程中的涉及的试验报告，包括设备检验报告、施工方案、设备基础交接验收及复测报告，中间交接记录，质量标准中规定的试验记录、观测记录，隐蔽工程记录，安装技术文件，施工质量检查验收记录等</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43EB568C"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366417F2" w14:textId="77777777" w:rsidR="000A5F19" w:rsidRPr="00171326" w:rsidRDefault="000A5F19">
            <w:pPr>
              <w:spacing w:line="240" w:lineRule="exact"/>
              <w:jc w:val="center"/>
              <w:rPr>
                <w:rFonts w:ascii="仿宋" w:eastAsia="仿宋" w:hAnsi="仿宋"/>
                <w:szCs w:val="21"/>
              </w:rPr>
            </w:pPr>
          </w:p>
        </w:tc>
        <w:tc>
          <w:tcPr>
            <w:tcW w:w="910" w:type="dxa"/>
            <w:vAlign w:val="center"/>
          </w:tcPr>
          <w:p w14:paraId="38F765A6" w14:textId="77777777" w:rsidR="000A5F19" w:rsidRPr="00171326" w:rsidRDefault="000A5F19">
            <w:pPr>
              <w:spacing w:line="240" w:lineRule="exact"/>
              <w:jc w:val="center"/>
              <w:rPr>
                <w:rFonts w:ascii="仿宋" w:eastAsia="仿宋" w:hAnsi="仿宋"/>
                <w:szCs w:val="21"/>
              </w:rPr>
            </w:pPr>
          </w:p>
        </w:tc>
        <w:tc>
          <w:tcPr>
            <w:tcW w:w="909" w:type="dxa"/>
            <w:vAlign w:val="center"/>
          </w:tcPr>
          <w:p w14:paraId="060356C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9245F4A" w14:textId="77777777" w:rsidR="000A5F19" w:rsidRPr="00171326" w:rsidRDefault="000A5F19">
            <w:pPr>
              <w:spacing w:line="240" w:lineRule="exact"/>
              <w:jc w:val="center"/>
              <w:rPr>
                <w:rFonts w:ascii="仿宋" w:eastAsia="仿宋" w:hAnsi="仿宋"/>
                <w:szCs w:val="21"/>
              </w:rPr>
            </w:pPr>
          </w:p>
        </w:tc>
      </w:tr>
      <w:tr w:rsidR="000A5F19" w:rsidRPr="00171326" w14:paraId="7A901824" w14:textId="77777777">
        <w:trPr>
          <w:jc w:val="center"/>
        </w:trPr>
        <w:tc>
          <w:tcPr>
            <w:tcW w:w="661" w:type="dxa"/>
            <w:tcMar>
              <w:top w:w="15" w:type="dxa"/>
              <w:left w:w="85" w:type="dxa"/>
              <w:bottom w:w="0" w:type="dxa"/>
              <w:right w:w="85" w:type="dxa"/>
            </w:tcMar>
            <w:vAlign w:val="center"/>
          </w:tcPr>
          <w:p w14:paraId="2A5D042C" w14:textId="7940F7C7" w:rsidR="000A5F19" w:rsidRPr="00171326" w:rsidRDefault="00B67CC2">
            <w:pPr>
              <w:spacing w:line="240" w:lineRule="exact"/>
              <w:jc w:val="center"/>
              <w:rPr>
                <w:rFonts w:ascii="仿宋" w:eastAsia="仿宋" w:hAnsi="仿宋"/>
                <w:szCs w:val="21"/>
              </w:rPr>
            </w:pPr>
            <w:r>
              <w:rPr>
                <w:rFonts w:ascii="仿宋" w:eastAsia="仿宋" w:hAnsi="仿宋"/>
                <w:szCs w:val="21"/>
              </w:rPr>
              <w:t>29</w:t>
            </w:r>
          </w:p>
        </w:tc>
        <w:tc>
          <w:tcPr>
            <w:tcW w:w="1559" w:type="dxa"/>
            <w:vMerge/>
            <w:tcMar>
              <w:top w:w="15" w:type="dxa"/>
              <w:left w:w="85" w:type="dxa"/>
              <w:bottom w:w="0" w:type="dxa"/>
              <w:right w:w="85" w:type="dxa"/>
            </w:tcMar>
            <w:vAlign w:val="center"/>
          </w:tcPr>
          <w:p w14:paraId="4D75D68A"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3CB43BB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kern w:val="0"/>
                <w:szCs w:val="21"/>
              </w:rPr>
              <w:t>重要原材料（含半成品）质量证明、试验（型式）报告，进场检验报告，物项管理记录等文件</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696364D8"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2520A75C" w14:textId="77777777" w:rsidR="000A5F19" w:rsidRPr="00171326" w:rsidRDefault="000A5F19">
            <w:pPr>
              <w:spacing w:line="240" w:lineRule="exact"/>
              <w:jc w:val="center"/>
              <w:rPr>
                <w:rFonts w:ascii="仿宋" w:eastAsia="仿宋" w:hAnsi="仿宋"/>
                <w:szCs w:val="21"/>
              </w:rPr>
            </w:pPr>
          </w:p>
        </w:tc>
        <w:tc>
          <w:tcPr>
            <w:tcW w:w="910" w:type="dxa"/>
            <w:vAlign w:val="center"/>
          </w:tcPr>
          <w:p w14:paraId="70C135AF" w14:textId="77777777" w:rsidR="000A5F19" w:rsidRPr="00171326" w:rsidRDefault="000A5F19">
            <w:pPr>
              <w:spacing w:line="240" w:lineRule="exact"/>
              <w:jc w:val="center"/>
              <w:rPr>
                <w:rFonts w:ascii="仿宋" w:eastAsia="仿宋" w:hAnsi="仿宋"/>
                <w:szCs w:val="21"/>
              </w:rPr>
            </w:pPr>
          </w:p>
        </w:tc>
        <w:tc>
          <w:tcPr>
            <w:tcW w:w="909" w:type="dxa"/>
            <w:vAlign w:val="center"/>
          </w:tcPr>
          <w:p w14:paraId="3F355C6E"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D27CA7D" w14:textId="77777777" w:rsidR="000A5F19" w:rsidRPr="00171326" w:rsidRDefault="000A5F19">
            <w:pPr>
              <w:spacing w:line="240" w:lineRule="exact"/>
              <w:jc w:val="center"/>
              <w:rPr>
                <w:rFonts w:ascii="仿宋" w:eastAsia="仿宋" w:hAnsi="仿宋"/>
                <w:szCs w:val="21"/>
              </w:rPr>
            </w:pPr>
          </w:p>
        </w:tc>
      </w:tr>
      <w:tr w:rsidR="000A5F19" w:rsidRPr="00171326" w14:paraId="427DAA9A" w14:textId="77777777">
        <w:trPr>
          <w:jc w:val="center"/>
        </w:trPr>
        <w:tc>
          <w:tcPr>
            <w:tcW w:w="661" w:type="dxa"/>
            <w:tcMar>
              <w:top w:w="15" w:type="dxa"/>
              <w:left w:w="85" w:type="dxa"/>
              <w:bottom w:w="0" w:type="dxa"/>
              <w:right w:w="85" w:type="dxa"/>
            </w:tcMar>
            <w:vAlign w:val="center"/>
          </w:tcPr>
          <w:p w14:paraId="04FB0B4D" w14:textId="205B8D16" w:rsidR="000A5F19" w:rsidRPr="00171326" w:rsidRDefault="00B67CC2">
            <w:pPr>
              <w:spacing w:line="240" w:lineRule="exact"/>
              <w:jc w:val="center"/>
              <w:rPr>
                <w:rFonts w:ascii="仿宋" w:eastAsia="仿宋" w:hAnsi="仿宋"/>
                <w:szCs w:val="21"/>
              </w:rPr>
            </w:pPr>
            <w:r>
              <w:rPr>
                <w:rFonts w:ascii="仿宋" w:eastAsia="仿宋" w:hAnsi="仿宋"/>
                <w:szCs w:val="21"/>
              </w:rPr>
              <w:t>30</w:t>
            </w:r>
          </w:p>
        </w:tc>
        <w:tc>
          <w:tcPr>
            <w:tcW w:w="1559" w:type="dxa"/>
            <w:vMerge/>
            <w:tcMar>
              <w:top w:w="15" w:type="dxa"/>
              <w:left w:w="85" w:type="dxa"/>
              <w:bottom w:w="0" w:type="dxa"/>
              <w:right w:w="85" w:type="dxa"/>
            </w:tcMar>
            <w:vAlign w:val="center"/>
          </w:tcPr>
          <w:p w14:paraId="2DED43F1"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02544C8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工艺评定：</w:t>
            </w:r>
            <w:r w:rsidRPr="00171326">
              <w:rPr>
                <w:rFonts w:ascii="仿宋" w:eastAsia="仿宋" w:hAnsi="仿宋" w:cs="宋体" w:hint="eastAsia"/>
                <w:kern w:val="0"/>
                <w:szCs w:val="21"/>
              </w:rPr>
              <w:t>焊材评定、焊接工艺评定、冷热弯工艺评定、热处理工艺评</w:t>
            </w:r>
            <w:r w:rsidRPr="00171326">
              <w:rPr>
                <w:rFonts w:ascii="仿宋" w:eastAsia="仿宋" w:hAnsi="仿宋" w:cs="宋体" w:hint="eastAsia"/>
                <w:kern w:val="0"/>
                <w:szCs w:val="21"/>
              </w:rPr>
              <w:lastRenderedPageBreak/>
              <w:t>定等文件齐全</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7708473B"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13A19621" w14:textId="77777777" w:rsidR="000A5F19" w:rsidRPr="00171326" w:rsidRDefault="000A5F19">
            <w:pPr>
              <w:spacing w:line="240" w:lineRule="exact"/>
              <w:jc w:val="center"/>
              <w:rPr>
                <w:rFonts w:ascii="仿宋" w:eastAsia="仿宋" w:hAnsi="仿宋"/>
                <w:szCs w:val="21"/>
              </w:rPr>
            </w:pPr>
          </w:p>
        </w:tc>
        <w:tc>
          <w:tcPr>
            <w:tcW w:w="910" w:type="dxa"/>
            <w:vAlign w:val="center"/>
          </w:tcPr>
          <w:p w14:paraId="39092590" w14:textId="77777777" w:rsidR="000A5F19" w:rsidRPr="00171326" w:rsidRDefault="000A5F19">
            <w:pPr>
              <w:spacing w:line="240" w:lineRule="exact"/>
              <w:jc w:val="center"/>
              <w:rPr>
                <w:rFonts w:ascii="仿宋" w:eastAsia="仿宋" w:hAnsi="仿宋"/>
                <w:szCs w:val="21"/>
              </w:rPr>
            </w:pPr>
          </w:p>
        </w:tc>
        <w:tc>
          <w:tcPr>
            <w:tcW w:w="909" w:type="dxa"/>
            <w:vAlign w:val="center"/>
          </w:tcPr>
          <w:p w14:paraId="2EF2DA4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5ACD53F" w14:textId="77777777" w:rsidR="000A5F19" w:rsidRPr="00171326" w:rsidRDefault="000A5F19">
            <w:pPr>
              <w:spacing w:line="240" w:lineRule="exact"/>
              <w:jc w:val="center"/>
              <w:rPr>
                <w:rFonts w:ascii="仿宋" w:eastAsia="仿宋" w:hAnsi="仿宋"/>
                <w:szCs w:val="21"/>
              </w:rPr>
            </w:pPr>
          </w:p>
        </w:tc>
      </w:tr>
      <w:tr w:rsidR="000A5F19" w:rsidRPr="00171326" w14:paraId="4011833C" w14:textId="77777777">
        <w:trPr>
          <w:jc w:val="center"/>
        </w:trPr>
        <w:tc>
          <w:tcPr>
            <w:tcW w:w="661" w:type="dxa"/>
            <w:tcMar>
              <w:top w:w="15" w:type="dxa"/>
              <w:left w:w="85" w:type="dxa"/>
              <w:bottom w:w="0" w:type="dxa"/>
              <w:right w:w="85" w:type="dxa"/>
            </w:tcMar>
            <w:vAlign w:val="center"/>
          </w:tcPr>
          <w:p w14:paraId="6A06B22E" w14:textId="68E58DC2" w:rsidR="000A5F19" w:rsidRPr="00171326" w:rsidRDefault="00B67CC2">
            <w:pPr>
              <w:spacing w:line="240" w:lineRule="exact"/>
              <w:jc w:val="center"/>
              <w:rPr>
                <w:rFonts w:ascii="仿宋" w:eastAsia="仿宋" w:hAnsi="仿宋"/>
                <w:szCs w:val="21"/>
              </w:rPr>
            </w:pPr>
            <w:r>
              <w:rPr>
                <w:rFonts w:ascii="仿宋" w:eastAsia="仿宋" w:hAnsi="仿宋"/>
                <w:szCs w:val="21"/>
              </w:rPr>
              <w:t>31</w:t>
            </w:r>
          </w:p>
        </w:tc>
        <w:tc>
          <w:tcPr>
            <w:tcW w:w="1559" w:type="dxa"/>
            <w:vMerge/>
            <w:tcMar>
              <w:top w:w="15" w:type="dxa"/>
              <w:left w:w="85" w:type="dxa"/>
              <w:bottom w:w="0" w:type="dxa"/>
              <w:right w:w="85" w:type="dxa"/>
            </w:tcMar>
            <w:vAlign w:val="center"/>
          </w:tcPr>
          <w:p w14:paraId="1DEE7F8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1A0333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试验室仪表检定用标准表和标准仪器检定文件齐全有效</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59D8B903"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6A3E9C9A" w14:textId="77777777" w:rsidR="000A5F19" w:rsidRPr="00171326" w:rsidRDefault="000A5F19">
            <w:pPr>
              <w:spacing w:line="240" w:lineRule="exact"/>
              <w:jc w:val="center"/>
              <w:rPr>
                <w:rFonts w:ascii="仿宋" w:eastAsia="仿宋" w:hAnsi="仿宋"/>
                <w:szCs w:val="21"/>
              </w:rPr>
            </w:pPr>
          </w:p>
        </w:tc>
        <w:tc>
          <w:tcPr>
            <w:tcW w:w="910" w:type="dxa"/>
            <w:vAlign w:val="center"/>
          </w:tcPr>
          <w:p w14:paraId="7F0AAB17" w14:textId="77777777" w:rsidR="000A5F19" w:rsidRPr="00171326" w:rsidRDefault="000A5F19">
            <w:pPr>
              <w:spacing w:line="240" w:lineRule="exact"/>
              <w:jc w:val="center"/>
              <w:rPr>
                <w:rFonts w:ascii="仿宋" w:eastAsia="仿宋" w:hAnsi="仿宋"/>
                <w:szCs w:val="21"/>
              </w:rPr>
            </w:pPr>
          </w:p>
        </w:tc>
        <w:tc>
          <w:tcPr>
            <w:tcW w:w="909" w:type="dxa"/>
            <w:vAlign w:val="center"/>
          </w:tcPr>
          <w:p w14:paraId="575287D1"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4313D83" w14:textId="77777777" w:rsidR="000A5F19" w:rsidRPr="00171326" w:rsidRDefault="000A5F19">
            <w:pPr>
              <w:spacing w:line="240" w:lineRule="exact"/>
              <w:jc w:val="center"/>
              <w:rPr>
                <w:rFonts w:ascii="仿宋" w:eastAsia="仿宋" w:hAnsi="仿宋"/>
                <w:szCs w:val="21"/>
              </w:rPr>
            </w:pPr>
          </w:p>
        </w:tc>
      </w:tr>
      <w:tr w:rsidR="000A5F19" w:rsidRPr="00171326" w14:paraId="3A659817" w14:textId="77777777">
        <w:trPr>
          <w:jc w:val="center"/>
        </w:trPr>
        <w:tc>
          <w:tcPr>
            <w:tcW w:w="661" w:type="dxa"/>
            <w:tcMar>
              <w:top w:w="15" w:type="dxa"/>
              <w:left w:w="85" w:type="dxa"/>
              <w:bottom w:w="0" w:type="dxa"/>
              <w:right w:w="85" w:type="dxa"/>
            </w:tcMar>
            <w:vAlign w:val="center"/>
          </w:tcPr>
          <w:p w14:paraId="7AE47AEC" w14:textId="3F9DB595" w:rsidR="000A5F19" w:rsidRPr="00171326" w:rsidRDefault="00B67CC2">
            <w:pPr>
              <w:spacing w:line="240" w:lineRule="exact"/>
              <w:jc w:val="center"/>
              <w:rPr>
                <w:rFonts w:ascii="仿宋" w:eastAsia="仿宋" w:hAnsi="仿宋"/>
                <w:szCs w:val="21"/>
              </w:rPr>
            </w:pPr>
            <w:r>
              <w:rPr>
                <w:rFonts w:ascii="仿宋" w:eastAsia="仿宋" w:hAnsi="仿宋"/>
                <w:szCs w:val="21"/>
              </w:rPr>
              <w:t>32</w:t>
            </w:r>
          </w:p>
        </w:tc>
        <w:tc>
          <w:tcPr>
            <w:tcW w:w="1559" w:type="dxa"/>
            <w:vMerge/>
            <w:tcMar>
              <w:top w:w="15" w:type="dxa"/>
              <w:left w:w="85" w:type="dxa"/>
              <w:bottom w:w="0" w:type="dxa"/>
              <w:right w:w="85" w:type="dxa"/>
            </w:tcMar>
            <w:vAlign w:val="center"/>
          </w:tcPr>
          <w:p w14:paraId="2A4C9FA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8969812"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设备及系统保护定值整定记录及审批文件齐全准确</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2454DDC8"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66CD0311" w14:textId="77777777" w:rsidR="000A5F19" w:rsidRPr="00171326" w:rsidRDefault="000A5F19">
            <w:pPr>
              <w:spacing w:line="240" w:lineRule="exact"/>
              <w:jc w:val="center"/>
              <w:rPr>
                <w:rFonts w:ascii="仿宋" w:eastAsia="仿宋" w:hAnsi="仿宋"/>
                <w:szCs w:val="21"/>
              </w:rPr>
            </w:pPr>
          </w:p>
        </w:tc>
        <w:tc>
          <w:tcPr>
            <w:tcW w:w="910" w:type="dxa"/>
            <w:vAlign w:val="center"/>
          </w:tcPr>
          <w:p w14:paraId="61FB92F8" w14:textId="77777777" w:rsidR="000A5F19" w:rsidRPr="00171326" w:rsidRDefault="000A5F19">
            <w:pPr>
              <w:spacing w:line="240" w:lineRule="exact"/>
              <w:jc w:val="center"/>
              <w:rPr>
                <w:rFonts w:ascii="仿宋" w:eastAsia="仿宋" w:hAnsi="仿宋"/>
                <w:szCs w:val="21"/>
              </w:rPr>
            </w:pPr>
          </w:p>
        </w:tc>
        <w:tc>
          <w:tcPr>
            <w:tcW w:w="909" w:type="dxa"/>
            <w:vAlign w:val="center"/>
          </w:tcPr>
          <w:p w14:paraId="0B420E3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028DAFC" w14:textId="77777777" w:rsidR="000A5F19" w:rsidRPr="00171326" w:rsidRDefault="000A5F19">
            <w:pPr>
              <w:spacing w:line="240" w:lineRule="exact"/>
              <w:jc w:val="center"/>
              <w:rPr>
                <w:rFonts w:ascii="仿宋" w:eastAsia="仿宋" w:hAnsi="仿宋"/>
                <w:szCs w:val="21"/>
              </w:rPr>
            </w:pPr>
          </w:p>
        </w:tc>
      </w:tr>
      <w:tr w:rsidR="000A5F19" w:rsidRPr="00171326" w14:paraId="749264CB" w14:textId="77777777">
        <w:trPr>
          <w:jc w:val="center"/>
        </w:trPr>
        <w:tc>
          <w:tcPr>
            <w:tcW w:w="661" w:type="dxa"/>
            <w:tcMar>
              <w:top w:w="15" w:type="dxa"/>
              <w:left w:w="85" w:type="dxa"/>
              <w:bottom w:w="0" w:type="dxa"/>
              <w:right w:w="85" w:type="dxa"/>
            </w:tcMar>
            <w:vAlign w:val="center"/>
          </w:tcPr>
          <w:p w14:paraId="66887A14" w14:textId="4FEA7419" w:rsidR="000A5F19" w:rsidRPr="00171326" w:rsidRDefault="00B67CC2">
            <w:pPr>
              <w:spacing w:line="240" w:lineRule="exact"/>
              <w:jc w:val="center"/>
              <w:rPr>
                <w:rFonts w:ascii="仿宋" w:eastAsia="仿宋" w:hAnsi="仿宋"/>
                <w:szCs w:val="21"/>
              </w:rPr>
            </w:pPr>
            <w:r>
              <w:rPr>
                <w:rFonts w:ascii="仿宋" w:eastAsia="仿宋" w:hAnsi="仿宋"/>
                <w:szCs w:val="21"/>
              </w:rPr>
              <w:t>33</w:t>
            </w:r>
          </w:p>
        </w:tc>
        <w:tc>
          <w:tcPr>
            <w:tcW w:w="1559" w:type="dxa"/>
            <w:vMerge w:val="restart"/>
            <w:tcMar>
              <w:top w:w="15" w:type="dxa"/>
              <w:left w:w="85" w:type="dxa"/>
              <w:bottom w:w="0" w:type="dxa"/>
              <w:right w:w="85" w:type="dxa"/>
            </w:tcMar>
            <w:vAlign w:val="center"/>
          </w:tcPr>
          <w:p w14:paraId="1CC043AF" w14:textId="07040019" w:rsidR="000A5F19" w:rsidRPr="00171326" w:rsidRDefault="000A1B66" w:rsidP="001A4973">
            <w:pPr>
              <w:spacing w:line="240" w:lineRule="exact"/>
              <w:jc w:val="center"/>
              <w:rPr>
                <w:rFonts w:ascii="仿宋" w:eastAsia="仿宋" w:hAnsi="仿宋"/>
                <w:szCs w:val="21"/>
              </w:rPr>
            </w:pPr>
            <w:r w:rsidRPr="00171326">
              <w:rPr>
                <w:rFonts w:ascii="仿宋" w:eastAsia="仿宋" w:hAnsi="仿宋" w:hint="eastAsia"/>
                <w:szCs w:val="21"/>
              </w:rPr>
              <w:t>资料</w:t>
            </w:r>
          </w:p>
        </w:tc>
        <w:tc>
          <w:tcPr>
            <w:tcW w:w="6583" w:type="dxa"/>
            <w:gridSpan w:val="2"/>
          </w:tcPr>
          <w:p w14:paraId="16F15210"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kern w:val="0"/>
                <w:szCs w:val="21"/>
              </w:rPr>
              <w:t>反应堆主设备安装过程质量验收文件满足要求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42E60036" w14:textId="77777777" w:rsidR="000A5F19" w:rsidRPr="00171326" w:rsidRDefault="000A1B66" w:rsidP="00820914">
            <w:pPr>
              <w:rPr>
                <w:rFonts w:ascii="仿宋" w:eastAsia="仿宋" w:hAnsi="仿宋"/>
                <w:kern w:val="0"/>
                <w:szCs w:val="21"/>
              </w:rPr>
            </w:pPr>
            <w:r w:rsidRPr="00171326">
              <w:rPr>
                <w:rFonts w:ascii="仿宋" w:eastAsia="仿宋" w:hAnsi="仿宋" w:hint="eastAsia"/>
                <w:szCs w:val="21"/>
              </w:rPr>
              <w:t>查阅施工安装记录相关文件。</w:t>
            </w:r>
          </w:p>
          <w:p w14:paraId="0CA2EDA3" w14:textId="77777777" w:rsidR="000A5F19" w:rsidRPr="00171326" w:rsidRDefault="000A1B66" w:rsidP="00820914">
            <w:pPr>
              <w:adjustRightInd w:val="0"/>
              <w:snapToGrid w:val="0"/>
              <w:rPr>
                <w:rFonts w:ascii="仿宋" w:eastAsia="仿宋" w:hAnsi="仿宋"/>
                <w:szCs w:val="21"/>
              </w:rPr>
            </w:pPr>
            <w:r w:rsidRPr="00171326">
              <w:rPr>
                <w:rFonts w:ascii="仿宋" w:eastAsia="仿宋" w:hAnsi="仿宋" w:hint="eastAsia"/>
                <w:kern w:val="0"/>
                <w:szCs w:val="21"/>
              </w:rPr>
              <w:t>压力容器安装、蒸汽发生器安装、主泵安装、稳压器安装、主回路管道安装等质量检查验收文件满足要求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61834DC5" w14:textId="77777777" w:rsidR="000A5F19" w:rsidRPr="00171326" w:rsidRDefault="000A1B66" w:rsidP="00820914">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054B6A51" w14:textId="77777777" w:rsidR="000A5F19" w:rsidRPr="00171326" w:rsidRDefault="000A5F19">
            <w:pPr>
              <w:spacing w:line="240" w:lineRule="exact"/>
              <w:jc w:val="center"/>
              <w:rPr>
                <w:rFonts w:ascii="仿宋" w:eastAsia="仿宋" w:hAnsi="仿宋"/>
                <w:szCs w:val="21"/>
              </w:rPr>
            </w:pPr>
          </w:p>
        </w:tc>
        <w:tc>
          <w:tcPr>
            <w:tcW w:w="910" w:type="dxa"/>
            <w:vAlign w:val="center"/>
          </w:tcPr>
          <w:p w14:paraId="393A608C" w14:textId="77777777" w:rsidR="000A5F19" w:rsidRPr="00171326" w:rsidRDefault="000A5F19">
            <w:pPr>
              <w:spacing w:line="240" w:lineRule="exact"/>
              <w:jc w:val="center"/>
              <w:rPr>
                <w:rFonts w:ascii="仿宋" w:eastAsia="仿宋" w:hAnsi="仿宋"/>
                <w:szCs w:val="21"/>
              </w:rPr>
            </w:pPr>
          </w:p>
        </w:tc>
        <w:tc>
          <w:tcPr>
            <w:tcW w:w="909" w:type="dxa"/>
            <w:vAlign w:val="center"/>
          </w:tcPr>
          <w:p w14:paraId="0F969A67"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FAE1618" w14:textId="77777777" w:rsidR="000A5F19" w:rsidRPr="00171326" w:rsidRDefault="000A5F19">
            <w:pPr>
              <w:spacing w:line="240" w:lineRule="exact"/>
              <w:jc w:val="center"/>
              <w:rPr>
                <w:rFonts w:ascii="仿宋" w:eastAsia="仿宋" w:hAnsi="仿宋"/>
                <w:szCs w:val="21"/>
              </w:rPr>
            </w:pPr>
          </w:p>
        </w:tc>
      </w:tr>
      <w:tr w:rsidR="000A5F19" w:rsidRPr="00171326" w14:paraId="152E1D66" w14:textId="77777777">
        <w:trPr>
          <w:jc w:val="center"/>
        </w:trPr>
        <w:tc>
          <w:tcPr>
            <w:tcW w:w="661" w:type="dxa"/>
            <w:tcMar>
              <w:top w:w="15" w:type="dxa"/>
              <w:left w:w="85" w:type="dxa"/>
              <w:bottom w:w="0" w:type="dxa"/>
              <w:right w:w="85" w:type="dxa"/>
            </w:tcMar>
            <w:vAlign w:val="center"/>
          </w:tcPr>
          <w:p w14:paraId="2F31A3ED" w14:textId="2BA021B5" w:rsidR="000A5F19" w:rsidRPr="00171326" w:rsidRDefault="00B67CC2">
            <w:pPr>
              <w:spacing w:line="240" w:lineRule="exact"/>
              <w:jc w:val="center"/>
              <w:rPr>
                <w:rFonts w:ascii="仿宋" w:eastAsia="仿宋" w:hAnsi="仿宋"/>
                <w:szCs w:val="21"/>
              </w:rPr>
            </w:pPr>
            <w:r>
              <w:rPr>
                <w:rFonts w:ascii="仿宋" w:eastAsia="仿宋" w:hAnsi="仿宋"/>
                <w:szCs w:val="21"/>
              </w:rPr>
              <w:t>34</w:t>
            </w:r>
          </w:p>
        </w:tc>
        <w:tc>
          <w:tcPr>
            <w:tcW w:w="1559" w:type="dxa"/>
            <w:vMerge/>
            <w:tcMar>
              <w:top w:w="15" w:type="dxa"/>
              <w:left w:w="85" w:type="dxa"/>
              <w:bottom w:w="0" w:type="dxa"/>
              <w:right w:w="85" w:type="dxa"/>
            </w:tcMar>
            <w:vAlign w:val="center"/>
          </w:tcPr>
          <w:p w14:paraId="1E6A8F65"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tcPr>
          <w:p w14:paraId="790BD66D" w14:textId="77777777" w:rsidR="000A5F19" w:rsidRPr="00171326" w:rsidRDefault="000A1B66">
            <w:pPr>
              <w:rPr>
                <w:rFonts w:ascii="仿宋" w:eastAsia="仿宋" w:hAnsi="仿宋"/>
                <w:kern w:val="0"/>
                <w:szCs w:val="21"/>
              </w:rPr>
            </w:pPr>
            <w:r w:rsidRPr="00171326">
              <w:rPr>
                <w:rFonts w:ascii="仿宋" w:eastAsia="仿宋" w:hAnsi="仿宋" w:hint="eastAsia"/>
                <w:kern w:val="0"/>
                <w:szCs w:val="21"/>
              </w:rPr>
              <w:t>核岛控制系统安装：</w:t>
            </w:r>
          </w:p>
          <w:p w14:paraId="562E1167"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kern w:val="0"/>
                <w:szCs w:val="21"/>
              </w:rPr>
              <w:t>核岛流体系统安装、仪表控制系统安装、采暖通风与空调安装、流体辅助系统安装等质量检查验收文件满足要求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405E755C" w14:textId="77777777" w:rsidR="000A5F19" w:rsidRPr="00171326" w:rsidRDefault="000A1B66">
            <w:pPr>
              <w:rPr>
                <w:rFonts w:ascii="仿宋" w:eastAsia="仿宋" w:hAnsi="仿宋"/>
                <w:kern w:val="0"/>
                <w:szCs w:val="21"/>
              </w:rPr>
            </w:pPr>
            <w:r w:rsidRPr="00171326">
              <w:rPr>
                <w:rFonts w:ascii="仿宋" w:eastAsia="仿宋" w:hAnsi="仿宋" w:hint="eastAsia"/>
                <w:szCs w:val="21"/>
              </w:rPr>
              <w:t>查阅施工安装记录相关文件。</w:t>
            </w:r>
          </w:p>
        </w:tc>
        <w:tc>
          <w:tcPr>
            <w:tcW w:w="916" w:type="dxa"/>
            <w:vAlign w:val="center"/>
          </w:tcPr>
          <w:p w14:paraId="02C91534" w14:textId="77777777" w:rsidR="000A5F19" w:rsidRPr="00171326" w:rsidRDefault="000A5F19">
            <w:pPr>
              <w:spacing w:line="240" w:lineRule="exact"/>
              <w:jc w:val="center"/>
              <w:rPr>
                <w:rFonts w:ascii="仿宋" w:eastAsia="仿宋" w:hAnsi="仿宋"/>
                <w:szCs w:val="21"/>
              </w:rPr>
            </w:pPr>
          </w:p>
        </w:tc>
        <w:tc>
          <w:tcPr>
            <w:tcW w:w="910" w:type="dxa"/>
            <w:vAlign w:val="center"/>
          </w:tcPr>
          <w:p w14:paraId="773F2A01" w14:textId="77777777" w:rsidR="000A5F19" w:rsidRPr="00171326" w:rsidRDefault="000A5F19">
            <w:pPr>
              <w:spacing w:line="240" w:lineRule="exact"/>
              <w:jc w:val="center"/>
              <w:rPr>
                <w:rFonts w:ascii="仿宋" w:eastAsia="仿宋" w:hAnsi="仿宋"/>
                <w:szCs w:val="21"/>
              </w:rPr>
            </w:pPr>
          </w:p>
        </w:tc>
        <w:tc>
          <w:tcPr>
            <w:tcW w:w="909" w:type="dxa"/>
            <w:vAlign w:val="center"/>
          </w:tcPr>
          <w:p w14:paraId="4D3B5875"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8BD673A" w14:textId="77777777" w:rsidR="000A5F19" w:rsidRPr="00171326" w:rsidRDefault="000A5F19">
            <w:pPr>
              <w:spacing w:line="240" w:lineRule="exact"/>
              <w:jc w:val="center"/>
              <w:rPr>
                <w:rFonts w:ascii="仿宋" w:eastAsia="仿宋" w:hAnsi="仿宋"/>
                <w:szCs w:val="21"/>
              </w:rPr>
            </w:pPr>
          </w:p>
        </w:tc>
      </w:tr>
      <w:tr w:rsidR="000A5F19" w:rsidRPr="00171326" w14:paraId="61F4DD1A" w14:textId="77777777">
        <w:trPr>
          <w:jc w:val="center"/>
        </w:trPr>
        <w:tc>
          <w:tcPr>
            <w:tcW w:w="8803" w:type="dxa"/>
            <w:gridSpan w:val="4"/>
            <w:tcMar>
              <w:top w:w="15" w:type="dxa"/>
              <w:left w:w="85" w:type="dxa"/>
              <w:bottom w:w="0" w:type="dxa"/>
              <w:right w:w="85" w:type="dxa"/>
            </w:tcMar>
            <w:vAlign w:val="center"/>
          </w:tcPr>
          <w:p w14:paraId="252A9950" w14:textId="77777777" w:rsidR="000A5F19" w:rsidRPr="00171326" w:rsidRDefault="000A1B66">
            <w:pPr>
              <w:jc w:val="center"/>
              <w:rPr>
                <w:rFonts w:ascii="仿宋" w:eastAsia="仿宋" w:hAnsi="仿宋"/>
                <w:szCs w:val="21"/>
              </w:rPr>
            </w:pPr>
            <w:r w:rsidRPr="00171326">
              <w:rPr>
                <w:rFonts w:ascii="仿宋" w:eastAsia="仿宋" w:hAnsi="仿宋" w:hint="eastAsia"/>
                <w:szCs w:val="21"/>
              </w:rPr>
              <w:t>合计</w:t>
            </w:r>
          </w:p>
        </w:tc>
        <w:tc>
          <w:tcPr>
            <w:tcW w:w="916" w:type="dxa"/>
            <w:vAlign w:val="center"/>
          </w:tcPr>
          <w:p w14:paraId="6E4861EF" w14:textId="77777777" w:rsidR="000A5F19" w:rsidRPr="00171326" w:rsidRDefault="000A5F19">
            <w:pPr>
              <w:spacing w:line="240" w:lineRule="exact"/>
              <w:jc w:val="center"/>
              <w:rPr>
                <w:rFonts w:ascii="仿宋" w:eastAsia="仿宋" w:hAnsi="仿宋"/>
                <w:szCs w:val="21"/>
              </w:rPr>
            </w:pPr>
          </w:p>
        </w:tc>
        <w:tc>
          <w:tcPr>
            <w:tcW w:w="910" w:type="dxa"/>
          </w:tcPr>
          <w:p w14:paraId="69E1FFCA" w14:textId="77777777" w:rsidR="000A5F19" w:rsidRPr="00171326" w:rsidRDefault="000A5F19">
            <w:pPr>
              <w:spacing w:line="240" w:lineRule="exact"/>
              <w:jc w:val="center"/>
              <w:rPr>
                <w:rFonts w:ascii="仿宋" w:eastAsia="仿宋" w:hAnsi="仿宋"/>
                <w:szCs w:val="21"/>
              </w:rPr>
            </w:pPr>
          </w:p>
        </w:tc>
        <w:tc>
          <w:tcPr>
            <w:tcW w:w="909" w:type="dxa"/>
            <w:vAlign w:val="center"/>
          </w:tcPr>
          <w:p w14:paraId="1E1ECCD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EA60404" w14:textId="77777777" w:rsidR="000A5F19" w:rsidRPr="00171326" w:rsidRDefault="000A5F19">
            <w:pPr>
              <w:spacing w:line="240" w:lineRule="exact"/>
              <w:jc w:val="center"/>
              <w:rPr>
                <w:rFonts w:ascii="仿宋" w:eastAsia="仿宋" w:hAnsi="仿宋"/>
                <w:szCs w:val="21"/>
              </w:rPr>
            </w:pPr>
          </w:p>
        </w:tc>
      </w:tr>
      <w:tr w:rsidR="000A5F19" w:rsidRPr="00171326" w14:paraId="3097A9C7" w14:textId="77777777">
        <w:trPr>
          <w:jc w:val="center"/>
        </w:trPr>
        <w:tc>
          <w:tcPr>
            <w:tcW w:w="5322" w:type="dxa"/>
            <w:gridSpan w:val="3"/>
            <w:tcMar>
              <w:top w:w="15" w:type="dxa"/>
              <w:left w:w="85" w:type="dxa"/>
              <w:bottom w:w="0" w:type="dxa"/>
              <w:right w:w="85" w:type="dxa"/>
            </w:tcMar>
            <w:vAlign w:val="center"/>
          </w:tcPr>
          <w:p w14:paraId="09D30B83"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color w:val="000000"/>
              </w:rPr>
              <w:t>结论</w:t>
            </w:r>
          </w:p>
        </w:tc>
        <w:tc>
          <w:tcPr>
            <w:tcW w:w="8017" w:type="dxa"/>
            <w:gridSpan w:val="5"/>
            <w:vAlign w:val="center"/>
          </w:tcPr>
          <w:p w14:paraId="006D44A2" w14:textId="77777777" w:rsidR="000A5F19" w:rsidRPr="00171326" w:rsidRDefault="000A1B66">
            <w:pPr>
              <w:spacing w:line="400" w:lineRule="exact"/>
              <w:rPr>
                <w:rFonts w:ascii="仿宋" w:eastAsia="仿宋" w:hAnsi="仿宋"/>
                <w:color w:val="000000"/>
              </w:rPr>
            </w:pPr>
            <w:r w:rsidRPr="00171326">
              <w:rPr>
                <w:rFonts w:ascii="仿宋" w:eastAsia="仿宋" w:hAnsi="仿宋"/>
                <w:color w:val="000000"/>
              </w:rPr>
              <w:t>实际共核查</w:t>
            </w:r>
            <w:r w:rsidRPr="00171326">
              <w:rPr>
                <w:rFonts w:ascii="仿宋" w:eastAsia="仿宋" w:hAnsi="仿宋" w:hint="eastAsia"/>
                <w:color w:val="000000"/>
              </w:rPr>
              <w:t xml:space="preserve">  </w:t>
            </w:r>
            <w:r w:rsidRPr="00171326">
              <w:rPr>
                <w:rFonts w:ascii="仿宋" w:eastAsia="仿宋" w:hAnsi="仿宋"/>
                <w:color w:val="000000"/>
              </w:rPr>
              <w:t>项，其中</w:t>
            </w:r>
            <w:r w:rsidRPr="00171326">
              <w:rPr>
                <w:rFonts w:ascii="仿宋" w:eastAsia="仿宋" w:hAnsi="仿宋" w:hint="eastAsia"/>
                <w:color w:val="000000"/>
              </w:rPr>
              <w:t xml:space="preserve">良好  </w:t>
            </w:r>
            <w:r w:rsidRPr="00171326">
              <w:rPr>
                <w:rFonts w:ascii="仿宋" w:eastAsia="仿宋" w:hAnsi="仿宋"/>
                <w:color w:val="000000"/>
              </w:rPr>
              <w:t>项，不足</w:t>
            </w:r>
            <w:r w:rsidRPr="00171326">
              <w:rPr>
                <w:rFonts w:ascii="仿宋" w:eastAsia="仿宋" w:hAnsi="仿宋" w:hint="eastAsia"/>
                <w:color w:val="000000"/>
              </w:rPr>
              <w:t xml:space="preserve">  </w:t>
            </w:r>
            <w:r w:rsidRPr="00171326">
              <w:rPr>
                <w:rFonts w:ascii="仿宋" w:eastAsia="仿宋" w:hAnsi="仿宋"/>
                <w:color w:val="000000"/>
              </w:rPr>
              <w:t>项，否定</w:t>
            </w:r>
            <w:r w:rsidRPr="00171326">
              <w:rPr>
                <w:rFonts w:ascii="仿宋" w:eastAsia="仿宋" w:hAnsi="仿宋" w:hint="eastAsia"/>
                <w:color w:val="000000"/>
              </w:rPr>
              <w:t xml:space="preserve">  </w:t>
            </w:r>
            <w:r w:rsidRPr="00171326">
              <w:rPr>
                <w:rFonts w:ascii="仿宋" w:eastAsia="仿宋" w:hAnsi="仿宋"/>
                <w:color w:val="000000"/>
              </w:rPr>
              <w:t>项。</w:t>
            </w:r>
          </w:p>
          <w:p w14:paraId="7AEEBC7C" w14:textId="77777777" w:rsidR="000A5F19" w:rsidRPr="00171326" w:rsidRDefault="000A1B66">
            <w:pPr>
              <w:spacing w:line="400" w:lineRule="exact"/>
              <w:rPr>
                <w:rFonts w:ascii="仿宋" w:eastAsia="仿宋" w:hAnsi="仿宋"/>
                <w:color w:val="000000"/>
              </w:rPr>
            </w:pPr>
            <w:r w:rsidRPr="00171326">
              <w:rPr>
                <w:rFonts w:ascii="仿宋" w:eastAsia="仿宋" w:hAnsi="仿宋" w:hint="eastAsia"/>
                <w:color w:val="000000"/>
              </w:rPr>
              <w:t>良好</w:t>
            </w:r>
            <w:r w:rsidRPr="00171326">
              <w:rPr>
                <w:rFonts w:ascii="仿宋" w:eastAsia="仿宋" w:hAnsi="仿宋"/>
                <w:color w:val="000000"/>
              </w:rPr>
              <w:t>率为    %。</w:t>
            </w:r>
          </w:p>
          <w:p w14:paraId="33C1E5BF"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color w:val="000000"/>
              </w:rPr>
              <w:t>核查专家：</w:t>
            </w:r>
          </w:p>
        </w:tc>
      </w:tr>
    </w:tbl>
    <w:p w14:paraId="03358B13" w14:textId="77777777" w:rsidR="000A5F19" w:rsidRPr="00820914" w:rsidRDefault="000A1B66" w:rsidP="00820914">
      <w:pPr>
        <w:widowControl/>
        <w:rPr>
          <w:rFonts w:ascii="仿宋" w:eastAsia="仿宋" w:hAnsi="仿宋"/>
        </w:rPr>
      </w:pPr>
      <w:r w:rsidRPr="00820914">
        <w:rPr>
          <w:rFonts w:ascii="仿宋" w:eastAsia="仿宋" w:hAnsi="仿宋"/>
        </w:rPr>
        <w:t>注</w:t>
      </w:r>
      <w:r w:rsidRPr="00820914">
        <w:rPr>
          <w:rFonts w:ascii="仿宋" w:eastAsia="仿宋" w:hAnsi="仿宋" w:hint="eastAsia"/>
        </w:rPr>
        <w:t>：请在备注栏中注明未核查项的未核查原因如“无此项内容”或因何原因未能够进行核查；请在备注栏中对质量特别突出的亮点进行说明，对不足、否定说明具体原因。</w:t>
      </w:r>
    </w:p>
    <w:p w14:paraId="3824FD84" w14:textId="77777777" w:rsidR="000A5F19" w:rsidRDefault="000A5F19">
      <w:pPr>
        <w:rPr>
          <w:rFonts w:ascii="仿宋_GB2312" w:eastAsia="仿宋_GB2312" w:hAnsi="宋体"/>
          <w:szCs w:val="21"/>
        </w:rPr>
      </w:pPr>
    </w:p>
    <w:p w14:paraId="10968D1C" w14:textId="77777777" w:rsidR="00654EEE" w:rsidRPr="009266B1" w:rsidRDefault="00654EEE" w:rsidP="009266B1">
      <w:pPr>
        <w:widowControl/>
        <w:spacing w:line="360" w:lineRule="auto"/>
        <w:jc w:val="left"/>
        <w:outlineLvl w:val="1"/>
        <w:rPr>
          <w:rFonts w:ascii="微软雅黑" w:eastAsia="微软雅黑" w:hAnsi="微软雅黑" w:cs="FZXBSJW--GB1-0"/>
          <w:b/>
          <w:kern w:val="0"/>
          <w:sz w:val="28"/>
          <w:szCs w:val="28"/>
        </w:rPr>
      </w:pPr>
      <w:r w:rsidRPr="009266B1">
        <w:rPr>
          <w:rFonts w:ascii="微软雅黑" w:eastAsia="微软雅黑" w:hAnsi="微软雅黑" w:cs="FZXBSJW--GB1-0" w:hint="eastAsia"/>
          <w:b/>
          <w:kern w:val="0"/>
          <w:sz w:val="28"/>
          <w:szCs w:val="28"/>
        </w:rPr>
        <w:lastRenderedPageBreak/>
        <w:t>表4：常规岛及</w:t>
      </w:r>
      <w:r w:rsidRPr="009266B1">
        <w:rPr>
          <w:rFonts w:ascii="微软雅黑" w:eastAsia="微软雅黑" w:hAnsi="微软雅黑" w:cs="FZXBSJW--GB1-0"/>
          <w:b/>
          <w:kern w:val="0"/>
          <w:sz w:val="28"/>
          <w:szCs w:val="28"/>
        </w:rPr>
        <w:t>BOP安装质量现场</w:t>
      </w:r>
      <w:r w:rsidRPr="009266B1">
        <w:rPr>
          <w:rFonts w:ascii="微软雅黑" w:eastAsia="微软雅黑" w:hAnsi="微软雅黑" w:cs="FZXBSJW--GB1-0" w:hint="eastAsia"/>
          <w:b/>
          <w:kern w:val="0"/>
          <w:sz w:val="28"/>
          <w:szCs w:val="28"/>
        </w:rPr>
        <w:t>评价记录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20"/>
        <w:gridCol w:w="4811"/>
        <w:gridCol w:w="1772"/>
        <w:gridCol w:w="4536"/>
      </w:tblGrid>
      <w:tr w:rsidR="000A5F19" w:rsidRPr="00171326" w14:paraId="03C34D79" w14:textId="77777777">
        <w:trPr>
          <w:trHeight w:val="486"/>
          <w:tblHeader/>
          <w:jc w:val="center"/>
        </w:trPr>
        <w:tc>
          <w:tcPr>
            <w:tcW w:w="2220" w:type="dxa"/>
            <w:vAlign w:val="center"/>
          </w:tcPr>
          <w:p w14:paraId="06FED902"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工程名称</w:t>
            </w:r>
          </w:p>
        </w:tc>
        <w:tc>
          <w:tcPr>
            <w:tcW w:w="4811" w:type="dxa"/>
            <w:vAlign w:val="center"/>
          </w:tcPr>
          <w:p w14:paraId="79D7D832" w14:textId="77777777" w:rsidR="000A5F19" w:rsidRPr="00171326" w:rsidRDefault="000A5F19">
            <w:pPr>
              <w:snapToGrid w:val="0"/>
              <w:spacing w:line="240" w:lineRule="exact"/>
              <w:jc w:val="center"/>
              <w:rPr>
                <w:rFonts w:ascii="仿宋" w:eastAsia="仿宋" w:hAnsi="仿宋"/>
                <w:szCs w:val="21"/>
              </w:rPr>
            </w:pPr>
          </w:p>
        </w:tc>
        <w:tc>
          <w:tcPr>
            <w:tcW w:w="1772" w:type="dxa"/>
            <w:vAlign w:val="center"/>
          </w:tcPr>
          <w:p w14:paraId="688DF863"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复查时间</w:t>
            </w:r>
          </w:p>
        </w:tc>
        <w:tc>
          <w:tcPr>
            <w:tcW w:w="4536" w:type="dxa"/>
            <w:vAlign w:val="center"/>
          </w:tcPr>
          <w:p w14:paraId="297EE27B" w14:textId="77777777" w:rsidR="000A5F19" w:rsidRPr="00171326" w:rsidRDefault="000A1B66">
            <w:pPr>
              <w:adjustRightInd w:val="0"/>
              <w:snapToGrid w:val="0"/>
              <w:spacing w:line="240" w:lineRule="exact"/>
              <w:jc w:val="right"/>
              <w:rPr>
                <w:rFonts w:ascii="仿宋" w:eastAsia="仿宋" w:hAnsi="仿宋"/>
                <w:szCs w:val="21"/>
              </w:rPr>
            </w:pPr>
            <w:r w:rsidRPr="00171326">
              <w:rPr>
                <w:rFonts w:ascii="仿宋" w:eastAsia="仿宋" w:hAnsi="仿宋"/>
                <w:szCs w:val="21"/>
              </w:rPr>
              <w:t>年</w:t>
            </w:r>
            <w:r w:rsidRPr="00171326">
              <w:rPr>
                <w:rFonts w:ascii="仿宋" w:eastAsia="仿宋" w:hAnsi="仿宋" w:hint="eastAsia"/>
                <w:szCs w:val="21"/>
              </w:rPr>
              <w:t xml:space="preserve">　</w:t>
            </w:r>
            <w:r w:rsidRPr="00171326">
              <w:rPr>
                <w:rFonts w:ascii="仿宋" w:eastAsia="仿宋" w:hAnsi="仿宋"/>
                <w:szCs w:val="21"/>
              </w:rPr>
              <w:t>月</w:t>
            </w:r>
            <w:r w:rsidRPr="00171326">
              <w:rPr>
                <w:rFonts w:ascii="仿宋" w:eastAsia="仿宋" w:hAnsi="仿宋" w:hint="eastAsia"/>
                <w:szCs w:val="21"/>
              </w:rPr>
              <w:t xml:space="preserve">　</w:t>
            </w:r>
            <w:r w:rsidRPr="00171326">
              <w:rPr>
                <w:rFonts w:ascii="仿宋" w:eastAsia="仿宋" w:hAnsi="仿宋"/>
                <w:szCs w:val="21"/>
              </w:rPr>
              <w:t>日</w:t>
            </w:r>
          </w:p>
        </w:tc>
      </w:tr>
    </w:tbl>
    <w:p w14:paraId="0000A26F" w14:textId="77777777" w:rsidR="00D122D0" w:rsidRPr="00D122D0" w:rsidRDefault="00D122D0">
      <w:pPr>
        <w:rPr>
          <w:sz w:val="2"/>
          <w:szCs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1"/>
        <w:gridCol w:w="1559"/>
        <w:gridCol w:w="3102"/>
        <w:gridCol w:w="3481"/>
        <w:gridCol w:w="916"/>
        <w:gridCol w:w="910"/>
        <w:gridCol w:w="909"/>
        <w:gridCol w:w="1801"/>
      </w:tblGrid>
      <w:tr w:rsidR="000A5F19" w:rsidRPr="00171326" w14:paraId="6A432DE9" w14:textId="77777777">
        <w:trPr>
          <w:tblHeader/>
          <w:jc w:val="center"/>
        </w:trPr>
        <w:tc>
          <w:tcPr>
            <w:tcW w:w="661" w:type="dxa"/>
            <w:vAlign w:val="center"/>
          </w:tcPr>
          <w:p w14:paraId="767FC4B0"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序号</w:t>
            </w:r>
          </w:p>
        </w:tc>
        <w:tc>
          <w:tcPr>
            <w:tcW w:w="1559" w:type="dxa"/>
            <w:vAlign w:val="center"/>
          </w:tcPr>
          <w:p w14:paraId="1EA99AD0"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项    目</w:t>
            </w:r>
          </w:p>
        </w:tc>
        <w:tc>
          <w:tcPr>
            <w:tcW w:w="6583" w:type="dxa"/>
            <w:gridSpan w:val="2"/>
            <w:vAlign w:val="center"/>
          </w:tcPr>
          <w:p w14:paraId="6BA4CF3D"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szCs w:val="21"/>
              </w:rPr>
              <w:t>评价内容、评价标准及评价方法</w:t>
            </w:r>
          </w:p>
        </w:tc>
        <w:tc>
          <w:tcPr>
            <w:tcW w:w="916" w:type="dxa"/>
            <w:vAlign w:val="center"/>
          </w:tcPr>
          <w:p w14:paraId="2CAF4169"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hint="eastAsia"/>
                <w:szCs w:val="21"/>
              </w:rPr>
              <w:t>良好</w:t>
            </w:r>
          </w:p>
        </w:tc>
        <w:tc>
          <w:tcPr>
            <w:tcW w:w="910" w:type="dxa"/>
            <w:vAlign w:val="center"/>
          </w:tcPr>
          <w:p w14:paraId="5A6D227F" w14:textId="77777777" w:rsidR="000A5F19" w:rsidRPr="00171326" w:rsidRDefault="000A1B66">
            <w:pPr>
              <w:adjustRightInd w:val="0"/>
              <w:snapToGrid w:val="0"/>
              <w:spacing w:line="240" w:lineRule="exact"/>
              <w:jc w:val="center"/>
              <w:rPr>
                <w:rFonts w:ascii="仿宋" w:eastAsia="仿宋" w:hAnsi="仿宋"/>
                <w:szCs w:val="21"/>
              </w:rPr>
            </w:pPr>
            <w:r w:rsidRPr="00171326">
              <w:rPr>
                <w:rFonts w:ascii="仿宋" w:eastAsia="仿宋" w:hAnsi="仿宋" w:hint="eastAsia"/>
                <w:szCs w:val="21"/>
              </w:rPr>
              <w:t>不足</w:t>
            </w:r>
          </w:p>
        </w:tc>
        <w:tc>
          <w:tcPr>
            <w:tcW w:w="909" w:type="dxa"/>
            <w:vAlign w:val="center"/>
          </w:tcPr>
          <w:p w14:paraId="27D15BAC" w14:textId="77777777" w:rsidR="000A5F19" w:rsidRPr="00171326" w:rsidRDefault="000A1B66">
            <w:pPr>
              <w:adjustRightInd w:val="0"/>
              <w:snapToGrid w:val="0"/>
              <w:spacing w:line="240" w:lineRule="exact"/>
              <w:jc w:val="center"/>
              <w:rPr>
                <w:rFonts w:ascii="仿宋" w:eastAsia="仿宋" w:hAnsi="仿宋"/>
                <w:szCs w:val="21"/>
              </w:rPr>
            </w:pPr>
            <w:r w:rsidRPr="00171326">
              <w:rPr>
                <w:rFonts w:ascii="仿宋" w:eastAsia="仿宋" w:hAnsi="仿宋" w:hint="eastAsia"/>
                <w:szCs w:val="21"/>
              </w:rPr>
              <w:t>否定</w:t>
            </w:r>
          </w:p>
        </w:tc>
        <w:tc>
          <w:tcPr>
            <w:tcW w:w="1801" w:type="dxa"/>
            <w:vAlign w:val="center"/>
          </w:tcPr>
          <w:p w14:paraId="25B6A0CA" w14:textId="77777777" w:rsidR="000A5F19" w:rsidRPr="00171326" w:rsidRDefault="000A1B66">
            <w:pPr>
              <w:spacing w:line="300" w:lineRule="exact"/>
              <w:jc w:val="center"/>
              <w:rPr>
                <w:rFonts w:ascii="仿宋" w:eastAsia="仿宋" w:hAnsi="仿宋"/>
                <w:szCs w:val="21"/>
              </w:rPr>
            </w:pPr>
            <w:r w:rsidRPr="00171326">
              <w:rPr>
                <w:rFonts w:ascii="仿宋" w:eastAsia="仿宋" w:hAnsi="仿宋" w:hint="eastAsia"/>
                <w:szCs w:val="21"/>
              </w:rPr>
              <w:t>备注</w:t>
            </w:r>
          </w:p>
        </w:tc>
      </w:tr>
      <w:tr w:rsidR="000A5F19" w:rsidRPr="00171326" w14:paraId="765B89AF" w14:textId="77777777">
        <w:trPr>
          <w:jc w:val="center"/>
        </w:trPr>
        <w:tc>
          <w:tcPr>
            <w:tcW w:w="661" w:type="dxa"/>
            <w:tcMar>
              <w:top w:w="15" w:type="dxa"/>
              <w:left w:w="85" w:type="dxa"/>
              <w:bottom w:w="0" w:type="dxa"/>
              <w:right w:w="85" w:type="dxa"/>
            </w:tcMar>
            <w:vAlign w:val="center"/>
          </w:tcPr>
          <w:p w14:paraId="2E453D41"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w:t>
            </w:r>
          </w:p>
        </w:tc>
        <w:tc>
          <w:tcPr>
            <w:tcW w:w="1559" w:type="dxa"/>
            <w:vMerge w:val="restart"/>
            <w:tcMar>
              <w:top w:w="15" w:type="dxa"/>
              <w:left w:w="85" w:type="dxa"/>
              <w:bottom w:w="0" w:type="dxa"/>
              <w:right w:w="85" w:type="dxa"/>
            </w:tcMar>
            <w:vAlign w:val="center"/>
          </w:tcPr>
          <w:p w14:paraId="314BB8E3"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bCs/>
                <w:szCs w:val="21"/>
              </w:rPr>
              <w:t>机务</w:t>
            </w:r>
            <w:r w:rsidRPr="00171326">
              <w:rPr>
                <w:rFonts w:ascii="仿宋" w:eastAsia="仿宋" w:hAnsi="仿宋" w:hint="eastAsia"/>
                <w:kern w:val="0"/>
                <w:szCs w:val="21"/>
              </w:rPr>
              <w:t>部分</w:t>
            </w:r>
          </w:p>
        </w:tc>
        <w:tc>
          <w:tcPr>
            <w:tcW w:w="6583" w:type="dxa"/>
            <w:gridSpan w:val="2"/>
            <w:vAlign w:val="center"/>
          </w:tcPr>
          <w:p w14:paraId="4100A0E0"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汽轮发电机组基座安装</w:t>
            </w:r>
            <w:r w:rsidRPr="00171326">
              <w:rPr>
                <w:rFonts w:ascii="仿宋" w:eastAsia="仿宋" w:hAnsi="仿宋"/>
                <w:bCs/>
                <w:szCs w:val="21"/>
              </w:rPr>
              <w:t>,</w:t>
            </w:r>
            <w:r w:rsidRPr="00171326">
              <w:rPr>
                <w:rFonts w:ascii="仿宋" w:eastAsia="仿宋" w:hAnsi="仿宋" w:hint="eastAsia"/>
                <w:bCs/>
                <w:szCs w:val="21"/>
              </w:rPr>
              <w:t>高中压缸、低压缸、发电机转子、轴承安装精度满足设计要求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502884FF"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3D82F963" w14:textId="77777777" w:rsidR="000A5F19" w:rsidRPr="00171326" w:rsidRDefault="000A5F19">
            <w:pPr>
              <w:spacing w:line="240" w:lineRule="exact"/>
              <w:jc w:val="center"/>
              <w:rPr>
                <w:rFonts w:ascii="仿宋" w:eastAsia="仿宋" w:hAnsi="仿宋"/>
                <w:szCs w:val="21"/>
              </w:rPr>
            </w:pPr>
          </w:p>
        </w:tc>
        <w:tc>
          <w:tcPr>
            <w:tcW w:w="910" w:type="dxa"/>
            <w:vAlign w:val="center"/>
          </w:tcPr>
          <w:p w14:paraId="64A62121" w14:textId="77777777" w:rsidR="000A5F19" w:rsidRPr="00171326" w:rsidRDefault="000A5F19">
            <w:pPr>
              <w:spacing w:line="240" w:lineRule="exact"/>
              <w:jc w:val="center"/>
              <w:rPr>
                <w:rFonts w:ascii="仿宋" w:eastAsia="仿宋" w:hAnsi="仿宋"/>
                <w:szCs w:val="21"/>
              </w:rPr>
            </w:pPr>
          </w:p>
        </w:tc>
        <w:tc>
          <w:tcPr>
            <w:tcW w:w="909" w:type="dxa"/>
            <w:vAlign w:val="center"/>
          </w:tcPr>
          <w:p w14:paraId="5451EAD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5AB43F9" w14:textId="77777777" w:rsidR="000A5F19" w:rsidRPr="00171326" w:rsidRDefault="000A5F19">
            <w:pPr>
              <w:spacing w:line="240" w:lineRule="exact"/>
              <w:jc w:val="center"/>
              <w:rPr>
                <w:rFonts w:ascii="仿宋" w:eastAsia="仿宋" w:hAnsi="仿宋"/>
                <w:szCs w:val="21"/>
              </w:rPr>
            </w:pPr>
          </w:p>
        </w:tc>
      </w:tr>
      <w:tr w:rsidR="000A5F19" w:rsidRPr="00171326" w14:paraId="071E65E2" w14:textId="77777777">
        <w:trPr>
          <w:jc w:val="center"/>
        </w:trPr>
        <w:tc>
          <w:tcPr>
            <w:tcW w:w="661" w:type="dxa"/>
            <w:tcMar>
              <w:top w:w="15" w:type="dxa"/>
              <w:left w:w="85" w:type="dxa"/>
              <w:bottom w:w="0" w:type="dxa"/>
              <w:right w:w="85" w:type="dxa"/>
            </w:tcMar>
            <w:vAlign w:val="center"/>
          </w:tcPr>
          <w:p w14:paraId="30BE03CC"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w:t>
            </w:r>
          </w:p>
        </w:tc>
        <w:tc>
          <w:tcPr>
            <w:tcW w:w="1559" w:type="dxa"/>
            <w:vMerge/>
            <w:tcMar>
              <w:top w:w="15" w:type="dxa"/>
              <w:left w:w="85" w:type="dxa"/>
              <w:bottom w:w="0" w:type="dxa"/>
              <w:right w:w="85" w:type="dxa"/>
            </w:tcMar>
            <w:vAlign w:val="center"/>
          </w:tcPr>
          <w:p w14:paraId="04A48174" w14:textId="77777777" w:rsidR="000A5F19" w:rsidRPr="00171326" w:rsidRDefault="000A5F19">
            <w:pPr>
              <w:wordWrap w:val="0"/>
              <w:spacing w:line="240" w:lineRule="exact"/>
              <w:jc w:val="left"/>
              <w:rPr>
                <w:rFonts w:ascii="仿宋" w:eastAsia="仿宋" w:hAnsi="仿宋"/>
                <w:color w:val="000000"/>
                <w:szCs w:val="21"/>
              </w:rPr>
            </w:pPr>
          </w:p>
        </w:tc>
        <w:tc>
          <w:tcPr>
            <w:tcW w:w="6583" w:type="dxa"/>
            <w:gridSpan w:val="2"/>
            <w:vAlign w:val="center"/>
          </w:tcPr>
          <w:p w14:paraId="3606F889" w14:textId="3A1D6EEC"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汽轮发电机组油路通畅，通流间隙正常，轴承金属温度和振动正常</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，否则应判定为</w:t>
            </w:r>
            <w:r w:rsidRPr="00171326">
              <w:rPr>
                <w:rFonts w:ascii="仿宋" w:eastAsia="仿宋" w:hAnsi="仿宋" w:hint="eastAsia"/>
                <w:b/>
                <w:szCs w:val="21"/>
              </w:rPr>
              <w:t>不足</w:t>
            </w:r>
            <w:r w:rsidRPr="00171326">
              <w:rPr>
                <w:rFonts w:ascii="仿宋" w:eastAsia="仿宋" w:hAnsi="仿宋" w:hint="eastAsia"/>
                <w:szCs w:val="21"/>
              </w:rPr>
              <w:t>。</w:t>
            </w:r>
          </w:p>
          <w:p w14:paraId="44797EDB" w14:textId="77777777" w:rsidR="000A5F19" w:rsidRPr="00171326" w:rsidRDefault="000A1B66">
            <w:pPr>
              <w:adjustRightInd w:val="0"/>
              <w:snapToGrid w:val="0"/>
              <w:spacing w:line="240" w:lineRule="exact"/>
              <w:rPr>
                <w:rFonts w:ascii="仿宋" w:eastAsia="仿宋" w:hAnsi="仿宋"/>
                <w:color w:val="000000"/>
                <w:szCs w:val="21"/>
              </w:rPr>
            </w:pPr>
            <w:r w:rsidRPr="00171326">
              <w:rPr>
                <w:rFonts w:ascii="仿宋" w:eastAsia="仿宋" w:hAnsi="仿宋" w:hint="eastAsia"/>
                <w:szCs w:val="21"/>
              </w:rPr>
              <w:t>查阅施工安装记录相关文件。</w:t>
            </w:r>
          </w:p>
        </w:tc>
        <w:tc>
          <w:tcPr>
            <w:tcW w:w="916" w:type="dxa"/>
            <w:vAlign w:val="center"/>
          </w:tcPr>
          <w:p w14:paraId="04045E4B" w14:textId="77777777" w:rsidR="000A5F19" w:rsidRPr="00171326" w:rsidRDefault="000A5F19">
            <w:pPr>
              <w:spacing w:line="240" w:lineRule="exact"/>
              <w:jc w:val="center"/>
              <w:rPr>
                <w:rFonts w:ascii="仿宋" w:eastAsia="仿宋" w:hAnsi="仿宋"/>
                <w:szCs w:val="21"/>
              </w:rPr>
            </w:pPr>
          </w:p>
        </w:tc>
        <w:tc>
          <w:tcPr>
            <w:tcW w:w="910" w:type="dxa"/>
            <w:vAlign w:val="center"/>
          </w:tcPr>
          <w:p w14:paraId="36A228B5" w14:textId="77777777" w:rsidR="000A5F19" w:rsidRPr="00171326" w:rsidRDefault="000A5F19">
            <w:pPr>
              <w:spacing w:line="240" w:lineRule="exact"/>
              <w:jc w:val="center"/>
              <w:rPr>
                <w:rFonts w:ascii="仿宋" w:eastAsia="仿宋" w:hAnsi="仿宋"/>
                <w:szCs w:val="21"/>
              </w:rPr>
            </w:pPr>
          </w:p>
        </w:tc>
        <w:tc>
          <w:tcPr>
            <w:tcW w:w="909" w:type="dxa"/>
            <w:vAlign w:val="center"/>
          </w:tcPr>
          <w:p w14:paraId="060069D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8E93EE3" w14:textId="77777777" w:rsidR="000A5F19" w:rsidRPr="00171326" w:rsidRDefault="000A5F19">
            <w:pPr>
              <w:spacing w:line="240" w:lineRule="exact"/>
              <w:jc w:val="center"/>
              <w:rPr>
                <w:rFonts w:ascii="仿宋" w:eastAsia="仿宋" w:hAnsi="仿宋"/>
                <w:szCs w:val="21"/>
              </w:rPr>
            </w:pPr>
          </w:p>
        </w:tc>
      </w:tr>
      <w:tr w:rsidR="000A5F19" w:rsidRPr="00171326" w14:paraId="0C68449F" w14:textId="77777777">
        <w:trPr>
          <w:jc w:val="center"/>
        </w:trPr>
        <w:tc>
          <w:tcPr>
            <w:tcW w:w="661" w:type="dxa"/>
            <w:tcMar>
              <w:top w:w="15" w:type="dxa"/>
              <w:left w:w="85" w:type="dxa"/>
              <w:bottom w:w="0" w:type="dxa"/>
              <w:right w:w="85" w:type="dxa"/>
            </w:tcMar>
            <w:vAlign w:val="center"/>
          </w:tcPr>
          <w:p w14:paraId="3437334B"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w:t>
            </w:r>
          </w:p>
        </w:tc>
        <w:tc>
          <w:tcPr>
            <w:tcW w:w="1559" w:type="dxa"/>
            <w:vMerge/>
            <w:tcMar>
              <w:top w:w="15" w:type="dxa"/>
              <w:left w:w="85" w:type="dxa"/>
              <w:bottom w:w="0" w:type="dxa"/>
              <w:right w:w="85" w:type="dxa"/>
            </w:tcMar>
            <w:vAlign w:val="center"/>
          </w:tcPr>
          <w:p w14:paraId="44B793D2"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51AEB562"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汽轮机辅机设备安装位置偏差及支承固定满足设计要求</w:t>
            </w:r>
            <w:r w:rsidRPr="00171326">
              <w:rPr>
                <w:rFonts w:ascii="仿宋" w:eastAsia="仿宋" w:hAnsi="仿宋"/>
                <w:szCs w:val="21"/>
              </w:rPr>
              <w:t>,</w:t>
            </w:r>
            <w:r w:rsidRPr="00171326">
              <w:rPr>
                <w:rFonts w:ascii="仿宋" w:eastAsia="仿宋" w:hAnsi="仿宋" w:hint="eastAsia"/>
                <w:szCs w:val="21"/>
              </w:rPr>
              <w:t>密封性检验符合</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6713F21" w14:textId="77777777" w:rsidR="000A5F19" w:rsidRPr="00171326" w:rsidRDefault="000A1B66">
            <w:pPr>
              <w:spacing w:line="240" w:lineRule="exact"/>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318F9641" w14:textId="77777777" w:rsidR="000A5F19" w:rsidRPr="00171326" w:rsidRDefault="000A5F19">
            <w:pPr>
              <w:spacing w:line="240" w:lineRule="exact"/>
              <w:jc w:val="center"/>
              <w:rPr>
                <w:rFonts w:ascii="仿宋" w:eastAsia="仿宋" w:hAnsi="仿宋"/>
                <w:szCs w:val="21"/>
              </w:rPr>
            </w:pPr>
          </w:p>
        </w:tc>
        <w:tc>
          <w:tcPr>
            <w:tcW w:w="910" w:type="dxa"/>
            <w:vAlign w:val="center"/>
          </w:tcPr>
          <w:p w14:paraId="6C83F71B" w14:textId="77777777" w:rsidR="000A5F19" w:rsidRPr="00171326" w:rsidRDefault="000A5F19">
            <w:pPr>
              <w:spacing w:line="240" w:lineRule="exact"/>
              <w:jc w:val="center"/>
              <w:rPr>
                <w:rFonts w:ascii="仿宋" w:eastAsia="仿宋" w:hAnsi="仿宋"/>
                <w:szCs w:val="21"/>
              </w:rPr>
            </w:pPr>
          </w:p>
        </w:tc>
        <w:tc>
          <w:tcPr>
            <w:tcW w:w="909" w:type="dxa"/>
            <w:vAlign w:val="center"/>
          </w:tcPr>
          <w:p w14:paraId="1DABA931"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D86834F" w14:textId="77777777" w:rsidR="000A5F19" w:rsidRPr="00171326" w:rsidRDefault="000A5F19">
            <w:pPr>
              <w:spacing w:line="240" w:lineRule="exact"/>
              <w:jc w:val="center"/>
              <w:rPr>
                <w:rFonts w:ascii="仿宋" w:eastAsia="仿宋" w:hAnsi="仿宋"/>
                <w:szCs w:val="21"/>
              </w:rPr>
            </w:pPr>
          </w:p>
        </w:tc>
      </w:tr>
      <w:tr w:rsidR="000A5F19" w:rsidRPr="00171326" w14:paraId="2577EC77" w14:textId="77777777">
        <w:trPr>
          <w:jc w:val="center"/>
        </w:trPr>
        <w:tc>
          <w:tcPr>
            <w:tcW w:w="661" w:type="dxa"/>
            <w:tcMar>
              <w:top w:w="15" w:type="dxa"/>
              <w:left w:w="85" w:type="dxa"/>
              <w:bottom w:w="0" w:type="dxa"/>
              <w:right w:w="85" w:type="dxa"/>
            </w:tcMar>
            <w:vAlign w:val="center"/>
          </w:tcPr>
          <w:p w14:paraId="171D2FD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w:t>
            </w:r>
          </w:p>
        </w:tc>
        <w:tc>
          <w:tcPr>
            <w:tcW w:w="1559" w:type="dxa"/>
            <w:vMerge/>
            <w:tcMar>
              <w:top w:w="15" w:type="dxa"/>
              <w:left w:w="85" w:type="dxa"/>
              <w:bottom w:w="0" w:type="dxa"/>
              <w:right w:w="85" w:type="dxa"/>
            </w:tcMar>
            <w:vAlign w:val="center"/>
          </w:tcPr>
          <w:p w14:paraId="55C1787D"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7A383962"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电动主给水泵组安装位置偏差应满足设计要求，油路正常、振动正常</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59FE6CF8" w14:textId="77777777"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10A7566A" w14:textId="77777777" w:rsidR="000A5F19" w:rsidRPr="00171326" w:rsidRDefault="000A5F19">
            <w:pPr>
              <w:spacing w:line="240" w:lineRule="exact"/>
              <w:jc w:val="center"/>
              <w:rPr>
                <w:rFonts w:ascii="仿宋" w:eastAsia="仿宋" w:hAnsi="仿宋"/>
                <w:szCs w:val="21"/>
              </w:rPr>
            </w:pPr>
          </w:p>
        </w:tc>
        <w:tc>
          <w:tcPr>
            <w:tcW w:w="910" w:type="dxa"/>
            <w:vAlign w:val="center"/>
          </w:tcPr>
          <w:p w14:paraId="7EAADEB2" w14:textId="77777777" w:rsidR="000A5F19" w:rsidRPr="00171326" w:rsidRDefault="000A5F19">
            <w:pPr>
              <w:spacing w:line="240" w:lineRule="exact"/>
              <w:jc w:val="center"/>
              <w:rPr>
                <w:rFonts w:ascii="仿宋" w:eastAsia="仿宋" w:hAnsi="仿宋"/>
                <w:szCs w:val="21"/>
              </w:rPr>
            </w:pPr>
          </w:p>
        </w:tc>
        <w:tc>
          <w:tcPr>
            <w:tcW w:w="909" w:type="dxa"/>
            <w:vAlign w:val="center"/>
          </w:tcPr>
          <w:p w14:paraId="7C2E49B9"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6CF302D" w14:textId="77777777" w:rsidR="000A5F19" w:rsidRPr="00171326" w:rsidRDefault="000A5F19">
            <w:pPr>
              <w:spacing w:line="240" w:lineRule="exact"/>
              <w:jc w:val="center"/>
              <w:rPr>
                <w:rFonts w:ascii="仿宋" w:eastAsia="仿宋" w:hAnsi="仿宋"/>
                <w:szCs w:val="21"/>
              </w:rPr>
            </w:pPr>
          </w:p>
        </w:tc>
      </w:tr>
      <w:tr w:rsidR="000A5F19" w:rsidRPr="00171326" w14:paraId="18FF0BF5" w14:textId="77777777">
        <w:trPr>
          <w:jc w:val="center"/>
        </w:trPr>
        <w:tc>
          <w:tcPr>
            <w:tcW w:w="661" w:type="dxa"/>
            <w:tcMar>
              <w:top w:w="15" w:type="dxa"/>
              <w:left w:w="85" w:type="dxa"/>
              <w:bottom w:w="0" w:type="dxa"/>
              <w:right w:w="85" w:type="dxa"/>
            </w:tcMar>
            <w:vAlign w:val="center"/>
          </w:tcPr>
          <w:p w14:paraId="04B75AF7"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5</w:t>
            </w:r>
          </w:p>
        </w:tc>
        <w:tc>
          <w:tcPr>
            <w:tcW w:w="1559" w:type="dxa"/>
            <w:vMerge/>
            <w:tcMar>
              <w:top w:w="15" w:type="dxa"/>
              <w:left w:w="85" w:type="dxa"/>
              <w:bottom w:w="0" w:type="dxa"/>
              <w:right w:w="85" w:type="dxa"/>
            </w:tcMar>
            <w:vAlign w:val="center"/>
          </w:tcPr>
          <w:p w14:paraId="09295F05"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132EF984"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循环水泵、及海水入口过滤装置安装位置偏差应满足设计要求。试运行性能符合设计要求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C27075C" w14:textId="77777777" w:rsidR="000A5F19" w:rsidRPr="00171326" w:rsidRDefault="000A1B66">
            <w:pPr>
              <w:spacing w:line="240" w:lineRule="exact"/>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5052160F" w14:textId="77777777" w:rsidR="000A5F19" w:rsidRPr="00171326" w:rsidRDefault="000A5F19">
            <w:pPr>
              <w:spacing w:line="240" w:lineRule="exact"/>
              <w:jc w:val="center"/>
              <w:rPr>
                <w:rFonts w:ascii="仿宋" w:eastAsia="仿宋" w:hAnsi="仿宋"/>
                <w:szCs w:val="21"/>
              </w:rPr>
            </w:pPr>
          </w:p>
        </w:tc>
        <w:tc>
          <w:tcPr>
            <w:tcW w:w="910" w:type="dxa"/>
            <w:vAlign w:val="center"/>
          </w:tcPr>
          <w:p w14:paraId="78251BC8" w14:textId="77777777" w:rsidR="000A5F19" w:rsidRPr="00171326" w:rsidRDefault="000A5F19">
            <w:pPr>
              <w:spacing w:line="240" w:lineRule="exact"/>
              <w:jc w:val="center"/>
              <w:rPr>
                <w:rFonts w:ascii="仿宋" w:eastAsia="仿宋" w:hAnsi="仿宋"/>
                <w:szCs w:val="21"/>
              </w:rPr>
            </w:pPr>
          </w:p>
        </w:tc>
        <w:tc>
          <w:tcPr>
            <w:tcW w:w="909" w:type="dxa"/>
            <w:vAlign w:val="center"/>
          </w:tcPr>
          <w:p w14:paraId="42A7BBC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7DC4991" w14:textId="77777777" w:rsidR="000A5F19" w:rsidRPr="00171326" w:rsidRDefault="000A5F19">
            <w:pPr>
              <w:spacing w:line="240" w:lineRule="exact"/>
              <w:jc w:val="center"/>
              <w:rPr>
                <w:rFonts w:ascii="仿宋" w:eastAsia="仿宋" w:hAnsi="仿宋"/>
                <w:szCs w:val="21"/>
              </w:rPr>
            </w:pPr>
          </w:p>
        </w:tc>
      </w:tr>
      <w:tr w:rsidR="000A5F19" w:rsidRPr="00171326" w14:paraId="5C030962" w14:textId="77777777">
        <w:trPr>
          <w:jc w:val="center"/>
        </w:trPr>
        <w:tc>
          <w:tcPr>
            <w:tcW w:w="661" w:type="dxa"/>
            <w:tcMar>
              <w:top w:w="15" w:type="dxa"/>
              <w:left w:w="85" w:type="dxa"/>
              <w:bottom w:w="0" w:type="dxa"/>
              <w:right w:w="85" w:type="dxa"/>
            </w:tcMar>
            <w:vAlign w:val="center"/>
          </w:tcPr>
          <w:p w14:paraId="0B7A6609"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6</w:t>
            </w:r>
          </w:p>
        </w:tc>
        <w:tc>
          <w:tcPr>
            <w:tcW w:w="1559" w:type="dxa"/>
            <w:vMerge/>
            <w:tcMar>
              <w:top w:w="15" w:type="dxa"/>
              <w:left w:w="85" w:type="dxa"/>
              <w:bottom w:w="0" w:type="dxa"/>
              <w:right w:w="85" w:type="dxa"/>
            </w:tcMar>
            <w:vAlign w:val="center"/>
          </w:tcPr>
          <w:p w14:paraId="71A92B4D"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01EF267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主蒸汽</w:t>
            </w:r>
            <w:r w:rsidRPr="00171326">
              <w:rPr>
                <w:rFonts w:ascii="仿宋" w:eastAsia="仿宋" w:hAnsi="仿宋"/>
                <w:szCs w:val="21"/>
              </w:rPr>
              <w:t>,</w:t>
            </w:r>
            <w:r w:rsidRPr="00171326">
              <w:rPr>
                <w:rFonts w:ascii="仿宋" w:eastAsia="仿宋" w:hAnsi="仿宋" w:hint="eastAsia"/>
                <w:szCs w:val="21"/>
              </w:rPr>
              <w:t>主给水管道及阀门</w:t>
            </w:r>
            <w:r w:rsidRPr="00171326">
              <w:rPr>
                <w:rFonts w:ascii="仿宋" w:eastAsia="仿宋" w:hAnsi="仿宋"/>
                <w:szCs w:val="21"/>
              </w:rPr>
              <w:t xml:space="preserve">, </w:t>
            </w:r>
            <w:r w:rsidRPr="00171326">
              <w:rPr>
                <w:rFonts w:ascii="仿宋" w:eastAsia="仿宋" w:hAnsi="仿宋" w:hint="eastAsia"/>
                <w:szCs w:val="21"/>
              </w:rPr>
              <w:t>支吊架安装、焊接、保温应符合设计要求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4EA3F9C0" w14:textId="77777777" w:rsidR="000A5F19" w:rsidRPr="00171326" w:rsidRDefault="000A1B66">
            <w:pPr>
              <w:spacing w:line="240" w:lineRule="exact"/>
              <w:rPr>
                <w:rFonts w:ascii="仿宋" w:eastAsia="仿宋" w:hAnsi="仿宋"/>
                <w:spacing w:val="-6"/>
                <w:szCs w:val="21"/>
              </w:rPr>
            </w:pPr>
            <w:r w:rsidRPr="00171326">
              <w:rPr>
                <w:rFonts w:ascii="仿宋" w:eastAsia="仿宋" w:hAnsi="仿宋" w:hint="eastAsia"/>
                <w:szCs w:val="21"/>
              </w:rPr>
              <w:t>查阅施工安装记录相关文件。</w:t>
            </w:r>
          </w:p>
        </w:tc>
        <w:tc>
          <w:tcPr>
            <w:tcW w:w="916" w:type="dxa"/>
            <w:vAlign w:val="center"/>
          </w:tcPr>
          <w:p w14:paraId="03B11605" w14:textId="77777777" w:rsidR="000A5F19" w:rsidRPr="00171326" w:rsidRDefault="000A5F19">
            <w:pPr>
              <w:spacing w:line="240" w:lineRule="exact"/>
              <w:jc w:val="center"/>
              <w:rPr>
                <w:rFonts w:ascii="仿宋" w:eastAsia="仿宋" w:hAnsi="仿宋"/>
                <w:szCs w:val="21"/>
              </w:rPr>
            </w:pPr>
          </w:p>
        </w:tc>
        <w:tc>
          <w:tcPr>
            <w:tcW w:w="910" w:type="dxa"/>
            <w:vAlign w:val="center"/>
          </w:tcPr>
          <w:p w14:paraId="3BA66B13" w14:textId="77777777" w:rsidR="000A5F19" w:rsidRPr="00171326" w:rsidRDefault="000A5F19">
            <w:pPr>
              <w:spacing w:line="240" w:lineRule="exact"/>
              <w:jc w:val="center"/>
              <w:rPr>
                <w:rFonts w:ascii="仿宋" w:eastAsia="仿宋" w:hAnsi="仿宋"/>
                <w:szCs w:val="21"/>
              </w:rPr>
            </w:pPr>
          </w:p>
        </w:tc>
        <w:tc>
          <w:tcPr>
            <w:tcW w:w="909" w:type="dxa"/>
            <w:vAlign w:val="center"/>
          </w:tcPr>
          <w:p w14:paraId="7A6686A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A488AD6" w14:textId="77777777" w:rsidR="000A5F19" w:rsidRPr="00171326" w:rsidRDefault="000A5F19">
            <w:pPr>
              <w:spacing w:line="240" w:lineRule="exact"/>
              <w:jc w:val="center"/>
              <w:rPr>
                <w:rFonts w:ascii="仿宋" w:eastAsia="仿宋" w:hAnsi="仿宋"/>
                <w:szCs w:val="21"/>
              </w:rPr>
            </w:pPr>
          </w:p>
        </w:tc>
      </w:tr>
      <w:tr w:rsidR="000A5F19" w:rsidRPr="00171326" w14:paraId="72662E0D" w14:textId="77777777">
        <w:trPr>
          <w:jc w:val="center"/>
        </w:trPr>
        <w:tc>
          <w:tcPr>
            <w:tcW w:w="661" w:type="dxa"/>
            <w:tcMar>
              <w:top w:w="15" w:type="dxa"/>
              <w:left w:w="85" w:type="dxa"/>
              <w:bottom w:w="0" w:type="dxa"/>
              <w:right w:w="85" w:type="dxa"/>
            </w:tcMar>
            <w:vAlign w:val="center"/>
          </w:tcPr>
          <w:p w14:paraId="7B8BE60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7</w:t>
            </w:r>
          </w:p>
        </w:tc>
        <w:tc>
          <w:tcPr>
            <w:tcW w:w="1559" w:type="dxa"/>
            <w:vMerge/>
            <w:tcMar>
              <w:top w:w="15" w:type="dxa"/>
              <w:left w:w="85" w:type="dxa"/>
              <w:bottom w:w="0" w:type="dxa"/>
              <w:right w:w="85" w:type="dxa"/>
            </w:tcMar>
            <w:vAlign w:val="center"/>
          </w:tcPr>
          <w:p w14:paraId="41050DFC"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79F65C3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汽机本体保温施工符合设计要求，保温抹面层平滑顺畅、无裂纹、超温</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7B3D1B8C" w14:textId="77777777"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lastRenderedPageBreak/>
              <w:t>查阅施工安装记录相关文件。</w:t>
            </w:r>
          </w:p>
        </w:tc>
        <w:tc>
          <w:tcPr>
            <w:tcW w:w="916" w:type="dxa"/>
            <w:vAlign w:val="center"/>
          </w:tcPr>
          <w:p w14:paraId="7256BB13" w14:textId="77777777" w:rsidR="000A5F19" w:rsidRPr="00171326" w:rsidRDefault="000A5F19">
            <w:pPr>
              <w:spacing w:line="240" w:lineRule="exact"/>
              <w:jc w:val="center"/>
              <w:rPr>
                <w:rFonts w:ascii="仿宋" w:eastAsia="仿宋" w:hAnsi="仿宋"/>
                <w:szCs w:val="21"/>
              </w:rPr>
            </w:pPr>
          </w:p>
        </w:tc>
        <w:tc>
          <w:tcPr>
            <w:tcW w:w="910" w:type="dxa"/>
            <w:vAlign w:val="center"/>
          </w:tcPr>
          <w:p w14:paraId="0453B36E" w14:textId="77777777" w:rsidR="000A5F19" w:rsidRPr="00171326" w:rsidRDefault="000A5F19">
            <w:pPr>
              <w:spacing w:line="240" w:lineRule="exact"/>
              <w:jc w:val="center"/>
              <w:rPr>
                <w:rFonts w:ascii="仿宋" w:eastAsia="仿宋" w:hAnsi="仿宋"/>
                <w:szCs w:val="21"/>
              </w:rPr>
            </w:pPr>
          </w:p>
        </w:tc>
        <w:tc>
          <w:tcPr>
            <w:tcW w:w="909" w:type="dxa"/>
            <w:vAlign w:val="center"/>
          </w:tcPr>
          <w:p w14:paraId="1A17294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5964F20" w14:textId="77777777" w:rsidR="000A5F19" w:rsidRPr="00171326" w:rsidRDefault="000A5F19">
            <w:pPr>
              <w:spacing w:line="240" w:lineRule="exact"/>
              <w:jc w:val="center"/>
              <w:rPr>
                <w:rFonts w:ascii="仿宋" w:eastAsia="仿宋" w:hAnsi="仿宋"/>
                <w:szCs w:val="21"/>
              </w:rPr>
            </w:pPr>
          </w:p>
        </w:tc>
      </w:tr>
      <w:tr w:rsidR="000A5F19" w:rsidRPr="00171326" w14:paraId="2C0519B3" w14:textId="77777777">
        <w:trPr>
          <w:jc w:val="center"/>
        </w:trPr>
        <w:tc>
          <w:tcPr>
            <w:tcW w:w="661" w:type="dxa"/>
            <w:tcMar>
              <w:top w:w="15" w:type="dxa"/>
              <w:left w:w="85" w:type="dxa"/>
              <w:bottom w:w="0" w:type="dxa"/>
              <w:right w:w="85" w:type="dxa"/>
            </w:tcMar>
            <w:vAlign w:val="center"/>
          </w:tcPr>
          <w:p w14:paraId="5501A81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8</w:t>
            </w:r>
          </w:p>
        </w:tc>
        <w:tc>
          <w:tcPr>
            <w:tcW w:w="1559" w:type="dxa"/>
            <w:vMerge/>
            <w:tcMar>
              <w:top w:w="15" w:type="dxa"/>
              <w:left w:w="85" w:type="dxa"/>
              <w:bottom w:w="0" w:type="dxa"/>
              <w:right w:w="85" w:type="dxa"/>
            </w:tcMar>
            <w:vAlign w:val="center"/>
          </w:tcPr>
          <w:p w14:paraId="3B9ABF31"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3AA59B29" w14:textId="65001386"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油系统阀门、管件安装符合</w:t>
            </w:r>
            <w:r w:rsidR="002621E1">
              <w:rPr>
                <w:rFonts w:ascii="仿宋" w:eastAsia="仿宋" w:hAnsi="仿宋" w:hint="eastAsia"/>
                <w:bCs/>
                <w:szCs w:val="21"/>
              </w:rPr>
              <w:t>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7E3E3DFF" w14:textId="77777777"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34DD5221" w14:textId="77777777" w:rsidR="000A5F19" w:rsidRPr="00171326" w:rsidRDefault="000A5F19">
            <w:pPr>
              <w:spacing w:line="240" w:lineRule="exact"/>
              <w:jc w:val="center"/>
              <w:rPr>
                <w:rFonts w:ascii="仿宋" w:eastAsia="仿宋" w:hAnsi="仿宋"/>
                <w:szCs w:val="21"/>
              </w:rPr>
            </w:pPr>
          </w:p>
        </w:tc>
        <w:tc>
          <w:tcPr>
            <w:tcW w:w="910" w:type="dxa"/>
            <w:vAlign w:val="center"/>
          </w:tcPr>
          <w:p w14:paraId="29A48472" w14:textId="77777777" w:rsidR="000A5F19" w:rsidRPr="00171326" w:rsidRDefault="000A5F19">
            <w:pPr>
              <w:spacing w:line="240" w:lineRule="exact"/>
              <w:jc w:val="center"/>
              <w:rPr>
                <w:rFonts w:ascii="仿宋" w:eastAsia="仿宋" w:hAnsi="仿宋"/>
                <w:szCs w:val="21"/>
              </w:rPr>
            </w:pPr>
          </w:p>
        </w:tc>
        <w:tc>
          <w:tcPr>
            <w:tcW w:w="909" w:type="dxa"/>
            <w:vAlign w:val="center"/>
          </w:tcPr>
          <w:p w14:paraId="2779D5B1"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807BDB2" w14:textId="77777777" w:rsidR="000A5F19" w:rsidRPr="00171326" w:rsidRDefault="000A5F19">
            <w:pPr>
              <w:spacing w:line="240" w:lineRule="exact"/>
              <w:jc w:val="center"/>
              <w:rPr>
                <w:rFonts w:ascii="仿宋" w:eastAsia="仿宋" w:hAnsi="仿宋"/>
                <w:szCs w:val="21"/>
              </w:rPr>
            </w:pPr>
          </w:p>
        </w:tc>
      </w:tr>
      <w:tr w:rsidR="000A5F19" w:rsidRPr="00171326" w14:paraId="624CB051" w14:textId="77777777">
        <w:trPr>
          <w:jc w:val="center"/>
        </w:trPr>
        <w:tc>
          <w:tcPr>
            <w:tcW w:w="661" w:type="dxa"/>
            <w:tcMar>
              <w:top w:w="15" w:type="dxa"/>
              <w:left w:w="85" w:type="dxa"/>
              <w:bottom w:w="0" w:type="dxa"/>
              <w:right w:w="85" w:type="dxa"/>
            </w:tcMar>
            <w:vAlign w:val="center"/>
          </w:tcPr>
          <w:p w14:paraId="5AB7BF2B"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9</w:t>
            </w:r>
          </w:p>
        </w:tc>
        <w:tc>
          <w:tcPr>
            <w:tcW w:w="1559" w:type="dxa"/>
            <w:vMerge/>
            <w:tcMar>
              <w:top w:w="15" w:type="dxa"/>
              <w:left w:w="85" w:type="dxa"/>
              <w:bottom w:w="0" w:type="dxa"/>
              <w:right w:w="85" w:type="dxa"/>
            </w:tcMar>
            <w:vAlign w:val="center"/>
          </w:tcPr>
          <w:p w14:paraId="562DB7FA"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32F7C61E" w14:textId="500E0B05"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管道配管支吊架位置正确牢固，间距符合规范规定；焊缝成型饱满、焊波均匀、无夹渣、气孔等缺陷</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66782DA2"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2B7B9DA8" w14:textId="77777777" w:rsidR="000A5F19" w:rsidRPr="00171326" w:rsidRDefault="000A5F19">
            <w:pPr>
              <w:spacing w:line="240" w:lineRule="exact"/>
              <w:jc w:val="center"/>
              <w:rPr>
                <w:rFonts w:ascii="仿宋" w:eastAsia="仿宋" w:hAnsi="仿宋"/>
                <w:szCs w:val="21"/>
              </w:rPr>
            </w:pPr>
          </w:p>
        </w:tc>
        <w:tc>
          <w:tcPr>
            <w:tcW w:w="910" w:type="dxa"/>
            <w:vAlign w:val="center"/>
          </w:tcPr>
          <w:p w14:paraId="405C0EE6" w14:textId="77777777" w:rsidR="000A5F19" w:rsidRPr="00171326" w:rsidRDefault="000A5F19">
            <w:pPr>
              <w:spacing w:line="240" w:lineRule="exact"/>
              <w:jc w:val="center"/>
              <w:rPr>
                <w:rFonts w:ascii="仿宋" w:eastAsia="仿宋" w:hAnsi="仿宋"/>
                <w:szCs w:val="21"/>
              </w:rPr>
            </w:pPr>
          </w:p>
        </w:tc>
        <w:tc>
          <w:tcPr>
            <w:tcW w:w="909" w:type="dxa"/>
            <w:vAlign w:val="center"/>
          </w:tcPr>
          <w:p w14:paraId="26B4515E"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EA24562" w14:textId="77777777" w:rsidR="000A5F19" w:rsidRPr="00171326" w:rsidRDefault="000A5F19">
            <w:pPr>
              <w:spacing w:line="240" w:lineRule="exact"/>
              <w:jc w:val="center"/>
              <w:rPr>
                <w:rFonts w:ascii="仿宋" w:eastAsia="仿宋" w:hAnsi="仿宋"/>
                <w:szCs w:val="21"/>
              </w:rPr>
            </w:pPr>
          </w:p>
        </w:tc>
      </w:tr>
      <w:tr w:rsidR="000A5F19" w:rsidRPr="00171326" w14:paraId="48E8D66A" w14:textId="77777777">
        <w:trPr>
          <w:jc w:val="center"/>
        </w:trPr>
        <w:tc>
          <w:tcPr>
            <w:tcW w:w="661" w:type="dxa"/>
            <w:tcMar>
              <w:top w:w="15" w:type="dxa"/>
              <w:left w:w="85" w:type="dxa"/>
              <w:bottom w:w="0" w:type="dxa"/>
              <w:right w:w="85" w:type="dxa"/>
            </w:tcMar>
            <w:vAlign w:val="center"/>
          </w:tcPr>
          <w:p w14:paraId="33150D09"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10</w:t>
            </w:r>
          </w:p>
        </w:tc>
        <w:tc>
          <w:tcPr>
            <w:tcW w:w="1559" w:type="dxa"/>
            <w:vMerge/>
            <w:tcMar>
              <w:top w:w="15" w:type="dxa"/>
              <w:left w:w="85" w:type="dxa"/>
              <w:bottom w:w="0" w:type="dxa"/>
              <w:right w:w="85" w:type="dxa"/>
            </w:tcMar>
            <w:vAlign w:val="center"/>
          </w:tcPr>
          <w:p w14:paraId="49A1E48A"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62C96CE7"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各类管道、金属支架和设备的防腐和涂漆附着良好，无脱皮、起泡、流淌和漏涂等缺陷；管道保温紧密，接口无明显缝隙，保温层不破损，无超温</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6463D3E6" w14:textId="77777777"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64C513AA" w14:textId="77777777" w:rsidR="000A5F19" w:rsidRPr="00171326" w:rsidRDefault="000A5F19">
            <w:pPr>
              <w:spacing w:line="240" w:lineRule="exact"/>
              <w:jc w:val="center"/>
              <w:rPr>
                <w:rFonts w:ascii="仿宋" w:eastAsia="仿宋" w:hAnsi="仿宋"/>
                <w:szCs w:val="21"/>
              </w:rPr>
            </w:pPr>
          </w:p>
        </w:tc>
        <w:tc>
          <w:tcPr>
            <w:tcW w:w="910" w:type="dxa"/>
            <w:vAlign w:val="center"/>
          </w:tcPr>
          <w:p w14:paraId="77905D49" w14:textId="77777777" w:rsidR="000A5F19" w:rsidRPr="00171326" w:rsidRDefault="000A5F19">
            <w:pPr>
              <w:spacing w:line="240" w:lineRule="exact"/>
              <w:jc w:val="center"/>
              <w:rPr>
                <w:rFonts w:ascii="仿宋" w:eastAsia="仿宋" w:hAnsi="仿宋"/>
                <w:szCs w:val="21"/>
              </w:rPr>
            </w:pPr>
          </w:p>
        </w:tc>
        <w:tc>
          <w:tcPr>
            <w:tcW w:w="909" w:type="dxa"/>
            <w:vAlign w:val="center"/>
          </w:tcPr>
          <w:p w14:paraId="7857B55F"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7D60774" w14:textId="77777777" w:rsidR="000A5F19" w:rsidRPr="00171326" w:rsidRDefault="000A5F19">
            <w:pPr>
              <w:spacing w:line="240" w:lineRule="exact"/>
              <w:jc w:val="center"/>
              <w:rPr>
                <w:rFonts w:ascii="仿宋" w:eastAsia="仿宋" w:hAnsi="仿宋"/>
                <w:szCs w:val="21"/>
              </w:rPr>
            </w:pPr>
          </w:p>
        </w:tc>
      </w:tr>
      <w:tr w:rsidR="000A5F19" w:rsidRPr="00171326" w14:paraId="04D40F2C" w14:textId="77777777">
        <w:trPr>
          <w:jc w:val="center"/>
        </w:trPr>
        <w:tc>
          <w:tcPr>
            <w:tcW w:w="661" w:type="dxa"/>
            <w:tcMar>
              <w:top w:w="15" w:type="dxa"/>
              <w:left w:w="85" w:type="dxa"/>
              <w:bottom w:w="0" w:type="dxa"/>
              <w:right w:w="85" w:type="dxa"/>
            </w:tcMar>
            <w:vAlign w:val="center"/>
          </w:tcPr>
          <w:p w14:paraId="27768237"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11</w:t>
            </w:r>
          </w:p>
        </w:tc>
        <w:tc>
          <w:tcPr>
            <w:tcW w:w="1559" w:type="dxa"/>
            <w:vMerge/>
            <w:tcMar>
              <w:top w:w="15" w:type="dxa"/>
              <w:left w:w="85" w:type="dxa"/>
              <w:bottom w:w="0" w:type="dxa"/>
              <w:right w:w="85" w:type="dxa"/>
            </w:tcMar>
            <w:vAlign w:val="center"/>
          </w:tcPr>
          <w:p w14:paraId="086E4C6E"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0A76C047" w14:textId="3E5BDC1A"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工艺管道横平竖直，介质流向正确，阀柄方向正确；管道间距</w:t>
            </w:r>
            <w:r w:rsidR="000A3621" w:rsidRPr="00171326">
              <w:rPr>
                <w:rFonts w:ascii="仿宋" w:eastAsia="仿宋" w:hAnsi="仿宋" w:hint="eastAsia"/>
                <w:szCs w:val="21"/>
              </w:rPr>
              <w:t>满足设计要求</w:t>
            </w:r>
            <w:r w:rsidRPr="00171326">
              <w:rPr>
                <w:rFonts w:ascii="仿宋" w:eastAsia="仿宋" w:hAnsi="仿宋" w:hint="eastAsia"/>
                <w:szCs w:val="21"/>
              </w:rPr>
              <w:t>，过度圆滑</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8BB0CA2" w14:textId="77777777"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0AE0561B" w14:textId="77777777" w:rsidR="000A5F19" w:rsidRPr="00171326" w:rsidRDefault="000A5F19">
            <w:pPr>
              <w:spacing w:line="240" w:lineRule="exact"/>
              <w:jc w:val="center"/>
              <w:rPr>
                <w:rFonts w:ascii="仿宋" w:eastAsia="仿宋" w:hAnsi="仿宋"/>
                <w:szCs w:val="21"/>
              </w:rPr>
            </w:pPr>
          </w:p>
        </w:tc>
        <w:tc>
          <w:tcPr>
            <w:tcW w:w="910" w:type="dxa"/>
            <w:vAlign w:val="center"/>
          </w:tcPr>
          <w:p w14:paraId="5B540693" w14:textId="77777777" w:rsidR="000A5F19" w:rsidRPr="00171326" w:rsidRDefault="000A5F19">
            <w:pPr>
              <w:spacing w:line="240" w:lineRule="exact"/>
              <w:jc w:val="center"/>
              <w:rPr>
                <w:rFonts w:ascii="仿宋" w:eastAsia="仿宋" w:hAnsi="仿宋"/>
                <w:szCs w:val="21"/>
              </w:rPr>
            </w:pPr>
          </w:p>
        </w:tc>
        <w:tc>
          <w:tcPr>
            <w:tcW w:w="909" w:type="dxa"/>
            <w:vAlign w:val="center"/>
          </w:tcPr>
          <w:p w14:paraId="418D1B2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D579AA2" w14:textId="77777777" w:rsidR="000A5F19" w:rsidRPr="00171326" w:rsidRDefault="000A5F19">
            <w:pPr>
              <w:spacing w:line="240" w:lineRule="exact"/>
              <w:jc w:val="center"/>
              <w:rPr>
                <w:rFonts w:ascii="仿宋" w:eastAsia="仿宋" w:hAnsi="仿宋"/>
                <w:szCs w:val="21"/>
              </w:rPr>
            </w:pPr>
          </w:p>
        </w:tc>
      </w:tr>
      <w:tr w:rsidR="000A5F19" w:rsidRPr="00171326" w14:paraId="0C57BCDB" w14:textId="77777777">
        <w:trPr>
          <w:jc w:val="center"/>
        </w:trPr>
        <w:tc>
          <w:tcPr>
            <w:tcW w:w="661" w:type="dxa"/>
            <w:tcMar>
              <w:top w:w="15" w:type="dxa"/>
              <w:left w:w="85" w:type="dxa"/>
              <w:bottom w:w="0" w:type="dxa"/>
              <w:right w:w="85" w:type="dxa"/>
            </w:tcMar>
            <w:vAlign w:val="center"/>
          </w:tcPr>
          <w:p w14:paraId="5656C80D"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12</w:t>
            </w:r>
          </w:p>
        </w:tc>
        <w:tc>
          <w:tcPr>
            <w:tcW w:w="1559" w:type="dxa"/>
            <w:vMerge/>
            <w:tcMar>
              <w:top w:w="15" w:type="dxa"/>
              <w:left w:w="85" w:type="dxa"/>
              <w:bottom w:w="0" w:type="dxa"/>
              <w:right w:w="85" w:type="dxa"/>
            </w:tcMar>
            <w:vAlign w:val="center"/>
          </w:tcPr>
          <w:p w14:paraId="5A4575FC"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35CC2787"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风管安装风管支吊架位置设置正确牢固，柔性短管安装松紧适度，长度符合要求，无明显扭曲；风管与风管的连接平直不扭曲；法兰连接螺栓均匀拧紧且在同一侧；法兰垫片不应凸入管内或突出法兰</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74153DDB" w14:textId="77777777"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6DF2F643" w14:textId="77777777" w:rsidR="000A5F19" w:rsidRPr="00171326" w:rsidRDefault="000A5F19">
            <w:pPr>
              <w:spacing w:line="240" w:lineRule="exact"/>
              <w:jc w:val="center"/>
              <w:rPr>
                <w:rFonts w:ascii="仿宋" w:eastAsia="仿宋" w:hAnsi="仿宋"/>
                <w:szCs w:val="21"/>
              </w:rPr>
            </w:pPr>
          </w:p>
        </w:tc>
        <w:tc>
          <w:tcPr>
            <w:tcW w:w="910" w:type="dxa"/>
            <w:vAlign w:val="center"/>
          </w:tcPr>
          <w:p w14:paraId="1CDE6459" w14:textId="77777777" w:rsidR="000A5F19" w:rsidRPr="00171326" w:rsidRDefault="000A5F19">
            <w:pPr>
              <w:spacing w:line="240" w:lineRule="exact"/>
              <w:jc w:val="center"/>
              <w:rPr>
                <w:rFonts w:ascii="仿宋" w:eastAsia="仿宋" w:hAnsi="仿宋"/>
                <w:szCs w:val="21"/>
              </w:rPr>
            </w:pPr>
          </w:p>
        </w:tc>
        <w:tc>
          <w:tcPr>
            <w:tcW w:w="909" w:type="dxa"/>
            <w:vAlign w:val="center"/>
          </w:tcPr>
          <w:p w14:paraId="1ABC757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AF3F701" w14:textId="77777777" w:rsidR="000A5F19" w:rsidRPr="00171326" w:rsidRDefault="000A5F19">
            <w:pPr>
              <w:spacing w:line="240" w:lineRule="exact"/>
              <w:jc w:val="center"/>
              <w:rPr>
                <w:rFonts w:ascii="仿宋" w:eastAsia="仿宋" w:hAnsi="仿宋"/>
                <w:szCs w:val="21"/>
              </w:rPr>
            </w:pPr>
          </w:p>
        </w:tc>
      </w:tr>
      <w:tr w:rsidR="000A5F19" w:rsidRPr="00171326" w14:paraId="7EA055BE" w14:textId="77777777">
        <w:trPr>
          <w:jc w:val="center"/>
        </w:trPr>
        <w:tc>
          <w:tcPr>
            <w:tcW w:w="661" w:type="dxa"/>
            <w:tcMar>
              <w:top w:w="15" w:type="dxa"/>
              <w:left w:w="85" w:type="dxa"/>
              <w:bottom w:w="0" w:type="dxa"/>
              <w:right w:w="85" w:type="dxa"/>
            </w:tcMar>
            <w:vAlign w:val="center"/>
          </w:tcPr>
          <w:p w14:paraId="1CF4C8B8"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13</w:t>
            </w:r>
          </w:p>
        </w:tc>
        <w:tc>
          <w:tcPr>
            <w:tcW w:w="1559" w:type="dxa"/>
            <w:vMerge/>
            <w:tcMar>
              <w:top w:w="15" w:type="dxa"/>
              <w:left w:w="85" w:type="dxa"/>
              <w:bottom w:w="0" w:type="dxa"/>
              <w:right w:w="85" w:type="dxa"/>
            </w:tcMar>
            <w:vAlign w:val="center"/>
          </w:tcPr>
          <w:p w14:paraId="75C5064B"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228F6814"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风管及设备保温绝热材料层应密实，无裂缝和空隙；绝热层的纵、横向接缝错开，保温钉分布均匀，数量设置符合规范规定；穿楼板或穿墙处的绝热层应连续不间断；绝热层的敷设不得影响各部件的操作功能</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7298926A" w14:textId="77777777"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6235F3D4" w14:textId="77777777" w:rsidR="000A5F19" w:rsidRPr="00171326" w:rsidRDefault="000A5F19">
            <w:pPr>
              <w:spacing w:line="240" w:lineRule="exact"/>
              <w:jc w:val="center"/>
              <w:rPr>
                <w:rFonts w:ascii="仿宋" w:eastAsia="仿宋" w:hAnsi="仿宋"/>
                <w:szCs w:val="21"/>
              </w:rPr>
            </w:pPr>
          </w:p>
        </w:tc>
        <w:tc>
          <w:tcPr>
            <w:tcW w:w="910" w:type="dxa"/>
            <w:vAlign w:val="center"/>
          </w:tcPr>
          <w:p w14:paraId="4AD7E7A7" w14:textId="77777777" w:rsidR="000A5F19" w:rsidRPr="00171326" w:rsidRDefault="000A5F19">
            <w:pPr>
              <w:spacing w:line="240" w:lineRule="exact"/>
              <w:jc w:val="center"/>
              <w:rPr>
                <w:rFonts w:ascii="仿宋" w:eastAsia="仿宋" w:hAnsi="仿宋"/>
                <w:szCs w:val="21"/>
              </w:rPr>
            </w:pPr>
          </w:p>
        </w:tc>
        <w:tc>
          <w:tcPr>
            <w:tcW w:w="909" w:type="dxa"/>
            <w:vAlign w:val="center"/>
          </w:tcPr>
          <w:p w14:paraId="57DED12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A09A234" w14:textId="77777777" w:rsidR="000A5F19" w:rsidRPr="00171326" w:rsidRDefault="000A5F19">
            <w:pPr>
              <w:spacing w:line="240" w:lineRule="exact"/>
              <w:jc w:val="center"/>
              <w:rPr>
                <w:rFonts w:ascii="仿宋" w:eastAsia="仿宋" w:hAnsi="仿宋"/>
                <w:szCs w:val="21"/>
              </w:rPr>
            </w:pPr>
          </w:p>
        </w:tc>
      </w:tr>
      <w:tr w:rsidR="000A5F19" w:rsidRPr="00171326" w14:paraId="1B6E02EF" w14:textId="77777777">
        <w:trPr>
          <w:jc w:val="center"/>
        </w:trPr>
        <w:tc>
          <w:tcPr>
            <w:tcW w:w="661" w:type="dxa"/>
            <w:tcMar>
              <w:top w:w="15" w:type="dxa"/>
              <w:left w:w="85" w:type="dxa"/>
              <w:bottom w:w="0" w:type="dxa"/>
              <w:right w:w="85" w:type="dxa"/>
            </w:tcMar>
            <w:vAlign w:val="center"/>
          </w:tcPr>
          <w:p w14:paraId="68064458"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14</w:t>
            </w:r>
          </w:p>
        </w:tc>
        <w:tc>
          <w:tcPr>
            <w:tcW w:w="1559" w:type="dxa"/>
            <w:vMerge/>
            <w:tcMar>
              <w:top w:w="15" w:type="dxa"/>
              <w:left w:w="85" w:type="dxa"/>
              <w:bottom w:w="0" w:type="dxa"/>
              <w:right w:w="85" w:type="dxa"/>
            </w:tcMar>
            <w:vAlign w:val="center"/>
          </w:tcPr>
          <w:p w14:paraId="5378DA94"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5E664E35"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热力系统</w:t>
            </w:r>
            <w:r w:rsidRPr="00171326">
              <w:rPr>
                <w:rFonts w:ascii="仿宋" w:eastAsia="仿宋" w:hAnsi="仿宋" w:hint="eastAsia"/>
                <w:szCs w:val="21"/>
              </w:rPr>
              <w:t>管道支吊架设计合理、位置正确、安装牢固，受力符合要求，紧固件防松可靠，吊杆无明显偏斜</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w:t>
            </w:r>
            <w:r w:rsidRPr="00171326">
              <w:rPr>
                <w:rFonts w:ascii="仿宋" w:eastAsia="仿宋" w:hAnsi="仿宋" w:hint="eastAsia"/>
                <w:szCs w:val="21"/>
              </w:rPr>
              <w:lastRenderedPageBreak/>
              <w:t>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15D33D6B" w14:textId="77777777" w:rsidR="000A5F19" w:rsidRPr="00171326" w:rsidRDefault="000A1B66">
            <w:pPr>
              <w:adjustRightInd w:val="0"/>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63E7F681" w14:textId="77777777" w:rsidR="000A5F19" w:rsidRPr="00171326" w:rsidRDefault="000A5F19">
            <w:pPr>
              <w:spacing w:line="240" w:lineRule="exact"/>
              <w:jc w:val="center"/>
              <w:rPr>
                <w:rFonts w:ascii="仿宋" w:eastAsia="仿宋" w:hAnsi="仿宋"/>
                <w:szCs w:val="21"/>
              </w:rPr>
            </w:pPr>
          </w:p>
        </w:tc>
        <w:tc>
          <w:tcPr>
            <w:tcW w:w="910" w:type="dxa"/>
            <w:vAlign w:val="center"/>
          </w:tcPr>
          <w:p w14:paraId="54E89B63" w14:textId="77777777" w:rsidR="000A5F19" w:rsidRPr="00171326" w:rsidRDefault="000A5F19">
            <w:pPr>
              <w:spacing w:line="240" w:lineRule="exact"/>
              <w:jc w:val="center"/>
              <w:rPr>
                <w:rFonts w:ascii="仿宋" w:eastAsia="仿宋" w:hAnsi="仿宋"/>
                <w:szCs w:val="21"/>
              </w:rPr>
            </w:pPr>
          </w:p>
        </w:tc>
        <w:tc>
          <w:tcPr>
            <w:tcW w:w="909" w:type="dxa"/>
            <w:vAlign w:val="center"/>
          </w:tcPr>
          <w:p w14:paraId="7A9E0DB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C80FCC6" w14:textId="77777777" w:rsidR="000A5F19" w:rsidRPr="00171326" w:rsidRDefault="000A5F19">
            <w:pPr>
              <w:spacing w:line="240" w:lineRule="exact"/>
              <w:jc w:val="center"/>
              <w:rPr>
                <w:rFonts w:ascii="仿宋" w:eastAsia="仿宋" w:hAnsi="仿宋"/>
                <w:szCs w:val="21"/>
              </w:rPr>
            </w:pPr>
          </w:p>
        </w:tc>
      </w:tr>
      <w:tr w:rsidR="000A5F19" w:rsidRPr="00171326" w14:paraId="366D59A0" w14:textId="77777777">
        <w:trPr>
          <w:jc w:val="center"/>
        </w:trPr>
        <w:tc>
          <w:tcPr>
            <w:tcW w:w="661" w:type="dxa"/>
            <w:tcMar>
              <w:top w:w="15" w:type="dxa"/>
              <w:left w:w="85" w:type="dxa"/>
              <w:bottom w:w="0" w:type="dxa"/>
              <w:right w:w="85" w:type="dxa"/>
            </w:tcMar>
            <w:vAlign w:val="center"/>
          </w:tcPr>
          <w:p w14:paraId="66735DD8"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15</w:t>
            </w:r>
          </w:p>
        </w:tc>
        <w:tc>
          <w:tcPr>
            <w:tcW w:w="1559" w:type="dxa"/>
            <w:vMerge/>
            <w:tcMar>
              <w:top w:w="15" w:type="dxa"/>
              <w:left w:w="85" w:type="dxa"/>
              <w:bottom w:w="0" w:type="dxa"/>
              <w:right w:w="85" w:type="dxa"/>
            </w:tcMar>
            <w:vAlign w:val="center"/>
          </w:tcPr>
          <w:p w14:paraId="72E40B32"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318E744D"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管道连接件连接螺栓安装符合设计要求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4110809E" w14:textId="77777777" w:rsidR="000A5F19" w:rsidRPr="00171326" w:rsidRDefault="000A1B66">
            <w:pPr>
              <w:spacing w:line="240" w:lineRule="exact"/>
              <w:jc w:val="left"/>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312314A7" w14:textId="77777777" w:rsidR="000A5F19" w:rsidRPr="00171326" w:rsidRDefault="000A5F19">
            <w:pPr>
              <w:spacing w:line="240" w:lineRule="exact"/>
              <w:jc w:val="center"/>
              <w:rPr>
                <w:rFonts w:ascii="仿宋" w:eastAsia="仿宋" w:hAnsi="仿宋"/>
                <w:szCs w:val="21"/>
              </w:rPr>
            </w:pPr>
          </w:p>
        </w:tc>
        <w:tc>
          <w:tcPr>
            <w:tcW w:w="910" w:type="dxa"/>
            <w:vAlign w:val="center"/>
          </w:tcPr>
          <w:p w14:paraId="29DC09AF" w14:textId="77777777" w:rsidR="000A5F19" w:rsidRPr="00171326" w:rsidRDefault="000A5F19">
            <w:pPr>
              <w:spacing w:line="240" w:lineRule="exact"/>
              <w:jc w:val="center"/>
              <w:rPr>
                <w:rFonts w:ascii="仿宋" w:eastAsia="仿宋" w:hAnsi="仿宋"/>
                <w:szCs w:val="21"/>
              </w:rPr>
            </w:pPr>
          </w:p>
        </w:tc>
        <w:tc>
          <w:tcPr>
            <w:tcW w:w="909" w:type="dxa"/>
            <w:vAlign w:val="center"/>
          </w:tcPr>
          <w:p w14:paraId="796C4F32"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B271C16" w14:textId="77777777" w:rsidR="000A5F19" w:rsidRPr="00171326" w:rsidRDefault="000A5F19">
            <w:pPr>
              <w:spacing w:line="240" w:lineRule="exact"/>
              <w:jc w:val="center"/>
              <w:rPr>
                <w:rFonts w:ascii="仿宋" w:eastAsia="仿宋" w:hAnsi="仿宋"/>
                <w:szCs w:val="21"/>
              </w:rPr>
            </w:pPr>
          </w:p>
        </w:tc>
      </w:tr>
      <w:tr w:rsidR="000A5F19" w:rsidRPr="00171326" w14:paraId="0C47D320" w14:textId="77777777">
        <w:trPr>
          <w:jc w:val="center"/>
        </w:trPr>
        <w:tc>
          <w:tcPr>
            <w:tcW w:w="661" w:type="dxa"/>
            <w:tcMar>
              <w:top w:w="15" w:type="dxa"/>
              <w:left w:w="85" w:type="dxa"/>
              <w:bottom w:w="0" w:type="dxa"/>
              <w:right w:w="85" w:type="dxa"/>
            </w:tcMar>
            <w:vAlign w:val="center"/>
          </w:tcPr>
          <w:p w14:paraId="1C141C9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16</w:t>
            </w:r>
          </w:p>
        </w:tc>
        <w:tc>
          <w:tcPr>
            <w:tcW w:w="1559" w:type="dxa"/>
            <w:vMerge/>
            <w:tcMar>
              <w:top w:w="15" w:type="dxa"/>
              <w:left w:w="85" w:type="dxa"/>
              <w:bottom w:w="0" w:type="dxa"/>
              <w:right w:w="85" w:type="dxa"/>
            </w:tcMar>
            <w:vAlign w:val="center"/>
          </w:tcPr>
          <w:p w14:paraId="4A9A12BE"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13CDD1D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不锈钢管材与碳钢支吊架间的隔离垫安装齐全、垫料材质符合规定</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59F84EF7"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25FA5178" w14:textId="77777777" w:rsidR="000A5F19" w:rsidRPr="00171326" w:rsidRDefault="000A5F19">
            <w:pPr>
              <w:spacing w:line="240" w:lineRule="exact"/>
              <w:jc w:val="center"/>
              <w:rPr>
                <w:rFonts w:ascii="仿宋" w:eastAsia="仿宋" w:hAnsi="仿宋"/>
                <w:szCs w:val="21"/>
              </w:rPr>
            </w:pPr>
          </w:p>
        </w:tc>
        <w:tc>
          <w:tcPr>
            <w:tcW w:w="910" w:type="dxa"/>
            <w:vAlign w:val="center"/>
          </w:tcPr>
          <w:p w14:paraId="0F14261D" w14:textId="77777777" w:rsidR="000A5F19" w:rsidRPr="00171326" w:rsidRDefault="000A5F19">
            <w:pPr>
              <w:spacing w:line="240" w:lineRule="exact"/>
              <w:jc w:val="center"/>
              <w:rPr>
                <w:rFonts w:ascii="仿宋" w:eastAsia="仿宋" w:hAnsi="仿宋"/>
                <w:szCs w:val="21"/>
              </w:rPr>
            </w:pPr>
          </w:p>
        </w:tc>
        <w:tc>
          <w:tcPr>
            <w:tcW w:w="909" w:type="dxa"/>
            <w:vAlign w:val="center"/>
          </w:tcPr>
          <w:p w14:paraId="1306DEE2"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9A14E5C" w14:textId="77777777" w:rsidR="000A5F19" w:rsidRPr="00171326" w:rsidRDefault="000A5F19">
            <w:pPr>
              <w:spacing w:line="240" w:lineRule="exact"/>
              <w:jc w:val="center"/>
              <w:rPr>
                <w:rFonts w:ascii="仿宋" w:eastAsia="仿宋" w:hAnsi="仿宋"/>
                <w:szCs w:val="21"/>
              </w:rPr>
            </w:pPr>
          </w:p>
        </w:tc>
      </w:tr>
      <w:tr w:rsidR="000A5F19" w:rsidRPr="00171326" w14:paraId="4F96C29F" w14:textId="77777777">
        <w:trPr>
          <w:jc w:val="center"/>
        </w:trPr>
        <w:tc>
          <w:tcPr>
            <w:tcW w:w="661" w:type="dxa"/>
            <w:tcMar>
              <w:top w:w="15" w:type="dxa"/>
              <w:left w:w="85" w:type="dxa"/>
              <w:bottom w:w="0" w:type="dxa"/>
              <w:right w:w="85" w:type="dxa"/>
            </w:tcMar>
            <w:vAlign w:val="center"/>
          </w:tcPr>
          <w:p w14:paraId="3A7B32D7"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17</w:t>
            </w:r>
          </w:p>
        </w:tc>
        <w:tc>
          <w:tcPr>
            <w:tcW w:w="1559" w:type="dxa"/>
            <w:vMerge/>
            <w:tcMar>
              <w:top w:w="15" w:type="dxa"/>
              <w:left w:w="85" w:type="dxa"/>
              <w:bottom w:w="0" w:type="dxa"/>
              <w:right w:w="85" w:type="dxa"/>
            </w:tcMar>
            <w:vAlign w:val="center"/>
          </w:tcPr>
          <w:p w14:paraId="235A2F22"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55CEFAB3"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管道油漆工艺良好，色标符合设计要求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0748C95"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1241E4A8" w14:textId="77777777" w:rsidR="000A5F19" w:rsidRPr="00171326" w:rsidRDefault="000A5F19">
            <w:pPr>
              <w:spacing w:line="240" w:lineRule="exact"/>
              <w:jc w:val="center"/>
              <w:rPr>
                <w:rFonts w:ascii="仿宋" w:eastAsia="仿宋" w:hAnsi="仿宋"/>
                <w:szCs w:val="21"/>
              </w:rPr>
            </w:pPr>
          </w:p>
        </w:tc>
        <w:tc>
          <w:tcPr>
            <w:tcW w:w="910" w:type="dxa"/>
            <w:vAlign w:val="center"/>
          </w:tcPr>
          <w:p w14:paraId="04EDC12D" w14:textId="77777777" w:rsidR="000A5F19" w:rsidRPr="00171326" w:rsidRDefault="000A5F19">
            <w:pPr>
              <w:spacing w:line="240" w:lineRule="exact"/>
              <w:jc w:val="center"/>
              <w:rPr>
                <w:rFonts w:ascii="仿宋" w:eastAsia="仿宋" w:hAnsi="仿宋"/>
                <w:szCs w:val="21"/>
              </w:rPr>
            </w:pPr>
          </w:p>
        </w:tc>
        <w:tc>
          <w:tcPr>
            <w:tcW w:w="909" w:type="dxa"/>
            <w:vAlign w:val="center"/>
          </w:tcPr>
          <w:p w14:paraId="3018868C"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7EE649E" w14:textId="77777777" w:rsidR="000A5F19" w:rsidRPr="00171326" w:rsidRDefault="000A5F19">
            <w:pPr>
              <w:spacing w:line="240" w:lineRule="exact"/>
              <w:jc w:val="center"/>
              <w:rPr>
                <w:rFonts w:ascii="仿宋" w:eastAsia="仿宋" w:hAnsi="仿宋"/>
                <w:szCs w:val="21"/>
              </w:rPr>
            </w:pPr>
          </w:p>
        </w:tc>
      </w:tr>
      <w:tr w:rsidR="000A5F19" w:rsidRPr="00171326" w14:paraId="530819E4" w14:textId="77777777">
        <w:trPr>
          <w:jc w:val="center"/>
        </w:trPr>
        <w:tc>
          <w:tcPr>
            <w:tcW w:w="661" w:type="dxa"/>
            <w:tcMar>
              <w:top w:w="15" w:type="dxa"/>
              <w:left w:w="85" w:type="dxa"/>
              <w:bottom w:w="0" w:type="dxa"/>
              <w:right w:w="85" w:type="dxa"/>
            </w:tcMar>
            <w:vAlign w:val="center"/>
          </w:tcPr>
          <w:p w14:paraId="65B53F5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18</w:t>
            </w:r>
          </w:p>
        </w:tc>
        <w:tc>
          <w:tcPr>
            <w:tcW w:w="1559" w:type="dxa"/>
            <w:vMerge/>
            <w:tcMar>
              <w:top w:w="15" w:type="dxa"/>
              <w:left w:w="85" w:type="dxa"/>
              <w:bottom w:w="0" w:type="dxa"/>
              <w:right w:w="85" w:type="dxa"/>
            </w:tcMar>
            <w:vAlign w:val="center"/>
          </w:tcPr>
          <w:p w14:paraId="754C479E"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0A647622"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起吊设施限位装置安装规范，操作控制器防水防误操作设施完善</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4B14A209"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71990922" w14:textId="77777777" w:rsidR="000A5F19" w:rsidRPr="00171326" w:rsidRDefault="000A5F19">
            <w:pPr>
              <w:spacing w:line="240" w:lineRule="exact"/>
              <w:jc w:val="center"/>
              <w:rPr>
                <w:rFonts w:ascii="仿宋" w:eastAsia="仿宋" w:hAnsi="仿宋"/>
                <w:szCs w:val="21"/>
              </w:rPr>
            </w:pPr>
          </w:p>
        </w:tc>
        <w:tc>
          <w:tcPr>
            <w:tcW w:w="910" w:type="dxa"/>
            <w:vAlign w:val="center"/>
          </w:tcPr>
          <w:p w14:paraId="170063B3" w14:textId="77777777" w:rsidR="000A5F19" w:rsidRPr="00171326" w:rsidRDefault="000A5F19">
            <w:pPr>
              <w:spacing w:line="240" w:lineRule="exact"/>
              <w:jc w:val="center"/>
              <w:rPr>
                <w:rFonts w:ascii="仿宋" w:eastAsia="仿宋" w:hAnsi="仿宋"/>
                <w:szCs w:val="21"/>
              </w:rPr>
            </w:pPr>
          </w:p>
        </w:tc>
        <w:tc>
          <w:tcPr>
            <w:tcW w:w="909" w:type="dxa"/>
            <w:vAlign w:val="center"/>
          </w:tcPr>
          <w:p w14:paraId="04FD97B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FB2A246" w14:textId="77777777" w:rsidR="000A5F19" w:rsidRPr="00171326" w:rsidRDefault="000A5F19">
            <w:pPr>
              <w:spacing w:line="240" w:lineRule="exact"/>
              <w:jc w:val="center"/>
              <w:rPr>
                <w:rFonts w:ascii="仿宋" w:eastAsia="仿宋" w:hAnsi="仿宋"/>
                <w:szCs w:val="21"/>
              </w:rPr>
            </w:pPr>
          </w:p>
        </w:tc>
      </w:tr>
      <w:tr w:rsidR="000A5F19" w:rsidRPr="00171326" w14:paraId="28D6BB20" w14:textId="77777777">
        <w:trPr>
          <w:jc w:val="center"/>
        </w:trPr>
        <w:tc>
          <w:tcPr>
            <w:tcW w:w="661" w:type="dxa"/>
            <w:tcMar>
              <w:top w:w="15" w:type="dxa"/>
              <w:left w:w="85" w:type="dxa"/>
              <w:bottom w:w="0" w:type="dxa"/>
              <w:right w:w="85" w:type="dxa"/>
            </w:tcMar>
            <w:vAlign w:val="center"/>
          </w:tcPr>
          <w:p w14:paraId="78D61E16"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19</w:t>
            </w:r>
          </w:p>
        </w:tc>
        <w:tc>
          <w:tcPr>
            <w:tcW w:w="1559" w:type="dxa"/>
            <w:vMerge/>
            <w:tcMar>
              <w:top w:w="15" w:type="dxa"/>
              <w:left w:w="85" w:type="dxa"/>
              <w:bottom w:w="0" w:type="dxa"/>
              <w:right w:w="85" w:type="dxa"/>
            </w:tcMar>
            <w:vAlign w:val="center"/>
          </w:tcPr>
          <w:p w14:paraId="494D1F2A" w14:textId="77777777" w:rsidR="000A5F19" w:rsidRPr="00171326" w:rsidRDefault="000A5F19">
            <w:pPr>
              <w:wordWrap w:val="0"/>
              <w:spacing w:line="240" w:lineRule="exact"/>
              <w:ind w:firstLineChars="50" w:firstLine="105"/>
              <w:jc w:val="left"/>
              <w:rPr>
                <w:rFonts w:ascii="仿宋" w:eastAsia="仿宋" w:hAnsi="仿宋"/>
                <w:szCs w:val="21"/>
              </w:rPr>
            </w:pPr>
          </w:p>
        </w:tc>
        <w:tc>
          <w:tcPr>
            <w:tcW w:w="6583" w:type="dxa"/>
            <w:gridSpan w:val="2"/>
            <w:vAlign w:val="center"/>
          </w:tcPr>
          <w:p w14:paraId="2EB15AC3"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设备、系统的标识及安全警示标志规范、统一、醒目</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64F3AFC6"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73AB1CF6" w14:textId="77777777" w:rsidR="000A5F19" w:rsidRPr="00171326" w:rsidRDefault="000A5F19">
            <w:pPr>
              <w:spacing w:line="240" w:lineRule="exact"/>
              <w:jc w:val="center"/>
              <w:rPr>
                <w:rFonts w:ascii="仿宋" w:eastAsia="仿宋" w:hAnsi="仿宋"/>
                <w:szCs w:val="21"/>
              </w:rPr>
            </w:pPr>
          </w:p>
        </w:tc>
        <w:tc>
          <w:tcPr>
            <w:tcW w:w="910" w:type="dxa"/>
            <w:vAlign w:val="center"/>
          </w:tcPr>
          <w:p w14:paraId="06830800" w14:textId="77777777" w:rsidR="000A5F19" w:rsidRPr="00171326" w:rsidRDefault="000A5F19">
            <w:pPr>
              <w:spacing w:line="240" w:lineRule="exact"/>
              <w:jc w:val="center"/>
              <w:rPr>
                <w:rFonts w:ascii="仿宋" w:eastAsia="仿宋" w:hAnsi="仿宋"/>
                <w:szCs w:val="21"/>
              </w:rPr>
            </w:pPr>
          </w:p>
        </w:tc>
        <w:tc>
          <w:tcPr>
            <w:tcW w:w="909" w:type="dxa"/>
            <w:vAlign w:val="center"/>
          </w:tcPr>
          <w:p w14:paraId="6BD69A93"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2F4EA8C" w14:textId="77777777" w:rsidR="000A5F19" w:rsidRPr="00171326" w:rsidRDefault="000A5F19">
            <w:pPr>
              <w:spacing w:line="240" w:lineRule="exact"/>
              <w:jc w:val="center"/>
              <w:rPr>
                <w:rFonts w:ascii="仿宋" w:eastAsia="仿宋" w:hAnsi="仿宋"/>
                <w:szCs w:val="21"/>
              </w:rPr>
            </w:pPr>
          </w:p>
        </w:tc>
      </w:tr>
      <w:tr w:rsidR="000A5F19" w:rsidRPr="00171326" w14:paraId="3D7A8321" w14:textId="77777777">
        <w:trPr>
          <w:jc w:val="center"/>
        </w:trPr>
        <w:tc>
          <w:tcPr>
            <w:tcW w:w="661" w:type="dxa"/>
            <w:tcMar>
              <w:top w:w="15" w:type="dxa"/>
              <w:left w:w="85" w:type="dxa"/>
              <w:bottom w:w="0" w:type="dxa"/>
              <w:right w:w="85" w:type="dxa"/>
            </w:tcMar>
            <w:vAlign w:val="center"/>
          </w:tcPr>
          <w:p w14:paraId="50D5924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20</w:t>
            </w:r>
          </w:p>
        </w:tc>
        <w:tc>
          <w:tcPr>
            <w:tcW w:w="1559" w:type="dxa"/>
            <w:vMerge w:val="restart"/>
            <w:tcMar>
              <w:top w:w="15" w:type="dxa"/>
              <w:left w:w="85" w:type="dxa"/>
              <w:bottom w:w="0" w:type="dxa"/>
              <w:right w:w="85" w:type="dxa"/>
            </w:tcMar>
            <w:vAlign w:val="center"/>
          </w:tcPr>
          <w:p w14:paraId="2C5A0EA7"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bCs/>
                <w:szCs w:val="21"/>
              </w:rPr>
              <w:t>电仪</w:t>
            </w:r>
            <w:r w:rsidRPr="00171326">
              <w:rPr>
                <w:rFonts w:ascii="仿宋" w:eastAsia="仿宋" w:hAnsi="仿宋" w:hint="eastAsia"/>
                <w:kern w:val="0"/>
                <w:szCs w:val="21"/>
              </w:rPr>
              <w:t>部分</w:t>
            </w:r>
          </w:p>
        </w:tc>
        <w:tc>
          <w:tcPr>
            <w:tcW w:w="6583" w:type="dxa"/>
            <w:gridSpan w:val="2"/>
            <w:vAlign w:val="center"/>
          </w:tcPr>
          <w:p w14:paraId="15F0FA7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电气配管支吊架形式统一，固定点间距均匀，安装牢固，跨接无遗漏；弯管配管弯曲光滑，管口无毛刺；线槽安装牢固，无扭曲变形</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58C6040B"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3F95FF26" w14:textId="77777777" w:rsidR="000A5F19" w:rsidRPr="00171326" w:rsidRDefault="000A5F19">
            <w:pPr>
              <w:spacing w:line="240" w:lineRule="exact"/>
              <w:jc w:val="center"/>
              <w:rPr>
                <w:rFonts w:ascii="仿宋" w:eastAsia="仿宋" w:hAnsi="仿宋"/>
                <w:szCs w:val="21"/>
              </w:rPr>
            </w:pPr>
          </w:p>
        </w:tc>
        <w:tc>
          <w:tcPr>
            <w:tcW w:w="910" w:type="dxa"/>
            <w:vAlign w:val="center"/>
          </w:tcPr>
          <w:p w14:paraId="786A36E2" w14:textId="77777777" w:rsidR="000A5F19" w:rsidRPr="00171326" w:rsidRDefault="000A5F19">
            <w:pPr>
              <w:spacing w:line="240" w:lineRule="exact"/>
              <w:jc w:val="center"/>
              <w:rPr>
                <w:rFonts w:ascii="仿宋" w:eastAsia="仿宋" w:hAnsi="仿宋"/>
                <w:szCs w:val="21"/>
              </w:rPr>
            </w:pPr>
          </w:p>
        </w:tc>
        <w:tc>
          <w:tcPr>
            <w:tcW w:w="909" w:type="dxa"/>
            <w:vAlign w:val="center"/>
          </w:tcPr>
          <w:p w14:paraId="1DC87364"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DFF7D66" w14:textId="77777777" w:rsidR="000A5F19" w:rsidRPr="00171326" w:rsidRDefault="000A5F19">
            <w:pPr>
              <w:spacing w:line="240" w:lineRule="exact"/>
              <w:jc w:val="center"/>
              <w:rPr>
                <w:rFonts w:ascii="仿宋" w:eastAsia="仿宋" w:hAnsi="仿宋"/>
                <w:szCs w:val="21"/>
              </w:rPr>
            </w:pPr>
          </w:p>
        </w:tc>
      </w:tr>
      <w:tr w:rsidR="000A5F19" w:rsidRPr="00171326" w14:paraId="01737813" w14:textId="77777777">
        <w:trPr>
          <w:jc w:val="center"/>
        </w:trPr>
        <w:tc>
          <w:tcPr>
            <w:tcW w:w="661" w:type="dxa"/>
            <w:tcMar>
              <w:top w:w="15" w:type="dxa"/>
              <w:left w:w="85" w:type="dxa"/>
              <w:bottom w:w="0" w:type="dxa"/>
              <w:right w:w="85" w:type="dxa"/>
            </w:tcMar>
            <w:vAlign w:val="center"/>
          </w:tcPr>
          <w:p w14:paraId="200550FF"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21</w:t>
            </w:r>
          </w:p>
        </w:tc>
        <w:tc>
          <w:tcPr>
            <w:tcW w:w="1559" w:type="dxa"/>
            <w:vMerge/>
            <w:tcMar>
              <w:top w:w="15" w:type="dxa"/>
              <w:left w:w="85" w:type="dxa"/>
              <w:bottom w:w="0" w:type="dxa"/>
              <w:right w:w="85" w:type="dxa"/>
            </w:tcMar>
            <w:vAlign w:val="center"/>
          </w:tcPr>
          <w:p w14:paraId="07010F7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EBB375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电线电缆敷设配线相色正确，导线绝缘层无破损，电线电缆分段绑扎间距均匀</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7F47397B"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6A750FF4" w14:textId="77777777" w:rsidR="000A5F19" w:rsidRPr="00171326" w:rsidRDefault="000A5F19">
            <w:pPr>
              <w:spacing w:line="240" w:lineRule="exact"/>
              <w:jc w:val="center"/>
              <w:rPr>
                <w:rFonts w:ascii="仿宋" w:eastAsia="仿宋" w:hAnsi="仿宋"/>
                <w:szCs w:val="21"/>
              </w:rPr>
            </w:pPr>
          </w:p>
        </w:tc>
        <w:tc>
          <w:tcPr>
            <w:tcW w:w="910" w:type="dxa"/>
            <w:vAlign w:val="center"/>
          </w:tcPr>
          <w:p w14:paraId="27F1EF9D" w14:textId="77777777" w:rsidR="000A5F19" w:rsidRPr="00171326" w:rsidRDefault="000A5F19">
            <w:pPr>
              <w:spacing w:line="240" w:lineRule="exact"/>
              <w:jc w:val="center"/>
              <w:rPr>
                <w:rFonts w:ascii="仿宋" w:eastAsia="仿宋" w:hAnsi="仿宋"/>
                <w:szCs w:val="21"/>
              </w:rPr>
            </w:pPr>
          </w:p>
        </w:tc>
        <w:tc>
          <w:tcPr>
            <w:tcW w:w="909" w:type="dxa"/>
            <w:vAlign w:val="center"/>
          </w:tcPr>
          <w:p w14:paraId="07822A1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7945AFE" w14:textId="77777777" w:rsidR="000A5F19" w:rsidRPr="00171326" w:rsidRDefault="000A5F19">
            <w:pPr>
              <w:spacing w:line="240" w:lineRule="exact"/>
              <w:jc w:val="center"/>
              <w:rPr>
                <w:rFonts w:ascii="仿宋" w:eastAsia="仿宋" w:hAnsi="仿宋"/>
                <w:szCs w:val="21"/>
              </w:rPr>
            </w:pPr>
          </w:p>
        </w:tc>
      </w:tr>
      <w:tr w:rsidR="000A5F19" w:rsidRPr="00171326" w14:paraId="65F3D7AF" w14:textId="77777777">
        <w:trPr>
          <w:jc w:val="center"/>
        </w:trPr>
        <w:tc>
          <w:tcPr>
            <w:tcW w:w="661" w:type="dxa"/>
            <w:tcMar>
              <w:top w:w="15" w:type="dxa"/>
              <w:left w:w="85" w:type="dxa"/>
              <w:bottom w:w="0" w:type="dxa"/>
              <w:right w:w="85" w:type="dxa"/>
            </w:tcMar>
            <w:vAlign w:val="center"/>
          </w:tcPr>
          <w:p w14:paraId="45D2346A"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22</w:t>
            </w:r>
          </w:p>
        </w:tc>
        <w:tc>
          <w:tcPr>
            <w:tcW w:w="1559" w:type="dxa"/>
            <w:vMerge/>
            <w:tcMar>
              <w:top w:w="15" w:type="dxa"/>
              <w:left w:w="85" w:type="dxa"/>
              <w:bottom w:w="0" w:type="dxa"/>
              <w:right w:w="85" w:type="dxa"/>
            </w:tcMar>
            <w:vAlign w:val="center"/>
          </w:tcPr>
          <w:p w14:paraId="2C31933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4EA4A1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明敷接地引下线平直、无急弯，支持件间距均匀，与支架焊接处防腐无</w:t>
            </w:r>
            <w:r w:rsidRPr="00171326">
              <w:rPr>
                <w:rFonts w:ascii="仿宋" w:eastAsia="仿宋" w:hAnsi="仿宋" w:hint="eastAsia"/>
                <w:szCs w:val="21"/>
              </w:rPr>
              <w:lastRenderedPageBreak/>
              <w:t>遗漏</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B29911A"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74B05B1F" w14:textId="77777777" w:rsidR="000A5F19" w:rsidRPr="00171326" w:rsidRDefault="000A5F19">
            <w:pPr>
              <w:spacing w:line="240" w:lineRule="exact"/>
              <w:jc w:val="center"/>
              <w:rPr>
                <w:rFonts w:ascii="仿宋" w:eastAsia="仿宋" w:hAnsi="仿宋"/>
                <w:szCs w:val="21"/>
              </w:rPr>
            </w:pPr>
          </w:p>
        </w:tc>
        <w:tc>
          <w:tcPr>
            <w:tcW w:w="910" w:type="dxa"/>
            <w:vAlign w:val="center"/>
          </w:tcPr>
          <w:p w14:paraId="2CA4BBCF" w14:textId="77777777" w:rsidR="000A5F19" w:rsidRPr="00171326" w:rsidRDefault="000A5F19">
            <w:pPr>
              <w:spacing w:line="240" w:lineRule="exact"/>
              <w:jc w:val="center"/>
              <w:rPr>
                <w:rFonts w:ascii="仿宋" w:eastAsia="仿宋" w:hAnsi="仿宋"/>
                <w:szCs w:val="21"/>
              </w:rPr>
            </w:pPr>
          </w:p>
        </w:tc>
        <w:tc>
          <w:tcPr>
            <w:tcW w:w="909" w:type="dxa"/>
            <w:vAlign w:val="center"/>
          </w:tcPr>
          <w:p w14:paraId="46C5BE4E"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B228277" w14:textId="77777777" w:rsidR="000A5F19" w:rsidRPr="00171326" w:rsidRDefault="000A5F19">
            <w:pPr>
              <w:spacing w:line="240" w:lineRule="exact"/>
              <w:jc w:val="center"/>
              <w:rPr>
                <w:rFonts w:ascii="仿宋" w:eastAsia="仿宋" w:hAnsi="仿宋"/>
                <w:szCs w:val="21"/>
              </w:rPr>
            </w:pPr>
          </w:p>
        </w:tc>
      </w:tr>
      <w:tr w:rsidR="000A5F19" w:rsidRPr="00171326" w14:paraId="1CAE842C" w14:textId="77777777">
        <w:trPr>
          <w:jc w:val="center"/>
        </w:trPr>
        <w:tc>
          <w:tcPr>
            <w:tcW w:w="661" w:type="dxa"/>
            <w:tcMar>
              <w:top w:w="15" w:type="dxa"/>
              <w:left w:w="85" w:type="dxa"/>
              <w:bottom w:w="0" w:type="dxa"/>
              <w:right w:w="85" w:type="dxa"/>
            </w:tcMar>
            <w:vAlign w:val="center"/>
          </w:tcPr>
          <w:p w14:paraId="56A64737"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23</w:t>
            </w:r>
          </w:p>
        </w:tc>
        <w:tc>
          <w:tcPr>
            <w:tcW w:w="1559" w:type="dxa"/>
            <w:vMerge/>
            <w:tcMar>
              <w:top w:w="15" w:type="dxa"/>
              <w:left w:w="85" w:type="dxa"/>
              <w:bottom w:w="0" w:type="dxa"/>
              <w:right w:w="85" w:type="dxa"/>
            </w:tcMar>
            <w:vAlign w:val="center"/>
          </w:tcPr>
          <w:p w14:paraId="4406DF5F"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6B429E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配电柜、箱（盘）安装基础型钢接地可靠，柜、箱、盘等安装相互间接缝紧密，箱（盘）内接线整齐，回路编号齐全且标识正确</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58B8A6C9"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3EE35060" w14:textId="77777777" w:rsidR="000A5F19" w:rsidRPr="00171326" w:rsidRDefault="000A5F19">
            <w:pPr>
              <w:spacing w:line="240" w:lineRule="exact"/>
              <w:jc w:val="center"/>
              <w:rPr>
                <w:rFonts w:ascii="仿宋" w:eastAsia="仿宋" w:hAnsi="仿宋"/>
                <w:szCs w:val="21"/>
              </w:rPr>
            </w:pPr>
          </w:p>
        </w:tc>
        <w:tc>
          <w:tcPr>
            <w:tcW w:w="910" w:type="dxa"/>
            <w:vAlign w:val="center"/>
          </w:tcPr>
          <w:p w14:paraId="318F472C" w14:textId="77777777" w:rsidR="000A5F19" w:rsidRPr="00171326" w:rsidRDefault="000A5F19">
            <w:pPr>
              <w:spacing w:line="240" w:lineRule="exact"/>
              <w:jc w:val="center"/>
              <w:rPr>
                <w:rFonts w:ascii="仿宋" w:eastAsia="仿宋" w:hAnsi="仿宋"/>
                <w:szCs w:val="21"/>
              </w:rPr>
            </w:pPr>
          </w:p>
        </w:tc>
        <w:tc>
          <w:tcPr>
            <w:tcW w:w="909" w:type="dxa"/>
            <w:vAlign w:val="center"/>
          </w:tcPr>
          <w:p w14:paraId="60AA23B9"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A2947A5" w14:textId="77777777" w:rsidR="000A5F19" w:rsidRPr="00171326" w:rsidRDefault="000A5F19">
            <w:pPr>
              <w:spacing w:line="240" w:lineRule="exact"/>
              <w:jc w:val="center"/>
              <w:rPr>
                <w:rFonts w:ascii="仿宋" w:eastAsia="仿宋" w:hAnsi="仿宋"/>
                <w:szCs w:val="21"/>
              </w:rPr>
            </w:pPr>
          </w:p>
        </w:tc>
      </w:tr>
      <w:tr w:rsidR="000A5F19" w:rsidRPr="00171326" w14:paraId="74743977" w14:textId="77777777">
        <w:trPr>
          <w:jc w:val="center"/>
        </w:trPr>
        <w:tc>
          <w:tcPr>
            <w:tcW w:w="661" w:type="dxa"/>
            <w:tcMar>
              <w:top w:w="15" w:type="dxa"/>
              <w:left w:w="85" w:type="dxa"/>
              <w:bottom w:w="0" w:type="dxa"/>
              <w:right w:w="85" w:type="dxa"/>
            </w:tcMar>
            <w:vAlign w:val="center"/>
          </w:tcPr>
          <w:p w14:paraId="6E114FF1"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24</w:t>
            </w:r>
          </w:p>
        </w:tc>
        <w:tc>
          <w:tcPr>
            <w:tcW w:w="1559" w:type="dxa"/>
            <w:vMerge/>
            <w:tcMar>
              <w:top w:w="15" w:type="dxa"/>
              <w:left w:w="85" w:type="dxa"/>
              <w:bottom w:w="0" w:type="dxa"/>
              <w:right w:w="85" w:type="dxa"/>
            </w:tcMar>
            <w:vAlign w:val="center"/>
          </w:tcPr>
          <w:p w14:paraId="2934C717"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8C67E9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高压设备瓷件、绝缘子无损伤、裂纹、污染；金属围栏、罩壳、基础、支架、爬梯、检修平台等均应可靠接地</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1F45542"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357780FF" w14:textId="77777777" w:rsidR="000A5F19" w:rsidRPr="00171326" w:rsidRDefault="000A5F19">
            <w:pPr>
              <w:spacing w:line="240" w:lineRule="exact"/>
              <w:jc w:val="center"/>
              <w:rPr>
                <w:rFonts w:ascii="仿宋" w:eastAsia="仿宋" w:hAnsi="仿宋"/>
                <w:szCs w:val="21"/>
              </w:rPr>
            </w:pPr>
          </w:p>
        </w:tc>
        <w:tc>
          <w:tcPr>
            <w:tcW w:w="910" w:type="dxa"/>
            <w:vAlign w:val="center"/>
          </w:tcPr>
          <w:p w14:paraId="449C7D12" w14:textId="77777777" w:rsidR="000A5F19" w:rsidRPr="00171326" w:rsidRDefault="000A5F19">
            <w:pPr>
              <w:spacing w:line="240" w:lineRule="exact"/>
              <w:jc w:val="center"/>
              <w:rPr>
                <w:rFonts w:ascii="仿宋" w:eastAsia="仿宋" w:hAnsi="仿宋"/>
                <w:szCs w:val="21"/>
              </w:rPr>
            </w:pPr>
          </w:p>
        </w:tc>
        <w:tc>
          <w:tcPr>
            <w:tcW w:w="909" w:type="dxa"/>
            <w:vAlign w:val="center"/>
          </w:tcPr>
          <w:p w14:paraId="4276EB7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734ECFB" w14:textId="77777777" w:rsidR="000A5F19" w:rsidRPr="00171326" w:rsidRDefault="000A5F19">
            <w:pPr>
              <w:spacing w:line="240" w:lineRule="exact"/>
              <w:jc w:val="center"/>
              <w:rPr>
                <w:rFonts w:ascii="仿宋" w:eastAsia="仿宋" w:hAnsi="仿宋"/>
                <w:szCs w:val="21"/>
              </w:rPr>
            </w:pPr>
          </w:p>
        </w:tc>
      </w:tr>
      <w:tr w:rsidR="000A5F19" w:rsidRPr="00171326" w14:paraId="60BF7F90" w14:textId="77777777">
        <w:trPr>
          <w:jc w:val="center"/>
        </w:trPr>
        <w:tc>
          <w:tcPr>
            <w:tcW w:w="661" w:type="dxa"/>
            <w:tcMar>
              <w:top w:w="15" w:type="dxa"/>
              <w:left w:w="85" w:type="dxa"/>
              <w:bottom w:w="0" w:type="dxa"/>
              <w:right w:w="85" w:type="dxa"/>
            </w:tcMar>
            <w:vAlign w:val="center"/>
          </w:tcPr>
          <w:p w14:paraId="29CD73BB"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25</w:t>
            </w:r>
          </w:p>
        </w:tc>
        <w:tc>
          <w:tcPr>
            <w:tcW w:w="1559" w:type="dxa"/>
            <w:vMerge/>
            <w:tcMar>
              <w:top w:w="15" w:type="dxa"/>
              <w:left w:w="85" w:type="dxa"/>
              <w:bottom w:w="0" w:type="dxa"/>
              <w:right w:w="85" w:type="dxa"/>
            </w:tcMar>
            <w:vAlign w:val="center"/>
          </w:tcPr>
          <w:p w14:paraId="49DD9D2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5E3DC27"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室内</w:t>
            </w:r>
            <w:r w:rsidRPr="00171326">
              <w:rPr>
                <w:rFonts w:ascii="仿宋" w:eastAsia="仿宋" w:hAnsi="仿宋"/>
                <w:bCs/>
                <w:szCs w:val="21"/>
              </w:rPr>
              <w:t>GIS</w:t>
            </w:r>
            <w:r w:rsidRPr="00171326">
              <w:rPr>
                <w:rFonts w:ascii="仿宋" w:eastAsia="仿宋" w:hAnsi="仿宋" w:hint="eastAsia"/>
                <w:bCs/>
                <w:szCs w:val="21"/>
              </w:rPr>
              <w:t>排风机电源开关设置在门外，排气口距地面高度符合设计，六氟化硫泄漏报警仪、氧含量检测系统运行正常</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181BA55"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08D61384" w14:textId="77777777" w:rsidR="000A5F19" w:rsidRPr="00171326" w:rsidRDefault="000A5F19">
            <w:pPr>
              <w:spacing w:line="240" w:lineRule="exact"/>
              <w:jc w:val="center"/>
              <w:rPr>
                <w:rFonts w:ascii="仿宋" w:eastAsia="仿宋" w:hAnsi="仿宋"/>
                <w:szCs w:val="21"/>
              </w:rPr>
            </w:pPr>
          </w:p>
        </w:tc>
        <w:tc>
          <w:tcPr>
            <w:tcW w:w="910" w:type="dxa"/>
            <w:vAlign w:val="center"/>
          </w:tcPr>
          <w:p w14:paraId="17B7711E" w14:textId="77777777" w:rsidR="000A5F19" w:rsidRPr="00171326" w:rsidRDefault="000A5F19">
            <w:pPr>
              <w:spacing w:line="240" w:lineRule="exact"/>
              <w:jc w:val="center"/>
              <w:rPr>
                <w:rFonts w:ascii="仿宋" w:eastAsia="仿宋" w:hAnsi="仿宋"/>
                <w:szCs w:val="21"/>
              </w:rPr>
            </w:pPr>
          </w:p>
        </w:tc>
        <w:tc>
          <w:tcPr>
            <w:tcW w:w="909" w:type="dxa"/>
            <w:vAlign w:val="center"/>
          </w:tcPr>
          <w:p w14:paraId="737B4E4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C771DCF" w14:textId="77777777" w:rsidR="000A5F19" w:rsidRPr="00171326" w:rsidRDefault="000A5F19">
            <w:pPr>
              <w:spacing w:line="240" w:lineRule="exact"/>
              <w:jc w:val="center"/>
              <w:rPr>
                <w:rFonts w:ascii="仿宋" w:eastAsia="仿宋" w:hAnsi="仿宋"/>
                <w:szCs w:val="21"/>
              </w:rPr>
            </w:pPr>
          </w:p>
        </w:tc>
      </w:tr>
      <w:tr w:rsidR="000A5F19" w:rsidRPr="00171326" w14:paraId="46E0DED6" w14:textId="77777777">
        <w:trPr>
          <w:jc w:val="center"/>
        </w:trPr>
        <w:tc>
          <w:tcPr>
            <w:tcW w:w="661" w:type="dxa"/>
            <w:tcMar>
              <w:top w:w="15" w:type="dxa"/>
              <w:left w:w="85" w:type="dxa"/>
              <w:bottom w:w="0" w:type="dxa"/>
              <w:right w:w="85" w:type="dxa"/>
            </w:tcMar>
            <w:vAlign w:val="center"/>
          </w:tcPr>
          <w:p w14:paraId="2D8DB0B3"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26</w:t>
            </w:r>
          </w:p>
        </w:tc>
        <w:tc>
          <w:tcPr>
            <w:tcW w:w="1559" w:type="dxa"/>
            <w:vMerge/>
            <w:tcMar>
              <w:top w:w="15" w:type="dxa"/>
              <w:left w:w="85" w:type="dxa"/>
              <w:bottom w:w="0" w:type="dxa"/>
              <w:right w:w="85" w:type="dxa"/>
            </w:tcMar>
            <w:vAlign w:val="center"/>
          </w:tcPr>
          <w:p w14:paraId="2FC08065"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70A737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断路器、开关分、合闸指示应正确，命名编号、标识齐全</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36FC6EBA"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0D30AEE3" w14:textId="77777777" w:rsidR="000A5F19" w:rsidRPr="00171326" w:rsidRDefault="000A5F19">
            <w:pPr>
              <w:spacing w:line="240" w:lineRule="exact"/>
              <w:jc w:val="center"/>
              <w:rPr>
                <w:rFonts w:ascii="仿宋" w:eastAsia="仿宋" w:hAnsi="仿宋"/>
                <w:szCs w:val="21"/>
              </w:rPr>
            </w:pPr>
          </w:p>
        </w:tc>
        <w:tc>
          <w:tcPr>
            <w:tcW w:w="910" w:type="dxa"/>
            <w:vAlign w:val="center"/>
          </w:tcPr>
          <w:p w14:paraId="1FB201B9" w14:textId="77777777" w:rsidR="000A5F19" w:rsidRPr="00171326" w:rsidRDefault="000A5F19">
            <w:pPr>
              <w:spacing w:line="240" w:lineRule="exact"/>
              <w:jc w:val="center"/>
              <w:rPr>
                <w:rFonts w:ascii="仿宋" w:eastAsia="仿宋" w:hAnsi="仿宋"/>
                <w:szCs w:val="21"/>
              </w:rPr>
            </w:pPr>
          </w:p>
        </w:tc>
        <w:tc>
          <w:tcPr>
            <w:tcW w:w="909" w:type="dxa"/>
            <w:vAlign w:val="center"/>
          </w:tcPr>
          <w:p w14:paraId="0AF8E61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99F7F3C" w14:textId="77777777" w:rsidR="000A5F19" w:rsidRPr="00171326" w:rsidRDefault="000A5F19">
            <w:pPr>
              <w:spacing w:line="240" w:lineRule="exact"/>
              <w:jc w:val="center"/>
              <w:rPr>
                <w:rFonts w:ascii="仿宋" w:eastAsia="仿宋" w:hAnsi="仿宋"/>
                <w:szCs w:val="21"/>
              </w:rPr>
            </w:pPr>
          </w:p>
        </w:tc>
      </w:tr>
      <w:tr w:rsidR="000A5F19" w:rsidRPr="00171326" w14:paraId="4088442A" w14:textId="77777777">
        <w:trPr>
          <w:jc w:val="center"/>
        </w:trPr>
        <w:tc>
          <w:tcPr>
            <w:tcW w:w="661" w:type="dxa"/>
            <w:tcMar>
              <w:top w:w="15" w:type="dxa"/>
              <w:left w:w="85" w:type="dxa"/>
              <w:bottom w:w="0" w:type="dxa"/>
              <w:right w:w="85" w:type="dxa"/>
            </w:tcMar>
            <w:vAlign w:val="center"/>
          </w:tcPr>
          <w:p w14:paraId="3BD1A0DE"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27</w:t>
            </w:r>
          </w:p>
        </w:tc>
        <w:tc>
          <w:tcPr>
            <w:tcW w:w="1559" w:type="dxa"/>
            <w:vMerge/>
            <w:tcMar>
              <w:top w:w="15" w:type="dxa"/>
              <w:left w:w="85" w:type="dxa"/>
              <w:bottom w:w="0" w:type="dxa"/>
              <w:right w:w="85" w:type="dxa"/>
            </w:tcMar>
            <w:vAlign w:val="center"/>
          </w:tcPr>
          <w:p w14:paraId="7415386A"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D223D8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盘、柜安装排列整齐、防腐完整、无污染，标识齐全，</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55A064F3" w14:textId="77777777" w:rsidR="000A5F19" w:rsidRPr="00171326" w:rsidRDefault="000A1B66">
            <w:pPr>
              <w:numPr>
                <w:ilvl w:val="0"/>
                <w:numId w:val="1"/>
              </w:numPr>
              <w:shd w:val="clear" w:color="auto" w:fill="FFFFFF"/>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054D9B91" w14:textId="77777777" w:rsidR="000A5F19" w:rsidRPr="00171326" w:rsidRDefault="000A5F19">
            <w:pPr>
              <w:spacing w:line="240" w:lineRule="exact"/>
              <w:jc w:val="center"/>
              <w:rPr>
                <w:rFonts w:ascii="仿宋" w:eastAsia="仿宋" w:hAnsi="仿宋"/>
                <w:szCs w:val="21"/>
              </w:rPr>
            </w:pPr>
          </w:p>
        </w:tc>
        <w:tc>
          <w:tcPr>
            <w:tcW w:w="910" w:type="dxa"/>
            <w:vAlign w:val="center"/>
          </w:tcPr>
          <w:p w14:paraId="0D55C2A0" w14:textId="77777777" w:rsidR="000A5F19" w:rsidRPr="00171326" w:rsidRDefault="000A5F19">
            <w:pPr>
              <w:spacing w:line="240" w:lineRule="exact"/>
              <w:jc w:val="center"/>
              <w:rPr>
                <w:rFonts w:ascii="仿宋" w:eastAsia="仿宋" w:hAnsi="仿宋"/>
                <w:szCs w:val="21"/>
              </w:rPr>
            </w:pPr>
          </w:p>
        </w:tc>
        <w:tc>
          <w:tcPr>
            <w:tcW w:w="909" w:type="dxa"/>
            <w:vAlign w:val="center"/>
          </w:tcPr>
          <w:p w14:paraId="2E182967"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FF90D83" w14:textId="77777777" w:rsidR="000A5F19" w:rsidRPr="00171326" w:rsidRDefault="000A5F19">
            <w:pPr>
              <w:spacing w:line="240" w:lineRule="exact"/>
              <w:jc w:val="center"/>
              <w:rPr>
                <w:rFonts w:ascii="仿宋" w:eastAsia="仿宋" w:hAnsi="仿宋"/>
                <w:szCs w:val="21"/>
              </w:rPr>
            </w:pPr>
          </w:p>
        </w:tc>
      </w:tr>
      <w:tr w:rsidR="000A5F19" w:rsidRPr="00171326" w14:paraId="23A5E006" w14:textId="77777777">
        <w:trPr>
          <w:jc w:val="center"/>
        </w:trPr>
        <w:tc>
          <w:tcPr>
            <w:tcW w:w="661" w:type="dxa"/>
            <w:tcMar>
              <w:top w:w="15" w:type="dxa"/>
              <w:left w:w="85" w:type="dxa"/>
              <w:bottom w:w="0" w:type="dxa"/>
              <w:right w:w="85" w:type="dxa"/>
            </w:tcMar>
            <w:vAlign w:val="center"/>
          </w:tcPr>
          <w:p w14:paraId="46ABD68D"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28</w:t>
            </w:r>
          </w:p>
        </w:tc>
        <w:tc>
          <w:tcPr>
            <w:tcW w:w="1559" w:type="dxa"/>
            <w:vMerge/>
            <w:tcMar>
              <w:top w:w="15" w:type="dxa"/>
              <w:left w:w="85" w:type="dxa"/>
              <w:bottom w:w="0" w:type="dxa"/>
              <w:right w:w="85" w:type="dxa"/>
            </w:tcMar>
            <w:vAlign w:val="center"/>
          </w:tcPr>
          <w:p w14:paraId="4952AA27"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356663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盘、柜内电缆二次接线绑扎牢固，间距一致，导线弯曲弧度顺畅、工艺美观，</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49C5A32" w14:textId="77777777" w:rsidR="000A5F19" w:rsidRPr="00171326" w:rsidRDefault="000A1B66">
            <w:pPr>
              <w:numPr>
                <w:ilvl w:val="0"/>
                <w:numId w:val="1"/>
              </w:numPr>
              <w:shd w:val="clear" w:color="auto" w:fill="FFFFFF"/>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1D3D0091" w14:textId="77777777" w:rsidR="000A5F19" w:rsidRPr="00171326" w:rsidRDefault="000A5F19">
            <w:pPr>
              <w:spacing w:line="240" w:lineRule="exact"/>
              <w:jc w:val="center"/>
              <w:rPr>
                <w:rFonts w:ascii="仿宋" w:eastAsia="仿宋" w:hAnsi="仿宋"/>
                <w:szCs w:val="21"/>
              </w:rPr>
            </w:pPr>
          </w:p>
        </w:tc>
        <w:tc>
          <w:tcPr>
            <w:tcW w:w="910" w:type="dxa"/>
            <w:vAlign w:val="center"/>
          </w:tcPr>
          <w:p w14:paraId="484B6A54" w14:textId="77777777" w:rsidR="000A5F19" w:rsidRPr="00171326" w:rsidRDefault="000A5F19">
            <w:pPr>
              <w:spacing w:line="240" w:lineRule="exact"/>
              <w:jc w:val="center"/>
              <w:rPr>
                <w:rFonts w:ascii="仿宋" w:eastAsia="仿宋" w:hAnsi="仿宋"/>
                <w:szCs w:val="21"/>
              </w:rPr>
            </w:pPr>
          </w:p>
        </w:tc>
        <w:tc>
          <w:tcPr>
            <w:tcW w:w="909" w:type="dxa"/>
            <w:vAlign w:val="center"/>
          </w:tcPr>
          <w:p w14:paraId="103B067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372BC12" w14:textId="77777777" w:rsidR="000A5F19" w:rsidRPr="00171326" w:rsidRDefault="000A5F19">
            <w:pPr>
              <w:spacing w:line="240" w:lineRule="exact"/>
              <w:jc w:val="center"/>
              <w:rPr>
                <w:rFonts w:ascii="仿宋" w:eastAsia="仿宋" w:hAnsi="仿宋"/>
                <w:szCs w:val="21"/>
              </w:rPr>
            </w:pPr>
          </w:p>
        </w:tc>
      </w:tr>
      <w:tr w:rsidR="000A5F19" w:rsidRPr="00171326" w14:paraId="06110C89" w14:textId="77777777">
        <w:trPr>
          <w:jc w:val="center"/>
        </w:trPr>
        <w:tc>
          <w:tcPr>
            <w:tcW w:w="661" w:type="dxa"/>
            <w:tcMar>
              <w:top w:w="15" w:type="dxa"/>
              <w:left w:w="85" w:type="dxa"/>
              <w:bottom w:w="0" w:type="dxa"/>
              <w:right w:w="85" w:type="dxa"/>
            </w:tcMar>
            <w:vAlign w:val="center"/>
          </w:tcPr>
          <w:p w14:paraId="2D9005B8"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29</w:t>
            </w:r>
          </w:p>
        </w:tc>
        <w:tc>
          <w:tcPr>
            <w:tcW w:w="1559" w:type="dxa"/>
            <w:vMerge/>
            <w:tcMar>
              <w:top w:w="15" w:type="dxa"/>
              <w:left w:w="85" w:type="dxa"/>
              <w:bottom w:w="0" w:type="dxa"/>
              <w:right w:w="85" w:type="dxa"/>
            </w:tcMar>
            <w:vAlign w:val="center"/>
          </w:tcPr>
          <w:p w14:paraId="09383EE3"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DD1322D"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蓄电池室采用防爆型灯具、通风电机，室内照明线穿管暗敷，室内无开关、插座</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bCs/>
                <w:szCs w:val="21"/>
              </w:rPr>
              <w:t>满足设计要求但文件不完善</w:t>
            </w:r>
            <w:r w:rsidRPr="00171326">
              <w:rPr>
                <w:rFonts w:ascii="仿宋" w:eastAsia="仿宋" w:hAnsi="仿宋" w:hint="eastAsia"/>
                <w:szCs w:val="21"/>
              </w:rPr>
              <w:t>时应判定为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bCs/>
                <w:szCs w:val="21"/>
              </w:rPr>
              <w:t>满足设计要求</w:t>
            </w:r>
            <w:r w:rsidRPr="00171326">
              <w:rPr>
                <w:rFonts w:ascii="仿宋" w:eastAsia="仿宋" w:hAnsi="仿宋" w:cs="宋体" w:hint="eastAsia"/>
                <w:szCs w:val="21"/>
              </w:rPr>
              <w:t>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6D7ECC86" w14:textId="77777777" w:rsidR="000A5F19" w:rsidRPr="00171326" w:rsidRDefault="000A1B66">
            <w:pPr>
              <w:numPr>
                <w:ilvl w:val="0"/>
                <w:numId w:val="1"/>
              </w:numPr>
              <w:shd w:val="clear" w:color="auto" w:fill="FFFFFF"/>
              <w:rPr>
                <w:rFonts w:ascii="仿宋" w:eastAsia="仿宋" w:hAnsi="仿宋" w:cs="黑体"/>
                <w:szCs w:val="21"/>
              </w:rPr>
            </w:pPr>
            <w:r w:rsidRPr="00171326">
              <w:rPr>
                <w:rFonts w:ascii="仿宋" w:eastAsia="仿宋" w:hAnsi="仿宋" w:hint="eastAsia"/>
                <w:szCs w:val="21"/>
              </w:rPr>
              <w:lastRenderedPageBreak/>
              <w:t>查阅施工安装记录相关文件。</w:t>
            </w:r>
          </w:p>
        </w:tc>
        <w:tc>
          <w:tcPr>
            <w:tcW w:w="916" w:type="dxa"/>
            <w:vAlign w:val="center"/>
          </w:tcPr>
          <w:p w14:paraId="34792B43" w14:textId="77777777" w:rsidR="000A5F19" w:rsidRPr="00171326" w:rsidRDefault="000A5F19">
            <w:pPr>
              <w:spacing w:line="240" w:lineRule="exact"/>
              <w:jc w:val="center"/>
              <w:rPr>
                <w:rFonts w:ascii="仿宋" w:eastAsia="仿宋" w:hAnsi="仿宋"/>
                <w:szCs w:val="21"/>
              </w:rPr>
            </w:pPr>
          </w:p>
        </w:tc>
        <w:tc>
          <w:tcPr>
            <w:tcW w:w="910" w:type="dxa"/>
            <w:vAlign w:val="center"/>
          </w:tcPr>
          <w:p w14:paraId="277D897A" w14:textId="77777777" w:rsidR="000A5F19" w:rsidRPr="00171326" w:rsidRDefault="000A5F19">
            <w:pPr>
              <w:spacing w:line="240" w:lineRule="exact"/>
              <w:jc w:val="center"/>
              <w:rPr>
                <w:rFonts w:ascii="仿宋" w:eastAsia="仿宋" w:hAnsi="仿宋"/>
                <w:szCs w:val="21"/>
              </w:rPr>
            </w:pPr>
          </w:p>
        </w:tc>
        <w:tc>
          <w:tcPr>
            <w:tcW w:w="909" w:type="dxa"/>
            <w:vAlign w:val="center"/>
          </w:tcPr>
          <w:p w14:paraId="160FC28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5A640CE" w14:textId="77777777" w:rsidR="000A5F19" w:rsidRPr="00171326" w:rsidRDefault="000A5F19">
            <w:pPr>
              <w:spacing w:line="240" w:lineRule="exact"/>
              <w:jc w:val="center"/>
              <w:rPr>
                <w:rFonts w:ascii="仿宋" w:eastAsia="仿宋" w:hAnsi="仿宋"/>
                <w:szCs w:val="21"/>
              </w:rPr>
            </w:pPr>
          </w:p>
        </w:tc>
      </w:tr>
      <w:tr w:rsidR="000A5F19" w:rsidRPr="00171326" w14:paraId="0CC42323" w14:textId="77777777">
        <w:trPr>
          <w:jc w:val="center"/>
        </w:trPr>
        <w:tc>
          <w:tcPr>
            <w:tcW w:w="661" w:type="dxa"/>
            <w:tcMar>
              <w:top w:w="15" w:type="dxa"/>
              <w:left w:w="85" w:type="dxa"/>
              <w:bottom w:w="0" w:type="dxa"/>
              <w:right w:w="85" w:type="dxa"/>
            </w:tcMar>
            <w:vAlign w:val="center"/>
          </w:tcPr>
          <w:p w14:paraId="571A943F"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30</w:t>
            </w:r>
          </w:p>
        </w:tc>
        <w:tc>
          <w:tcPr>
            <w:tcW w:w="1559" w:type="dxa"/>
            <w:vMerge/>
            <w:tcMar>
              <w:top w:w="15" w:type="dxa"/>
              <w:left w:w="85" w:type="dxa"/>
              <w:bottom w:w="0" w:type="dxa"/>
              <w:right w:w="85" w:type="dxa"/>
            </w:tcMar>
            <w:vAlign w:val="center"/>
          </w:tcPr>
          <w:p w14:paraId="31B622BC"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35F44B7"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电缆防火封堵密实、表面工艺平整、美观，防火墙标识齐全，</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68DBDFB8" w14:textId="77777777" w:rsidR="000A5F19" w:rsidRPr="00171326" w:rsidRDefault="000A1B66">
            <w:pPr>
              <w:numPr>
                <w:ilvl w:val="0"/>
                <w:numId w:val="1"/>
              </w:numPr>
              <w:shd w:val="clear" w:color="auto" w:fill="FFFFFF"/>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56227B5F" w14:textId="77777777" w:rsidR="000A5F19" w:rsidRPr="00171326" w:rsidRDefault="000A5F19">
            <w:pPr>
              <w:spacing w:line="240" w:lineRule="exact"/>
              <w:jc w:val="center"/>
              <w:rPr>
                <w:rFonts w:ascii="仿宋" w:eastAsia="仿宋" w:hAnsi="仿宋"/>
                <w:szCs w:val="21"/>
              </w:rPr>
            </w:pPr>
          </w:p>
        </w:tc>
        <w:tc>
          <w:tcPr>
            <w:tcW w:w="910" w:type="dxa"/>
            <w:vAlign w:val="center"/>
          </w:tcPr>
          <w:p w14:paraId="03E3CA13" w14:textId="77777777" w:rsidR="000A5F19" w:rsidRPr="00171326" w:rsidRDefault="000A5F19">
            <w:pPr>
              <w:spacing w:line="240" w:lineRule="exact"/>
              <w:jc w:val="center"/>
              <w:rPr>
                <w:rFonts w:ascii="仿宋" w:eastAsia="仿宋" w:hAnsi="仿宋"/>
                <w:szCs w:val="21"/>
              </w:rPr>
            </w:pPr>
          </w:p>
        </w:tc>
        <w:tc>
          <w:tcPr>
            <w:tcW w:w="909" w:type="dxa"/>
            <w:vAlign w:val="center"/>
          </w:tcPr>
          <w:p w14:paraId="54CBF73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FD801A7" w14:textId="77777777" w:rsidR="000A5F19" w:rsidRPr="00171326" w:rsidRDefault="000A5F19">
            <w:pPr>
              <w:spacing w:line="240" w:lineRule="exact"/>
              <w:jc w:val="center"/>
              <w:rPr>
                <w:rFonts w:ascii="仿宋" w:eastAsia="仿宋" w:hAnsi="仿宋"/>
                <w:szCs w:val="21"/>
              </w:rPr>
            </w:pPr>
          </w:p>
        </w:tc>
      </w:tr>
      <w:tr w:rsidR="000A5F19" w:rsidRPr="00171326" w14:paraId="585265CF" w14:textId="77777777">
        <w:trPr>
          <w:jc w:val="center"/>
        </w:trPr>
        <w:tc>
          <w:tcPr>
            <w:tcW w:w="661" w:type="dxa"/>
            <w:tcMar>
              <w:top w:w="15" w:type="dxa"/>
              <w:left w:w="85" w:type="dxa"/>
              <w:bottom w:w="0" w:type="dxa"/>
              <w:right w:w="85" w:type="dxa"/>
            </w:tcMar>
            <w:vAlign w:val="center"/>
          </w:tcPr>
          <w:p w14:paraId="5B84A36B"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31</w:t>
            </w:r>
          </w:p>
        </w:tc>
        <w:tc>
          <w:tcPr>
            <w:tcW w:w="1559" w:type="dxa"/>
            <w:vMerge/>
            <w:tcMar>
              <w:top w:w="15" w:type="dxa"/>
              <w:left w:w="85" w:type="dxa"/>
              <w:bottom w:w="0" w:type="dxa"/>
              <w:right w:w="85" w:type="dxa"/>
            </w:tcMar>
            <w:vAlign w:val="center"/>
          </w:tcPr>
          <w:p w14:paraId="0A7E386F"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747B7C4"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电缆防火涂料施工规范，涂刷长度、厚度符合规范规定，无流痕，</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0561B1F3" w14:textId="77777777" w:rsidR="000A5F19" w:rsidRPr="00171326" w:rsidRDefault="000A1B66">
            <w:pPr>
              <w:numPr>
                <w:ilvl w:val="0"/>
                <w:numId w:val="1"/>
              </w:numPr>
              <w:shd w:val="clear" w:color="auto" w:fill="FFFFFF"/>
              <w:rPr>
                <w:rFonts w:ascii="仿宋" w:eastAsia="仿宋" w:hAnsi="仿宋" w:cs="宋体"/>
                <w:szCs w:val="21"/>
              </w:rPr>
            </w:pPr>
            <w:r w:rsidRPr="00171326">
              <w:rPr>
                <w:rFonts w:ascii="仿宋" w:eastAsia="仿宋" w:hAnsi="仿宋" w:hint="eastAsia"/>
                <w:szCs w:val="21"/>
              </w:rPr>
              <w:t>查阅施工安装记录相关文件。</w:t>
            </w:r>
          </w:p>
        </w:tc>
        <w:tc>
          <w:tcPr>
            <w:tcW w:w="916" w:type="dxa"/>
            <w:vAlign w:val="center"/>
          </w:tcPr>
          <w:p w14:paraId="0FF45F4B" w14:textId="77777777" w:rsidR="000A5F19" w:rsidRPr="00171326" w:rsidRDefault="000A5F19">
            <w:pPr>
              <w:spacing w:line="240" w:lineRule="exact"/>
              <w:jc w:val="center"/>
              <w:rPr>
                <w:rFonts w:ascii="仿宋" w:eastAsia="仿宋" w:hAnsi="仿宋"/>
                <w:szCs w:val="21"/>
              </w:rPr>
            </w:pPr>
          </w:p>
        </w:tc>
        <w:tc>
          <w:tcPr>
            <w:tcW w:w="910" w:type="dxa"/>
            <w:vAlign w:val="center"/>
          </w:tcPr>
          <w:p w14:paraId="2CF87393" w14:textId="77777777" w:rsidR="000A5F19" w:rsidRPr="00171326" w:rsidRDefault="000A5F19">
            <w:pPr>
              <w:spacing w:line="240" w:lineRule="exact"/>
              <w:jc w:val="center"/>
              <w:rPr>
                <w:rFonts w:ascii="仿宋" w:eastAsia="仿宋" w:hAnsi="仿宋"/>
                <w:szCs w:val="21"/>
              </w:rPr>
            </w:pPr>
          </w:p>
        </w:tc>
        <w:tc>
          <w:tcPr>
            <w:tcW w:w="909" w:type="dxa"/>
            <w:vAlign w:val="center"/>
          </w:tcPr>
          <w:p w14:paraId="52769223"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9D12A59" w14:textId="77777777" w:rsidR="000A5F19" w:rsidRPr="00171326" w:rsidRDefault="000A5F19">
            <w:pPr>
              <w:spacing w:line="240" w:lineRule="exact"/>
              <w:jc w:val="center"/>
              <w:rPr>
                <w:rFonts w:ascii="仿宋" w:eastAsia="仿宋" w:hAnsi="仿宋"/>
                <w:szCs w:val="21"/>
              </w:rPr>
            </w:pPr>
          </w:p>
        </w:tc>
      </w:tr>
      <w:tr w:rsidR="000A5F19" w:rsidRPr="00171326" w14:paraId="6EE797F7" w14:textId="77777777">
        <w:trPr>
          <w:jc w:val="center"/>
        </w:trPr>
        <w:tc>
          <w:tcPr>
            <w:tcW w:w="661" w:type="dxa"/>
            <w:tcMar>
              <w:top w:w="15" w:type="dxa"/>
              <w:left w:w="85" w:type="dxa"/>
              <w:bottom w:w="0" w:type="dxa"/>
              <w:right w:w="85" w:type="dxa"/>
            </w:tcMar>
            <w:vAlign w:val="center"/>
          </w:tcPr>
          <w:p w14:paraId="6C1888FE"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32</w:t>
            </w:r>
          </w:p>
        </w:tc>
        <w:tc>
          <w:tcPr>
            <w:tcW w:w="1559" w:type="dxa"/>
            <w:vMerge/>
            <w:tcMar>
              <w:top w:w="15" w:type="dxa"/>
              <w:left w:w="85" w:type="dxa"/>
              <w:bottom w:w="0" w:type="dxa"/>
              <w:right w:w="85" w:type="dxa"/>
            </w:tcMar>
            <w:vAlign w:val="center"/>
          </w:tcPr>
          <w:p w14:paraId="044C6D77"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3102502"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电缆桥架、电缆与热力管道之间距离符合规范规定，桥架安装路径和断面布置合理、无空置层，桥架及附件无锈蚀、污染，</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1D6868BD" w14:textId="77777777"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4986D82E" w14:textId="77777777" w:rsidR="000A5F19" w:rsidRPr="00171326" w:rsidRDefault="000A5F19">
            <w:pPr>
              <w:spacing w:line="240" w:lineRule="exact"/>
              <w:jc w:val="center"/>
              <w:rPr>
                <w:rFonts w:ascii="仿宋" w:eastAsia="仿宋" w:hAnsi="仿宋"/>
                <w:szCs w:val="21"/>
              </w:rPr>
            </w:pPr>
          </w:p>
        </w:tc>
        <w:tc>
          <w:tcPr>
            <w:tcW w:w="910" w:type="dxa"/>
            <w:vAlign w:val="center"/>
          </w:tcPr>
          <w:p w14:paraId="55202C0F" w14:textId="77777777" w:rsidR="000A5F19" w:rsidRPr="00171326" w:rsidRDefault="000A5F19">
            <w:pPr>
              <w:spacing w:line="240" w:lineRule="exact"/>
              <w:jc w:val="center"/>
              <w:rPr>
                <w:rFonts w:ascii="仿宋" w:eastAsia="仿宋" w:hAnsi="仿宋"/>
                <w:szCs w:val="21"/>
              </w:rPr>
            </w:pPr>
          </w:p>
        </w:tc>
        <w:tc>
          <w:tcPr>
            <w:tcW w:w="909" w:type="dxa"/>
            <w:vAlign w:val="center"/>
          </w:tcPr>
          <w:p w14:paraId="4E47230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A1691E4" w14:textId="77777777" w:rsidR="000A5F19" w:rsidRPr="00171326" w:rsidRDefault="000A5F19">
            <w:pPr>
              <w:spacing w:line="240" w:lineRule="exact"/>
              <w:jc w:val="center"/>
              <w:rPr>
                <w:rFonts w:ascii="仿宋" w:eastAsia="仿宋" w:hAnsi="仿宋"/>
                <w:szCs w:val="21"/>
              </w:rPr>
            </w:pPr>
          </w:p>
        </w:tc>
      </w:tr>
      <w:tr w:rsidR="000A5F19" w:rsidRPr="00171326" w14:paraId="1BED12C6" w14:textId="77777777">
        <w:trPr>
          <w:jc w:val="center"/>
        </w:trPr>
        <w:tc>
          <w:tcPr>
            <w:tcW w:w="661" w:type="dxa"/>
            <w:tcMar>
              <w:top w:w="15" w:type="dxa"/>
              <w:left w:w="85" w:type="dxa"/>
              <w:bottom w:w="0" w:type="dxa"/>
              <w:right w:w="85" w:type="dxa"/>
            </w:tcMar>
            <w:vAlign w:val="center"/>
          </w:tcPr>
          <w:p w14:paraId="45BDCB27"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33</w:t>
            </w:r>
          </w:p>
        </w:tc>
        <w:tc>
          <w:tcPr>
            <w:tcW w:w="1559" w:type="dxa"/>
            <w:vMerge/>
            <w:tcMar>
              <w:top w:w="15" w:type="dxa"/>
              <w:left w:w="85" w:type="dxa"/>
              <w:bottom w:w="0" w:type="dxa"/>
              <w:right w:w="85" w:type="dxa"/>
            </w:tcMar>
            <w:vAlign w:val="center"/>
          </w:tcPr>
          <w:p w14:paraId="1D276AB7"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C35B644"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桥架和槽盒内电缆敷设整齐、无明显交叉，电缆终端标牌齐全，</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039E02A2" w14:textId="77777777"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5FD7AF9B" w14:textId="77777777" w:rsidR="000A5F19" w:rsidRPr="00171326" w:rsidRDefault="000A5F19">
            <w:pPr>
              <w:spacing w:line="240" w:lineRule="exact"/>
              <w:jc w:val="center"/>
              <w:rPr>
                <w:rFonts w:ascii="仿宋" w:eastAsia="仿宋" w:hAnsi="仿宋"/>
                <w:szCs w:val="21"/>
              </w:rPr>
            </w:pPr>
          </w:p>
        </w:tc>
        <w:tc>
          <w:tcPr>
            <w:tcW w:w="910" w:type="dxa"/>
            <w:vAlign w:val="center"/>
          </w:tcPr>
          <w:p w14:paraId="7078B455" w14:textId="77777777" w:rsidR="000A5F19" w:rsidRPr="00171326" w:rsidRDefault="000A5F19">
            <w:pPr>
              <w:spacing w:line="240" w:lineRule="exact"/>
              <w:jc w:val="center"/>
              <w:rPr>
                <w:rFonts w:ascii="仿宋" w:eastAsia="仿宋" w:hAnsi="仿宋"/>
                <w:szCs w:val="21"/>
              </w:rPr>
            </w:pPr>
          </w:p>
        </w:tc>
        <w:tc>
          <w:tcPr>
            <w:tcW w:w="909" w:type="dxa"/>
            <w:vAlign w:val="center"/>
          </w:tcPr>
          <w:p w14:paraId="61AB17B7"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BB9A49D" w14:textId="77777777" w:rsidR="000A5F19" w:rsidRPr="00171326" w:rsidRDefault="000A5F19">
            <w:pPr>
              <w:spacing w:line="240" w:lineRule="exact"/>
              <w:jc w:val="center"/>
              <w:rPr>
                <w:rFonts w:ascii="仿宋" w:eastAsia="仿宋" w:hAnsi="仿宋"/>
                <w:szCs w:val="21"/>
              </w:rPr>
            </w:pPr>
          </w:p>
        </w:tc>
      </w:tr>
      <w:tr w:rsidR="000A5F19" w:rsidRPr="00171326" w14:paraId="1A4DE3A6" w14:textId="77777777">
        <w:trPr>
          <w:jc w:val="center"/>
        </w:trPr>
        <w:tc>
          <w:tcPr>
            <w:tcW w:w="661" w:type="dxa"/>
            <w:tcMar>
              <w:top w:w="15" w:type="dxa"/>
              <w:left w:w="85" w:type="dxa"/>
              <w:bottom w:w="0" w:type="dxa"/>
              <w:right w:w="85" w:type="dxa"/>
            </w:tcMar>
            <w:vAlign w:val="center"/>
          </w:tcPr>
          <w:p w14:paraId="70F5F398"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34</w:t>
            </w:r>
          </w:p>
        </w:tc>
        <w:tc>
          <w:tcPr>
            <w:tcW w:w="1559" w:type="dxa"/>
            <w:vMerge/>
            <w:tcMar>
              <w:top w:w="15" w:type="dxa"/>
              <w:left w:w="85" w:type="dxa"/>
              <w:bottom w:w="0" w:type="dxa"/>
              <w:right w:w="85" w:type="dxa"/>
            </w:tcMar>
            <w:vAlign w:val="center"/>
          </w:tcPr>
          <w:p w14:paraId="268EFAD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63AD8CF"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仪表、管路及阀门严密无泄漏，管路坡度符合规范规定，膨胀自由，</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2A9C65F3" w14:textId="77777777" w:rsidR="000A5F19" w:rsidRPr="00171326" w:rsidRDefault="000A1B66">
            <w:pPr>
              <w:numPr>
                <w:ilvl w:val="0"/>
                <w:numId w:val="1"/>
              </w:numPr>
              <w:shd w:val="clear" w:color="auto" w:fill="FFFFFF"/>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4CFFF291" w14:textId="77777777" w:rsidR="000A5F19" w:rsidRPr="00171326" w:rsidRDefault="000A5F19">
            <w:pPr>
              <w:spacing w:line="240" w:lineRule="exact"/>
              <w:jc w:val="center"/>
              <w:rPr>
                <w:rFonts w:ascii="仿宋" w:eastAsia="仿宋" w:hAnsi="仿宋"/>
                <w:szCs w:val="21"/>
              </w:rPr>
            </w:pPr>
          </w:p>
        </w:tc>
        <w:tc>
          <w:tcPr>
            <w:tcW w:w="910" w:type="dxa"/>
            <w:vAlign w:val="center"/>
          </w:tcPr>
          <w:p w14:paraId="120995F8" w14:textId="77777777" w:rsidR="000A5F19" w:rsidRPr="00171326" w:rsidRDefault="000A5F19">
            <w:pPr>
              <w:spacing w:line="240" w:lineRule="exact"/>
              <w:jc w:val="center"/>
              <w:rPr>
                <w:rFonts w:ascii="仿宋" w:eastAsia="仿宋" w:hAnsi="仿宋"/>
                <w:szCs w:val="21"/>
              </w:rPr>
            </w:pPr>
          </w:p>
        </w:tc>
        <w:tc>
          <w:tcPr>
            <w:tcW w:w="909" w:type="dxa"/>
            <w:vAlign w:val="center"/>
          </w:tcPr>
          <w:p w14:paraId="14CB172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4E43CE4B" w14:textId="77777777" w:rsidR="000A5F19" w:rsidRPr="00171326" w:rsidRDefault="000A5F19">
            <w:pPr>
              <w:spacing w:line="240" w:lineRule="exact"/>
              <w:jc w:val="center"/>
              <w:rPr>
                <w:rFonts w:ascii="仿宋" w:eastAsia="仿宋" w:hAnsi="仿宋"/>
                <w:szCs w:val="21"/>
              </w:rPr>
            </w:pPr>
          </w:p>
        </w:tc>
      </w:tr>
      <w:tr w:rsidR="000A5F19" w:rsidRPr="00171326" w14:paraId="0B338485" w14:textId="77777777">
        <w:trPr>
          <w:jc w:val="center"/>
        </w:trPr>
        <w:tc>
          <w:tcPr>
            <w:tcW w:w="661" w:type="dxa"/>
            <w:tcMar>
              <w:top w:w="15" w:type="dxa"/>
              <w:left w:w="85" w:type="dxa"/>
              <w:bottom w:w="0" w:type="dxa"/>
              <w:right w:w="85" w:type="dxa"/>
            </w:tcMar>
            <w:vAlign w:val="center"/>
          </w:tcPr>
          <w:p w14:paraId="392306F6"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35</w:t>
            </w:r>
          </w:p>
        </w:tc>
        <w:tc>
          <w:tcPr>
            <w:tcW w:w="1559" w:type="dxa"/>
            <w:vMerge/>
            <w:tcMar>
              <w:top w:w="15" w:type="dxa"/>
              <w:left w:w="85" w:type="dxa"/>
              <w:bottom w:w="0" w:type="dxa"/>
              <w:right w:w="85" w:type="dxa"/>
            </w:tcMar>
            <w:vAlign w:val="center"/>
          </w:tcPr>
          <w:p w14:paraId="0FCED2E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C7E937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成排敷设的仪表工艺美观、固定牢固、无锈蚀；不锈钢管路与碳钢支架、管卡隔离，</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6EECB72A" w14:textId="77777777" w:rsidR="000A5F19" w:rsidRPr="00171326" w:rsidRDefault="000A1B66">
            <w:pPr>
              <w:numPr>
                <w:ilvl w:val="0"/>
                <w:numId w:val="1"/>
              </w:numPr>
              <w:shd w:val="clear" w:color="auto" w:fill="FFFFFF"/>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0A3BAC2A" w14:textId="77777777" w:rsidR="000A5F19" w:rsidRPr="00171326" w:rsidRDefault="000A5F19">
            <w:pPr>
              <w:spacing w:line="240" w:lineRule="exact"/>
              <w:jc w:val="center"/>
              <w:rPr>
                <w:rFonts w:ascii="仿宋" w:eastAsia="仿宋" w:hAnsi="仿宋"/>
                <w:szCs w:val="21"/>
              </w:rPr>
            </w:pPr>
          </w:p>
        </w:tc>
        <w:tc>
          <w:tcPr>
            <w:tcW w:w="910" w:type="dxa"/>
            <w:vAlign w:val="center"/>
          </w:tcPr>
          <w:p w14:paraId="2E487BEF" w14:textId="77777777" w:rsidR="000A5F19" w:rsidRPr="00171326" w:rsidRDefault="000A5F19">
            <w:pPr>
              <w:spacing w:line="240" w:lineRule="exact"/>
              <w:jc w:val="center"/>
              <w:rPr>
                <w:rFonts w:ascii="仿宋" w:eastAsia="仿宋" w:hAnsi="仿宋"/>
                <w:szCs w:val="21"/>
              </w:rPr>
            </w:pPr>
          </w:p>
        </w:tc>
        <w:tc>
          <w:tcPr>
            <w:tcW w:w="909" w:type="dxa"/>
            <w:vAlign w:val="center"/>
          </w:tcPr>
          <w:p w14:paraId="2DC74DE7"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20454BC" w14:textId="77777777" w:rsidR="000A5F19" w:rsidRPr="00171326" w:rsidRDefault="000A5F19">
            <w:pPr>
              <w:spacing w:line="240" w:lineRule="exact"/>
              <w:jc w:val="center"/>
              <w:rPr>
                <w:rFonts w:ascii="仿宋" w:eastAsia="仿宋" w:hAnsi="仿宋"/>
                <w:szCs w:val="21"/>
              </w:rPr>
            </w:pPr>
          </w:p>
        </w:tc>
      </w:tr>
      <w:tr w:rsidR="000A5F19" w:rsidRPr="00171326" w14:paraId="13A9A81D" w14:textId="77777777">
        <w:trPr>
          <w:jc w:val="center"/>
        </w:trPr>
        <w:tc>
          <w:tcPr>
            <w:tcW w:w="661" w:type="dxa"/>
            <w:tcMar>
              <w:top w:w="15" w:type="dxa"/>
              <w:left w:w="85" w:type="dxa"/>
              <w:bottom w:w="0" w:type="dxa"/>
              <w:right w:w="85" w:type="dxa"/>
            </w:tcMar>
            <w:vAlign w:val="center"/>
          </w:tcPr>
          <w:p w14:paraId="526F9C16"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36</w:t>
            </w:r>
          </w:p>
        </w:tc>
        <w:tc>
          <w:tcPr>
            <w:tcW w:w="1559" w:type="dxa"/>
            <w:vMerge/>
            <w:tcMar>
              <w:top w:w="15" w:type="dxa"/>
              <w:left w:w="85" w:type="dxa"/>
              <w:bottom w:w="0" w:type="dxa"/>
              <w:right w:w="85" w:type="dxa"/>
            </w:tcMar>
            <w:vAlign w:val="center"/>
          </w:tcPr>
          <w:p w14:paraId="1EC3D38F"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997C713"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kern w:val="0"/>
                <w:szCs w:val="21"/>
                <w:lang w:val="zh-CN"/>
              </w:rPr>
              <w:t>管路排污阀门便于操作</w:t>
            </w:r>
            <w:r w:rsidRPr="00171326">
              <w:rPr>
                <w:rFonts w:ascii="仿宋" w:eastAsia="仿宋" w:hAnsi="仿宋" w:hint="eastAsia"/>
                <w:kern w:val="0"/>
                <w:szCs w:val="21"/>
                <w:lang w:val="zh-CN"/>
              </w:rPr>
              <w:t>，排水槽经排水管引至地沟</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，部分不满足要求时应判定为</w:t>
            </w:r>
            <w:r w:rsidRPr="00171326">
              <w:rPr>
                <w:rFonts w:ascii="仿宋" w:eastAsia="仿宋" w:hAnsi="仿宋" w:hint="eastAsia"/>
                <w:b/>
                <w:szCs w:val="21"/>
              </w:rPr>
              <w:t>不足，</w:t>
            </w:r>
            <w:r w:rsidRPr="00171326">
              <w:rPr>
                <w:rFonts w:ascii="仿宋" w:eastAsia="仿宋" w:hAnsi="仿宋" w:hint="eastAsia"/>
                <w:szCs w:val="21"/>
              </w:rPr>
              <w:t>完全不满足要求时</w:t>
            </w:r>
            <w:r w:rsidRPr="00171326">
              <w:rPr>
                <w:rFonts w:ascii="仿宋" w:eastAsia="仿宋" w:hAnsi="仿宋" w:cs="宋体" w:hint="eastAsia"/>
                <w:szCs w:val="21"/>
              </w:rPr>
              <w:t>判定为</w:t>
            </w:r>
            <w:r w:rsidRPr="00171326">
              <w:rPr>
                <w:rFonts w:ascii="仿宋" w:eastAsia="仿宋" w:hAnsi="仿宋" w:cs="宋体" w:hint="eastAsia"/>
                <w:b/>
                <w:szCs w:val="21"/>
              </w:rPr>
              <w:t>否定</w:t>
            </w:r>
            <w:r w:rsidRPr="00171326">
              <w:rPr>
                <w:rFonts w:ascii="仿宋" w:eastAsia="仿宋" w:hAnsi="仿宋" w:hint="eastAsia"/>
                <w:szCs w:val="21"/>
              </w:rPr>
              <w:t>。</w:t>
            </w:r>
          </w:p>
          <w:p w14:paraId="2EBD1199" w14:textId="77777777" w:rsidR="000A5F19" w:rsidRPr="00171326" w:rsidRDefault="000A1B66">
            <w:pPr>
              <w:numPr>
                <w:ilvl w:val="0"/>
                <w:numId w:val="1"/>
              </w:numPr>
              <w:shd w:val="clear" w:color="auto" w:fill="FFFFFF"/>
              <w:rPr>
                <w:rFonts w:ascii="仿宋" w:eastAsia="仿宋" w:hAnsi="仿宋" w:cs="宋体"/>
                <w:szCs w:val="21"/>
              </w:rPr>
            </w:pPr>
            <w:r w:rsidRPr="00171326">
              <w:rPr>
                <w:rFonts w:ascii="仿宋" w:eastAsia="仿宋" w:hAnsi="仿宋" w:hint="eastAsia"/>
                <w:szCs w:val="21"/>
              </w:rPr>
              <w:t>查阅施工安装记录相关文件。</w:t>
            </w:r>
          </w:p>
        </w:tc>
        <w:tc>
          <w:tcPr>
            <w:tcW w:w="916" w:type="dxa"/>
            <w:vAlign w:val="center"/>
          </w:tcPr>
          <w:p w14:paraId="2658F16D" w14:textId="77777777" w:rsidR="000A5F19" w:rsidRPr="00171326" w:rsidRDefault="000A5F19">
            <w:pPr>
              <w:spacing w:line="240" w:lineRule="exact"/>
              <w:jc w:val="center"/>
              <w:rPr>
                <w:rFonts w:ascii="仿宋" w:eastAsia="仿宋" w:hAnsi="仿宋"/>
                <w:szCs w:val="21"/>
              </w:rPr>
            </w:pPr>
          </w:p>
        </w:tc>
        <w:tc>
          <w:tcPr>
            <w:tcW w:w="910" w:type="dxa"/>
            <w:vAlign w:val="center"/>
          </w:tcPr>
          <w:p w14:paraId="3D32AA14" w14:textId="77777777" w:rsidR="000A5F19" w:rsidRPr="00171326" w:rsidRDefault="000A5F19">
            <w:pPr>
              <w:spacing w:line="240" w:lineRule="exact"/>
              <w:jc w:val="center"/>
              <w:rPr>
                <w:rFonts w:ascii="仿宋" w:eastAsia="仿宋" w:hAnsi="仿宋"/>
                <w:szCs w:val="21"/>
              </w:rPr>
            </w:pPr>
          </w:p>
        </w:tc>
        <w:tc>
          <w:tcPr>
            <w:tcW w:w="909" w:type="dxa"/>
            <w:vAlign w:val="center"/>
          </w:tcPr>
          <w:p w14:paraId="5BB3A60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5F5D99A" w14:textId="77777777" w:rsidR="000A5F19" w:rsidRPr="00171326" w:rsidRDefault="000A5F19">
            <w:pPr>
              <w:spacing w:line="240" w:lineRule="exact"/>
              <w:jc w:val="center"/>
              <w:rPr>
                <w:rFonts w:ascii="仿宋" w:eastAsia="仿宋" w:hAnsi="仿宋"/>
                <w:szCs w:val="21"/>
              </w:rPr>
            </w:pPr>
          </w:p>
        </w:tc>
      </w:tr>
      <w:tr w:rsidR="000A5F19" w:rsidRPr="00171326" w14:paraId="5A5B7602" w14:textId="77777777">
        <w:trPr>
          <w:jc w:val="center"/>
        </w:trPr>
        <w:tc>
          <w:tcPr>
            <w:tcW w:w="661" w:type="dxa"/>
            <w:tcMar>
              <w:top w:w="15" w:type="dxa"/>
              <w:left w:w="85" w:type="dxa"/>
              <w:bottom w:w="0" w:type="dxa"/>
              <w:right w:w="85" w:type="dxa"/>
            </w:tcMar>
            <w:vAlign w:val="center"/>
          </w:tcPr>
          <w:p w14:paraId="6EA318BB"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37</w:t>
            </w:r>
          </w:p>
        </w:tc>
        <w:tc>
          <w:tcPr>
            <w:tcW w:w="1559" w:type="dxa"/>
            <w:vMerge/>
            <w:tcMar>
              <w:top w:w="15" w:type="dxa"/>
              <w:left w:w="85" w:type="dxa"/>
              <w:bottom w:w="0" w:type="dxa"/>
              <w:right w:w="85" w:type="dxa"/>
            </w:tcMar>
            <w:vAlign w:val="center"/>
          </w:tcPr>
          <w:p w14:paraId="01F8A09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A36896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集中布置的就地仪表间距均匀，高度一致，</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，部分不满足</w:t>
            </w:r>
            <w:r w:rsidRPr="00171326">
              <w:rPr>
                <w:rFonts w:ascii="仿宋" w:eastAsia="仿宋" w:hAnsi="仿宋" w:hint="eastAsia"/>
                <w:szCs w:val="21"/>
              </w:rPr>
              <w:lastRenderedPageBreak/>
              <w:t>要求时应判定为</w:t>
            </w:r>
            <w:r w:rsidRPr="00171326">
              <w:rPr>
                <w:rFonts w:ascii="仿宋" w:eastAsia="仿宋" w:hAnsi="仿宋" w:hint="eastAsia"/>
                <w:b/>
                <w:szCs w:val="21"/>
              </w:rPr>
              <w:t>不足，</w:t>
            </w:r>
            <w:r w:rsidRPr="00171326">
              <w:rPr>
                <w:rFonts w:ascii="仿宋" w:eastAsia="仿宋" w:hAnsi="仿宋" w:hint="eastAsia"/>
                <w:szCs w:val="21"/>
              </w:rPr>
              <w:t>完全不满足要求时</w:t>
            </w:r>
            <w:r w:rsidRPr="00171326">
              <w:rPr>
                <w:rFonts w:ascii="仿宋" w:eastAsia="仿宋" w:hAnsi="仿宋" w:cs="宋体" w:hint="eastAsia"/>
                <w:szCs w:val="21"/>
              </w:rPr>
              <w:t>判定为</w:t>
            </w:r>
            <w:r w:rsidRPr="00171326">
              <w:rPr>
                <w:rFonts w:ascii="仿宋" w:eastAsia="仿宋" w:hAnsi="仿宋" w:cs="宋体" w:hint="eastAsia"/>
                <w:b/>
                <w:szCs w:val="21"/>
              </w:rPr>
              <w:t>否定</w:t>
            </w:r>
            <w:r w:rsidRPr="00171326">
              <w:rPr>
                <w:rFonts w:ascii="仿宋" w:eastAsia="仿宋" w:hAnsi="仿宋" w:hint="eastAsia"/>
                <w:szCs w:val="21"/>
              </w:rPr>
              <w:t>。</w:t>
            </w:r>
          </w:p>
          <w:p w14:paraId="5942944E" w14:textId="77777777" w:rsidR="000A5F19" w:rsidRPr="00171326" w:rsidRDefault="000A1B66">
            <w:pPr>
              <w:numPr>
                <w:ilvl w:val="0"/>
                <w:numId w:val="1"/>
              </w:numPr>
              <w:shd w:val="clear" w:color="auto" w:fill="FFFFFF"/>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6A405B49" w14:textId="77777777" w:rsidR="000A5F19" w:rsidRPr="00171326" w:rsidRDefault="000A5F19">
            <w:pPr>
              <w:spacing w:line="240" w:lineRule="exact"/>
              <w:jc w:val="center"/>
              <w:rPr>
                <w:rFonts w:ascii="仿宋" w:eastAsia="仿宋" w:hAnsi="仿宋"/>
                <w:szCs w:val="21"/>
              </w:rPr>
            </w:pPr>
          </w:p>
        </w:tc>
        <w:tc>
          <w:tcPr>
            <w:tcW w:w="910" w:type="dxa"/>
            <w:vAlign w:val="center"/>
          </w:tcPr>
          <w:p w14:paraId="41FAEF63" w14:textId="77777777" w:rsidR="000A5F19" w:rsidRPr="00171326" w:rsidRDefault="000A5F19">
            <w:pPr>
              <w:spacing w:line="240" w:lineRule="exact"/>
              <w:jc w:val="center"/>
              <w:rPr>
                <w:rFonts w:ascii="仿宋" w:eastAsia="仿宋" w:hAnsi="仿宋"/>
                <w:szCs w:val="21"/>
              </w:rPr>
            </w:pPr>
          </w:p>
        </w:tc>
        <w:tc>
          <w:tcPr>
            <w:tcW w:w="909" w:type="dxa"/>
            <w:vAlign w:val="center"/>
          </w:tcPr>
          <w:p w14:paraId="52BE8A12"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2C3BDF6" w14:textId="77777777" w:rsidR="000A5F19" w:rsidRPr="00171326" w:rsidRDefault="000A5F19">
            <w:pPr>
              <w:spacing w:line="240" w:lineRule="exact"/>
              <w:jc w:val="center"/>
              <w:rPr>
                <w:rFonts w:ascii="仿宋" w:eastAsia="仿宋" w:hAnsi="仿宋"/>
                <w:szCs w:val="21"/>
              </w:rPr>
            </w:pPr>
          </w:p>
        </w:tc>
      </w:tr>
      <w:tr w:rsidR="000A5F19" w:rsidRPr="00171326" w14:paraId="6B183CC5" w14:textId="77777777">
        <w:trPr>
          <w:jc w:val="center"/>
        </w:trPr>
        <w:tc>
          <w:tcPr>
            <w:tcW w:w="661" w:type="dxa"/>
            <w:tcMar>
              <w:top w:w="15" w:type="dxa"/>
              <w:left w:w="85" w:type="dxa"/>
              <w:bottom w:w="0" w:type="dxa"/>
              <w:right w:w="85" w:type="dxa"/>
            </w:tcMar>
            <w:vAlign w:val="center"/>
          </w:tcPr>
          <w:p w14:paraId="01CB1D72"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38</w:t>
            </w:r>
          </w:p>
        </w:tc>
        <w:tc>
          <w:tcPr>
            <w:tcW w:w="1559" w:type="dxa"/>
            <w:vMerge/>
            <w:tcMar>
              <w:top w:w="15" w:type="dxa"/>
              <w:left w:w="85" w:type="dxa"/>
              <w:bottom w:w="0" w:type="dxa"/>
              <w:right w:w="85" w:type="dxa"/>
            </w:tcMar>
            <w:vAlign w:val="center"/>
          </w:tcPr>
          <w:p w14:paraId="6835556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11A836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设备油漆及构支架镀锌完整、色泽一致、无锈蚀、污染，</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，存在较多轻微缺陷时应判定为</w:t>
            </w:r>
            <w:r w:rsidRPr="00171326">
              <w:rPr>
                <w:rFonts w:ascii="仿宋" w:eastAsia="仿宋" w:hAnsi="仿宋" w:hint="eastAsia"/>
                <w:b/>
                <w:szCs w:val="21"/>
              </w:rPr>
              <w:t>不足，</w:t>
            </w:r>
            <w:r w:rsidRPr="00171326">
              <w:rPr>
                <w:rFonts w:ascii="仿宋" w:eastAsia="仿宋" w:hAnsi="仿宋" w:cs="宋体" w:hint="eastAsia"/>
                <w:szCs w:val="21"/>
              </w:rPr>
              <w:t>若存在严重缺项时可判定为</w:t>
            </w:r>
            <w:r w:rsidRPr="00171326">
              <w:rPr>
                <w:rFonts w:ascii="仿宋" w:eastAsia="仿宋" w:hAnsi="仿宋" w:cs="宋体" w:hint="eastAsia"/>
                <w:b/>
                <w:szCs w:val="21"/>
              </w:rPr>
              <w:t>否定</w:t>
            </w:r>
            <w:r w:rsidRPr="00171326">
              <w:rPr>
                <w:rFonts w:ascii="仿宋" w:eastAsia="仿宋" w:hAnsi="仿宋" w:hint="eastAsia"/>
                <w:szCs w:val="21"/>
              </w:rPr>
              <w:t>。</w:t>
            </w:r>
          </w:p>
          <w:p w14:paraId="5130B4C1" w14:textId="77777777"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549326E1" w14:textId="77777777" w:rsidR="000A5F19" w:rsidRPr="00171326" w:rsidRDefault="000A5F19">
            <w:pPr>
              <w:spacing w:line="240" w:lineRule="exact"/>
              <w:jc w:val="center"/>
              <w:rPr>
                <w:rFonts w:ascii="仿宋" w:eastAsia="仿宋" w:hAnsi="仿宋"/>
                <w:szCs w:val="21"/>
              </w:rPr>
            </w:pPr>
          </w:p>
        </w:tc>
        <w:tc>
          <w:tcPr>
            <w:tcW w:w="910" w:type="dxa"/>
            <w:vAlign w:val="center"/>
          </w:tcPr>
          <w:p w14:paraId="2C476C9E" w14:textId="77777777" w:rsidR="000A5F19" w:rsidRPr="00171326" w:rsidRDefault="000A5F19">
            <w:pPr>
              <w:spacing w:line="240" w:lineRule="exact"/>
              <w:jc w:val="center"/>
              <w:rPr>
                <w:rFonts w:ascii="仿宋" w:eastAsia="仿宋" w:hAnsi="仿宋"/>
                <w:szCs w:val="21"/>
              </w:rPr>
            </w:pPr>
          </w:p>
        </w:tc>
        <w:tc>
          <w:tcPr>
            <w:tcW w:w="909" w:type="dxa"/>
            <w:vAlign w:val="center"/>
          </w:tcPr>
          <w:p w14:paraId="4B1EABEF" w14:textId="77777777" w:rsidR="000A5F19" w:rsidRPr="00171326" w:rsidRDefault="000A5F19">
            <w:pPr>
              <w:spacing w:line="240" w:lineRule="exact"/>
              <w:jc w:val="center"/>
              <w:rPr>
                <w:rFonts w:ascii="仿宋" w:eastAsia="仿宋" w:hAnsi="仿宋"/>
                <w:szCs w:val="21"/>
              </w:rPr>
            </w:pPr>
          </w:p>
        </w:tc>
        <w:tc>
          <w:tcPr>
            <w:tcW w:w="1801" w:type="dxa"/>
            <w:vAlign w:val="center"/>
          </w:tcPr>
          <w:p w14:paraId="72B6D50D" w14:textId="77777777" w:rsidR="000A5F19" w:rsidRPr="00171326" w:rsidRDefault="000A5F19">
            <w:pPr>
              <w:spacing w:line="240" w:lineRule="exact"/>
              <w:jc w:val="center"/>
              <w:rPr>
                <w:rFonts w:ascii="仿宋" w:eastAsia="仿宋" w:hAnsi="仿宋"/>
                <w:szCs w:val="21"/>
              </w:rPr>
            </w:pPr>
          </w:p>
        </w:tc>
      </w:tr>
      <w:tr w:rsidR="000A5F19" w:rsidRPr="00171326" w14:paraId="703EB103" w14:textId="77777777">
        <w:trPr>
          <w:jc w:val="center"/>
        </w:trPr>
        <w:tc>
          <w:tcPr>
            <w:tcW w:w="661" w:type="dxa"/>
            <w:tcMar>
              <w:top w:w="15" w:type="dxa"/>
              <w:left w:w="85" w:type="dxa"/>
              <w:bottom w:w="0" w:type="dxa"/>
              <w:right w:w="85" w:type="dxa"/>
            </w:tcMar>
            <w:vAlign w:val="center"/>
          </w:tcPr>
          <w:p w14:paraId="1BE044E2"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39</w:t>
            </w:r>
          </w:p>
        </w:tc>
        <w:tc>
          <w:tcPr>
            <w:tcW w:w="1559" w:type="dxa"/>
            <w:vMerge w:val="restart"/>
            <w:tcMar>
              <w:top w:w="15" w:type="dxa"/>
              <w:left w:w="85" w:type="dxa"/>
              <w:bottom w:w="0" w:type="dxa"/>
              <w:right w:w="85" w:type="dxa"/>
            </w:tcMar>
            <w:vAlign w:val="center"/>
          </w:tcPr>
          <w:p w14:paraId="05BF5A90"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hint="eastAsia"/>
                <w:szCs w:val="21"/>
              </w:rPr>
              <w:t>资料</w:t>
            </w:r>
          </w:p>
        </w:tc>
        <w:tc>
          <w:tcPr>
            <w:tcW w:w="6583" w:type="dxa"/>
            <w:gridSpan w:val="2"/>
            <w:vAlign w:val="center"/>
          </w:tcPr>
          <w:p w14:paraId="1901EC3B"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创优实施细则内容齐全</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，有</w:t>
            </w:r>
            <w:r w:rsidRPr="00171326">
              <w:rPr>
                <w:rFonts w:ascii="仿宋" w:eastAsia="仿宋" w:hAnsi="仿宋" w:cs="宋体" w:hint="eastAsia"/>
                <w:szCs w:val="21"/>
              </w:rPr>
              <w:t>创优实施细则但不完善</w:t>
            </w:r>
            <w:r w:rsidRPr="00171326">
              <w:rPr>
                <w:rFonts w:ascii="仿宋" w:eastAsia="仿宋" w:hAnsi="仿宋" w:hint="eastAsia"/>
                <w:szCs w:val="21"/>
              </w:rPr>
              <w:t>则应判定为</w:t>
            </w:r>
            <w:r w:rsidRPr="00171326">
              <w:rPr>
                <w:rFonts w:ascii="仿宋" w:eastAsia="仿宋" w:hAnsi="仿宋" w:hint="eastAsia"/>
                <w:b/>
                <w:szCs w:val="21"/>
              </w:rPr>
              <w:t>不足</w:t>
            </w:r>
            <w:r w:rsidRPr="00171326">
              <w:rPr>
                <w:rFonts w:ascii="仿宋" w:eastAsia="仿宋" w:hAnsi="仿宋" w:hint="eastAsia"/>
                <w:szCs w:val="21"/>
              </w:rPr>
              <w:t>，无创优细则时判定为</w:t>
            </w:r>
            <w:r w:rsidRPr="00171326">
              <w:rPr>
                <w:rFonts w:ascii="仿宋" w:eastAsia="仿宋" w:hAnsi="仿宋" w:hint="eastAsia"/>
                <w:b/>
                <w:szCs w:val="21"/>
              </w:rPr>
              <w:t>否定</w:t>
            </w:r>
            <w:r w:rsidRPr="00171326">
              <w:rPr>
                <w:rFonts w:ascii="仿宋" w:eastAsia="仿宋" w:hAnsi="仿宋" w:hint="eastAsia"/>
                <w:szCs w:val="21"/>
              </w:rPr>
              <w:t>。</w:t>
            </w:r>
          </w:p>
          <w:p w14:paraId="79D04376"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45B8F044" w14:textId="77777777" w:rsidR="000A5F19" w:rsidRPr="00171326" w:rsidRDefault="000A5F19">
            <w:pPr>
              <w:spacing w:line="240" w:lineRule="exact"/>
              <w:jc w:val="center"/>
              <w:rPr>
                <w:rFonts w:ascii="仿宋" w:eastAsia="仿宋" w:hAnsi="仿宋"/>
                <w:szCs w:val="21"/>
              </w:rPr>
            </w:pPr>
          </w:p>
        </w:tc>
        <w:tc>
          <w:tcPr>
            <w:tcW w:w="910" w:type="dxa"/>
            <w:vAlign w:val="center"/>
          </w:tcPr>
          <w:p w14:paraId="62E637D8" w14:textId="77777777" w:rsidR="000A5F19" w:rsidRPr="00171326" w:rsidRDefault="000A5F19">
            <w:pPr>
              <w:spacing w:line="240" w:lineRule="exact"/>
              <w:jc w:val="center"/>
              <w:rPr>
                <w:rFonts w:ascii="仿宋" w:eastAsia="仿宋" w:hAnsi="仿宋"/>
                <w:szCs w:val="21"/>
              </w:rPr>
            </w:pPr>
          </w:p>
        </w:tc>
        <w:tc>
          <w:tcPr>
            <w:tcW w:w="909" w:type="dxa"/>
            <w:vAlign w:val="center"/>
          </w:tcPr>
          <w:p w14:paraId="34F93CD3"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89F3EF2" w14:textId="77777777" w:rsidR="000A5F19" w:rsidRPr="00171326" w:rsidRDefault="000A5F19">
            <w:pPr>
              <w:spacing w:line="240" w:lineRule="exact"/>
              <w:jc w:val="center"/>
              <w:rPr>
                <w:rFonts w:ascii="仿宋" w:eastAsia="仿宋" w:hAnsi="仿宋"/>
                <w:szCs w:val="21"/>
              </w:rPr>
            </w:pPr>
          </w:p>
        </w:tc>
      </w:tr>
      <w:tr w:rsidR="000A5F19" w:rsidRPr="00171326" w14:paraId="1701EEFD" w14:textId="77777777">
        <w:trPr>
          <w:jc w:val="center"/>
        </w:trPr>
        <w:tc>
          <w:tcPr>
            <w:tcW w:w="661" w:type="dxa"/>
            <w:tcMar>
              <w:top w:w="15" w:type="dxa"/>
              <w:left w:w="85" w:type="dxa"/>
              <w:bottom w:w="0" w:type="dxa"/>
              <w:right w:w="85" w:type="dxa"/>
            </w:tcMar>
            <w:vAlign w:val="center"/>
          </w:tcPr>
          <w:p w14:paraId="3019BDE5"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40</w:t>
            </w:r>
          </w:p>
        </w:tc>
        <w:tc>
          <w:tcPr>
            <w:tcW w:w="1559" w:type="dxa"/>
            <w:vMerge/>
            <w:tcMar>
              <w:top w:w="15" w:type="dxa"/>
              <w:left w:w="85" w:type="dxa"/>
              <w:bottom w:w="0" w:type="dxa"/>
              <w:right w:w="85" w:type="dxa"/>
            </w:tcMar>
            <w:vAlign w:val="center"/>
          </w:tcPr>
          <w:p w14:paraId="6696D321"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32E8A2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本专业质量技术标准清单及动态管理记录齐全，</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6B75F877"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27C9DD53" w14:textId="77777777" w:rsidR="000A5F19" w:rsidRPr="00171326" w:rsidRDefault="000A5F19">
            <w:pPr>
              <w:spacing w:line="240" w:lineRule="exact"/>
              <w:jc w:val="center"/>
              <w:rPr>
                <w:rFonts w:ascii="仿宋" w:eastAsia="仿宋" w:hAnsi="仿宋"/>
                <w:szCs w:val="21"/>
              </w:rPr>
            </w:pPr>
          </w:p>
        </w:tc>
        <w:tc>
          <w:tcPr>
            <w:tcW w:w="910" w:type="dxa"/>
            <w:vAlign w:val="center"/>
          </w:tcPr>
          <w:p w14:paraId="063C88CE" w14:textId="77777777" w:rsidR="000A5F19" w:rsidRPr="00171326" w:rsidRDefault="000A5F19">
            <w:pPr>
              <w:spacing w:line="240" w:lineRule="exact"/>
              <w:jc w:val="center"/>
              <w:rPr>
                <w:rFonts w:ascii="仿宋" w:eastAsia="仿宋" w:hAnsi="仿宋"/>
                <w:szCs w:val="21"/>
              </w:rPr>
            </w:pPr>
          </w:p>
        </w:tc>
        <w:tc>
          <w:tcPr>
            <w:tcW w:w="909" w:type="dxa"/>
            <w:vAlign w:val="center"/>
          </w:tcPr>
          <w:p w14:paraId="5B58FD88"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0033B2D" w14:textId="77777777" w:rsidR="000A5F19" w:rsidRPr="00171326" w:rsidRDefault="000A5F19">
            <w:pPr>
              <w:spacing w:line="240" w:lineRule="exact"/>
              <w:jc w:val="center"/>
              <w:rPr>
                <w:rFonts w:ascii="仿宋" w:eastAsia="仿宋" w:hAnsi="仿宋"/>
                <w:szCs w:val="21"/>
              </w:rPr>
            </w:pPr>
          </w:p>
        </w:tc>
      </w:tr>
      <w:tr w:rsidR="000A5F19" w:rsidRPr="00171326" w14:paraId="5973D9F2" w14:textId="77777777">
        <w:trPr>
          <w:jc w:val="center"/>
        </w:trPr>
        <w:tc>
          <w:tcPr>
            <w:tcW w:w="661" w:type="dxa"/>
            <w:tcMar>
              <w:top w:w="15" w:type="dxa"/>
              <w:left w:w="85" w:type="dxa"/>
              <w:bottom w:w="0" w:type="dxa"/>
              <w:right w:w="85" w:type="dxa"/>
            </w:tcMar>
            <w:vAlign w:val="center"/>
          </w:tcPr>
          <w:p w14:paraId="403A17E2"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41</w:t>
            </w:r>
          </w:p>
        </w:tc>
        <w:tc>
          <w:tcPr>
            <w:tcW w:w="1559" w:type="dxa"/>
            <w:vMerge/>
            <w:tcMar>
              <w:top w:w="15" w:type="dxa"/>
              <w:left w:w="85" w:type="dxa"/>
              <w:bottom w:w="0" w:type="dxa"/>
              <w:right w:w="85" w:type="dxa"/>
            </w:tcMar>
            <w:vAlign w:val="center"/>
          </w:tcPr>
          <w:p w14:paraId="0FB314B4"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42E063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bCs/>
                <w:szCs w:val="21"/>
              </w:rPr>
              <w:t>重要原材料（含半成品）及设备质量证明、试验报告，监造报告，进场检验报告，商检报告（进口材料）等文件齐全有效</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，文件存在较多轻微缺陷则判定为</w:t>
            </w:r>
            <w:r w:rsidRPr="00171326">
              <w:rPr>
                <w:rFonts w:ascii="仿宋" w:eastAsia="仿宋" w:hAnsi="仿宋" w:hint="eastAsia"/>
                <w:b/>
                <w:szCs w:val="21"/>
              </w:rPr>
              <w:t>不足</w:t>
            </w:r>
            <w:r w:rsidRPr="00171326">
              <w:rPr>
                <w:rFonts w:ascii="仿宋" w:eastAsia="仿宋" w:hAnsi="仿宋" w:hint="eastAsia"/>
                <w:szCs w:val="21"/>
              </w:rPr>
              <w:t>，文件完全缺失时判定为</w:t>
            </w:r>
            <w:r w:rsidRPr="00171326">
              <w:rPr>
                <w:rFonts w:ascii="仿宋" w:eastAsia="仿宋" w:hAnsi="仿宋" w:hint="eastAsia"/>
                <w:b/>
                <w:szCs w:val="21"/>
              </w:rPr>
              <w:t>否定</w:t>
            </w:r>
            <w:r w:rsidRPr="00171326">
              <w:rPr>
                <w:rFonts w:ascii="仿宋" w:eastAsia="仿宋" w:hAnsi="仿宋" w:hint="eastAsia"/>
                <w:szCs w:val="21"/>
              </w:rPr>
              <w:t>。</w:t>
            </w:r>
          </w:p>
          <w:p w14:paraId="54B18176" w14:textId="77777777" w:rsidR="000A5F19" w:rsidRPr="00171326" w:rsidRDefault="000A1B66">
            <w:pPr>
              <w:adjustRightInd w:val="0"/>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38C07405" w14:textId="77777777" w:rsidR="000A5F19" w:rsidRPr="00171326" w:rsidRDefault="000A5F19">
            <w:pPr>
              <w:spacing w:line="240" w:lineRule="exact"/>
              <w:jc w:val="center"/>
              <w:rPr>
                <w:rFonts w:ascii="仿宋" w:eastAsia="仿宋" w:hAnsi="仿宋"/>
                <w:szCs w:val="21"/>
              </w:rPr>
            </w:pPr>
          </w:p>
        </w:tc>
        <w:tc>
          <w:tcPr>
            <w:tcW w:w="910" w:type="dxa"/>
            <w:vAlign w:val="center"/>
          </w:tcPr>
          <w:p w14:paraId="4A2FA9B9" w14:textId="77777777" w:rsidR="000A5F19" w:rsidRPr="00171326" w:rsidRDefault="000A5F19">
            <w:pPr>
              <w:spacing w:line="240" w:lineRule="exact"/>
              <w:jc w:val="center"/>
              <w:rPr>
                <w:rFonts w:ascii="仿宋" w:eastAsia="仿宋" w:hAnsi="仿宋"/>
                <w:szCs w:val="21"/>
              </w:rPr>
            </w:pPr>
          </w:p>
        </w:tc>
        <w:tc>
          <w:tcPr>
            <w:tcW w:w="909" w:type="dxa"/>
            <w:vAlign w:val="center"/>
          </w:tcPr>
          <w:p w14:paraId="218F0A1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078376DE" w14:textId="77777777" w:rsidR="000A5F19" w:rsidRPr="00171326" w:rsidRDefault="000A5F19">
            <w:pPr>
              <w:spacing w:line="240" w:lineRule="exact"/>
              <w:jc w:val="center"/>
              <w:rPr>
                <w:rFonts w:ascii="仿宋" w:eastAsia="仿宋" w:hAnsi="仿宋"/>
                <w:szCs w:val="21"/>
              </w:rPr>
            </w:pPr>
          </w:p>
        </w:tc>
      </w:tr>
      <w:tr w:rsidR="000A5F19" w:rsidRPr="00171326" w14:paraId="7B60E173" w14:textId="77777777">
        <w:trPr>
          <w:jc w:val="center"/>
        </w:trPr>
        <w:tc>
          <w:tcPr>
            <w:tcW w:w="661" w:type="dxa"/>
            <w:tcMar>
              <w:top w:w="15" w:type="dxa"/>
              <w:left w:w="85" w:type="dxa"/>
              <w:bottom w:w="0" w:type="dxa"/>
              <w:right w:w="85" w:type="dxa"/>
            </w:tcMar>
            <w:vAlign w:val="center"/>
          </w:tcPr>
          <w:p w14:paraId="4C7CF4B3"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42</w:t>
            </w:r>
          </w:p>
        </w:tc>
        <w:tc>
          <w:tcPr>
            <w:tcW w:w="1559" w:type="dxa"/>
            <w:vMerge/>
            <w:tcMar>
              <w:top w:w="15" w:type="dxa"/>
              <w:left w:w="85" w:type="dxa"/>
              <w:bottom w:w="0" w:type="dxa"/>
              <w:right w:w="85" w:type="dxa"/>
            </w:tcMar>
            <w:vAlign w:val="center"/>
          </w:tcPr>
          <w:p w14:paraId="70C4646C"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94D6491"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汽轮发电机组安装，电气装置安装，热工仪表及控制装置安装质量验收文件满足要求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，满足要求</w:t>
            </w:r>
            <w:r w:rsidRPr="00171326">
              <w:rPr>
                <w:rFonts w:ascii="仿宋" w:eastAsia="仿宋" w:hAnsi="仿宋" w:hint="eastAsia"/>
                <w:kern w:val="0"/>
                <w:szCs w:val="21"/>
              </w:rPr>
              <w:t>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不满足要求应判定为</w:t>
            </w:r>
            <w:r w:rsidRPr="00171326">
              <w:rPr>
                <w:rFonts w:ascii="仿宋" w:eastAsia="仿宋" w:hAnsi="仿宋" w:hint="eastAsia"/>
                <w:b/>
                <w:szCs w:val="21"/>
              </w:rPr>
              <w:t>否定</w:t>
            </w:r>
            <w:r w:rsidRPr="00171326">
              <w:rPr>
                <w:rFonts w:ascii="仿宋" w:eastAsia="仿宋" w:hAnsi="仿宋" w:hint="eastAsia"/>
                <w:szCs w:val="21"/>
              </w:rPr>
              <w:t>。</w:t>
            </w:r>
          </w:p>
          <w:p w14:paraId="6917E6B7" w14:textId="77777777"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54FAE4BA" w14:textId="77777777" w:rsidR="000A5F19" w:rsidRPr="00171326" w:rsidRDefault="000A5F19">
            <w:pPr>
              <w:spacing w:line="240" w:lineRule="exact"/>
              <w:jc w:val="center"/>
              <w:rPr>
                <w:rFonts w:ascii="仿宋" w:eastAsia="仿宋" w:hAnsi="仿宋"/>
                <w:szCs w:val="21"/>
              </w:rPr>
            </w:pPr>
          </w:p>
        </w:tc>
        <w:tc>
          <w:tcPr>
            <w:tcW w:w="910" w:type="dxa"/>
            <w:vAlign w:val="center"/>
          </w:tcPr>
          <w:p w14:paraId="3825A324" w14:textId="77777777" w:rsidR="000A5F19" w:rsidRPr="00171326" w:rsidRDefault="000A5F19">
            <w:pPr>
              <w:spacing w:line="240" w:lineRule="exact"/>
              <w:jc w:val="center"/>
              <w:rPr>
                <w:rFonts w:ascii="仿宋" w:eastAsia="仿宋" w:hAnsi="仿宋"/>
                <w:szCs w:val="21"/>
              </w:rPr>
            </w:pPr>
          </w:p>
        </w:tc>
        <w:tc>
          <w:tcPr>
            <w:tcW w:w="909" w:type="dxa"/>
            <w:vAlign w:val="center"/>
          </w:tcPr>
          <w:p w14:paraId="16F06151" w14:textId="77777777" w:rsidR="000A5F19" w:rsidRPr="00171326" w:rsidRDefault="000A5F19">
            <w:pPr>
              <w:spacing w:line="240" w:lineRule="exact"/>
              <w:jc w:val="center"/>
              <w:rPr>
                <w:rFonts w:ascii="仿宋" w:eastAsia="仿宋" w:hAnsi="仿宋"/>
                <w:szCs w:val="21"/>
              </w:rPr>
            </w:pPr>
          </w:p>
        </w:tc>
        <w:tc>
          <w:tcPr>
            <w:tcW w:w="1801" w:type="dxa"/>
            <w:vAlign w:val="center"/>
          </w:tcPr>
          <w:p w14:paraId="1ED20D9C" w14:textId="77777777" w:rsidR="000A5F19" w:rsidRPr="00171326" w:rsidRDefault="000A5F19">
            <w:pPr>
              <w:spacing w:line="240" w:lineRule="exact"/>
              <w:jc w:val="center"/>
              <w:rPr>
                <w:rFonts w:ascii="仿宋" w:eastAsia="仿宋" w:hAnsi="仿宋"/>
                <w:szCs w:val="21"/>
              </w:rPr>
            </w:pPr>
          </w:p>
        </w:tc>
      </w:tr>
      <w:tr w:rsidR="000A5F19" w:rsidRPr="00171326" w14:paraId="4A1031FD" w14:textId="77777777">
        <w:trPr>
          <w:jc w:val="center"/>
        </w:trPr>
        <w:tc>
          <w:tcPr>
            <w:tcW w:w="661" w:type="dxa"/>
            <w:tcMar>
              <w:top w:w="15" w:type="dxa"/>
              <w:left w:w="85" w:type="dxa"/>
              <w:bottom w:w="0" w:type="dxa"/>
              <w:right w:w="85" w:type="dxa"/>
            </w:tcMar>
            <w:vAlign w:val="center"/>
          </w:tcPr>
          <w:p w14:paraId="4EB5F96E"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43</w:t>
            </w:r>
          </w:p>
        </w:tc>
        <w:tc>
          <w:tcPr>
            <w:tcW w:w="1559" w:type="dxa"/>
            <w:vMerge/>
            <w:tcMar>
              <w:top w:w="15" w:type="dxa"/>
              <w:left w:w="85" w:type="dxa"/>
              <w:bottom w:w="0" w:type="dxa"/>
              <w:right w:w="85" w:type="dxa"/>
            </w:tcMar>
            <w:vAlign w:val="center"/>
          </w:tcPr>
          <w:p w14:paraId="362EC628"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B74B42A"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高低压管道安装，保温安装，钢结构安装质量验收文件满足要求</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，满足要求</w:t>
            </w:r>
            <w:r w:rsidRPr="00171326">
              <w:rPr>
                <w:rFonts w:ascii="仿宋" w:eastAsia="仿宋" w:hAnsi="仿宋" w:hint="eastAsia"/>
                <w:kern w:val="0"/>
                <w:szCs w:val="21"/>
              </w:rPr>
              <w:t>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不满足要求应判定为</w:t>
            </w:r>
            <w:r w:rsidRPr="00171326">
              <w:rPr>
                <w:rFonts w:ascii="仿宋" w:eastAsia="仿宋" w:hAnsi="仿宋" w:hint="eastAsia"/>
                <w:b/>
                <w:szCs w:val="21"/>
              </w:rPr>
              <w:t>否定</w:t>
            </w:r>
            <w:r w:rsidRPr="00171326">
              <w:rPr>
                <w:rFonts w:ascii="仿宋" w:eastAsia="仿宋" w:hAnsi="仿宋" w:hint="eastAsia"/>
                <w:szCs w:val="21"/>
              </w:rPr>
              <w:t>。</w:t>
            </w:r>
          </w:p>
          <w:p w14:paraId="07307B9D" w14:textId="77777777"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6A02ED08" w14:textId="77777777" w:rsidR="000A5F19" w:rsidRPr="00171326" w:rsidRDefault="000A5F19">
            <w:pPr>
              <w:spacing w:line="240" w:lineRule="exact"/>
              <w:jc w:val="center"/>
              <w:rPr>
                <w:rFonts w:ascii="仿宋" w:eastAsia="仿宋" w:hAnsi="仿宋"/>
                <w:szCs w:val="21"/>
              </w:rPr>
            </w:pPr>
          </w:p>
        </w:tc>
        <w:tc>
          <w:tcPr>
            <w:tcW w:w="910" w:type="dxa"/>
            <w:vAlign w:val="center"/>
          </w:tcPr>
          <w:p w14:paraId="0D4C3230" w14:textId="77777777" w:rsidR="000A5F19" w:rsidRPr="00171326" w:rsidRDefault="000A5F19">
            <w:pPr>
              <w:spacing w:line="240" w:lineRule="exact"/>
              <w:jc w:val="center"/>
              <w:rPr>
                <w:rFonts w:ascii="仿宋" w:eastAsia="仿宋" w:hAnsi="仿宋"/>
                <w:szCs w:val="21"/>
              </w:rPr>
            </w:pPr>
          </w:p>
        </w:tc>
        <w:tc>
          <w:tcPr>
            <w:tcW w:w="909" w:type="dxa"/>
            <w:vAlign w:val="center"/>
          </w:tcPr>
          <w:p w14:paraId="3F2E0C97"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4A5DCB0" w14:textId="77777777" w:rsidR="000A5F19" w:rsidRPr="00171326" w:rsidRDefault="000A5F19">
            <w:pPr>
              <w:spacing w:line="240" w:lineRule="exact"/>
              <w:jc w:val="center"/>
              <w:rPr>
                <w:rFonts w:ascii="仿宋" w:eastAsia="仿宋" w:hAnsi="仿宋"/>
                <w:szCs w:val="21"/>
              </w:rPr>
            </w:pPr>
          </w:p>
        </w:tc>
      </w:tr>
      <w:tr w:rsidR="000A5F19" w:rsidRPr="00171326" w14:paraId="1470CF14" w14:textId="77777777">
        <w:trPr>
          <w:jc w:val="center"/>
        </w:trPr>
        <w:tc>
          <w:tcPr>
            <w:tcW w:w="661" w:type="dxa"/>
            <w:tcMar>
              <w:top w:w="15" w:type="dxa"/>
              <w:left w:w="85" w:type="dxa"/>
              <w:bottom w:w="0" w:type="dxa"/>
              <w:right w:w="85" w:type="dxa"/>
            </w:tcMar>
            <w:vAlign w:val="center"/>
          </w:tcPr>
          <w:p w14:paraId="6A5A9FE2"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44</w:t>
            </w:r>
          </w:p>
        </w:tc>
        <w:tc>
          <w:tcPr>
            <w:tcW w:w="1559" w:type="dxa"/>
            <w:vMerge/>
            <w:tcMar>
              <w:top w:w="15" w:type="dxa"/>
              <w:left w:w="85" w:type="dxa"/>
              <w:bottom w:w="0" w:type="dxa"/>
              <w:right w:w="85" w:type="dxa"/>
            </w:tcMar>
            <w:vAlign w:val="center"/>
          </w:tcPr>
          <w:p w14:paraId="31B48D4D"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769D8189"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试验室仪表检定用标准表和标准仪器检定文件齐全有效，</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，文件齐全但存在少量问题时判定为</w:t>
            </w:r>
            <w:r w:rsidRPr="00171326">
              <w:rPr>
                <w:rFonts w:ascii="仿宋" w:eastAsia="仿宋" w:hAnsi="仿宋" w:hint="eastAsia"/>
                <w:b/>
                <w:szCs w:val="21"/>
              </w:rPr>
              <w:t>不足</w:t>
            </w:r>
            <w:r w:rsidRPr="00171326">
              <w:rPr>
                <w:rFonts w:ascii="仿宋" w:eastAsia="仿宋" w:hAnsi="仿宋" w:hint="eastAsia"/>
                <w:szCs w:val="21"/>
              </w:rPr>
              <w:t>，文件不齐全应判定为</w:t>
            </w:r>
            <w:r w:rsidRPr="00171326">
              <w:rPr>
                <w:rFonts w:ascii="仿宋" w:eastAsia="仿宋" w:hAnsi="仿宋" w:hint="eastAsia"/>
                <w:b/>
                <w:szCs w:val="21"/>
              </w:rPr>
              <w:t>否定</w:t>
            </w:r>
            <w:r w:rsidRPr="00171326">
              <w:rPr>
                <w:rFonts w:ascii="仿宋" w:eastAsia="仿宋" w:hAnsi="仿宋" w:hint="eastAsia"/>
                <w:szCs w:val="21"/>
              </w:rPr>
              <w:t>。</w:t>
            </w:r>
          </w:p>
          <w:p w14:paraId="137F5850" w14:textId="77777777" w:rsidR="000A5F19" w:rsidRPr="00171326" w:rsidRDefault="000A1B66">
            <w:pPr>
              <w:adjustRightInd w:val="0"/>
              <w:snapToGrid w:val="0"/>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176BAC23" w14:textId="77777777" w:rsidR="000A5F19" w:rsidRPr="00171326" w:rsidRDefault="000A5F19">
            <w:pPr>
              <w:spacing w:line="240" w:lineRule="exact"/>
              <w:jc w:val="center"/>
              <w:rPr>
                <w:rFonts w:ascii="仿宋" w:eastAsia="仿宋" w:hAnsi="仿宋"/>
                <w:szCs w:val="21"/>
              </w:rPr>
            </w:pPr>
          </w:p>
        </w:tc>
        <w:tc>
          <w:tcPr>
            <w:tcW w:w="910" w:type="dxa"/>
            <w:vAlign w:val="center"/>
          </w:tcPr>
          <w:p w14:paraId="18B7819A" w14:textId="77777777" w:rsidR="000A5F19" w:rsidRPr="00171326" w:rsidRDefault="000A5F19">
            <w:pPr>
              <w:spacing w:line="240" w:lineRule="exact"/>
              <w:jc w:val="center"/>
              <w:rPr>
                <w:rFonts w:ascii="仿宋" w:eastAsia="仿宋" w:hAnsi="仿宋"/>
                <w:szCs w:val="21"/>
              </w:rPr>
            </w:pPr>
          </w:p>
        </w:tc>
        <w:tc>
          <w:tcPr>
            <w:tcW w:w="909" w:type="dxa"/>
            <w:vAlign w:val="center"/>
          </w:tcPr>
          <w:p w14:paraId="52F39DFA"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7006007" w14:textId="77777777" w:rsidR="000A5F19" w:rsidRPr="00171326" w:rsidRDefault="000A5F19">
            <w:pPr>
              <w:spacing w:line="240" w:lineRule="exact"/>
              <w:jc w:val="center"/>
              <w:rPr>
                <w:rFonts w:ascii="仿宋" w:eastAsia="仿宋" w:hAnsi="仿宋"/>
                <w:szCs w:val="21"/>
              </w:rPr>
            </w:pPr>
          </w:p>
        </w:tc>
      </w:tr>
      <w:tr w:rsidR="000A5F19" w:rsidRPr="00171326" w14:paraId="06E8E10C" w14:textId="77777777">
        <w:trPr>
          <w:jc w:val="center"/>
        </w:trPr>
        <w:tc>
          <w:tcPr>
            <w:tcW w:w="661" w:type="dxa"/>
            <w:tcMar>
              <w:top w:w="15" w:type="dxa"/>
              <w:left w:w="85" w:type="dxa"/>
              <w:bottom w:w="0" w:type="dxa"/>
              <w:right w:w="85" w:type="dxa"/>
            </w:tcMar>
            <w:vAlign w:val="center"/>
          </w:tcPr>
          <w:p w14:paraId="46C4E046"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45</w:t>
            </w:r>
          </w:p>
        </w:tc>
        <w:tc>
          <w:tcPr>
            <w:tcW w:w="1559" w:type="dxa"/>
            <w:vMerge/>
            <w:tcMar>
              <w:top w:w="15" w:type="dxa"/>
              <w:left w:w="85" w:type="dxa"/>
              <w:bottom w:w="0" w:type="dxa"/>
              <w:right w:w="85" w:type="dxa"/>
            </w:tcMar>
            <w:vAlign w:val="center"/>
          </w:tcPr>
          <w:p w14:paraId="09DCA524"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70B80308"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设备及系统保护定值整定记录及审批文件齐全准确，</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，文件齐全但存在少量问题时判定为</w:t>
            </w:r>
            <w:r w:rsidRPr="00171326">
              <w:rPr>
                <w:rFonts w:ascii="仿宋" w:eastAsia="仿宋" w:hAnsi="仿宋" w:hint="eastAsia"/>
                <w:b/>
                <w:szCs w:val="21"/>
              </w:rPr>
              <w:t>不足</w:t>
            </w:r>
            <w:r w:rsidRPr="00171326">
              <w:rPr>
                <w:rFonts w:ascii="仿宋" w:eastAsia="仿宋" w:hAnsi="仿宋" w:hint="eastAsia"/>
                <w:szCs w:val="21"/>
              </w:rPr>
              <w:t>，文件不齐全应判定为</w:t>
            </w:r>
            <w:r w:rsidRPr="00171326">
              <w:rPr>
                <w:rFonts w:ascii="仿宋" w:eastAsia="仿宋" w:hAnsi="仿宋" w:hint="eastAsia"/>
                <w:b/>
                <w:szCs w:val="21"/>
              </w:rPr>
              <w:t>否定</w:t>
            </w:r>
            <w:r w:rsidRPr="00171326">
              <w:rPr>
                <w:rFonts w:ascii="仿宋" w:eastAsia="仿宋" w:hAnsi="仿宋" w:hint="eastAsia"/>
                <w:szCs w:val="21"/>
              </w:rPr>
              <w:t>。</w:t>
            </w:r>
          </w:p>
          <w:p w14:paraId="5E594982" w14:textId="77777777" w:rsidR="000A5F19" w:rsidRPr="00171326" w:rsidRDefault="000A1B66">
            <w:pPr>
              <w:adjustRightInd w:val="0"/>
              <w:snapToGrid w:val="0"/>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2265E6F5" w14:textId="77777777" w:rsidR="000A5F19" w:rsidRPr="00171326" w:rsidRDefault="000A5F19">
            <w:pPr>
              <w:spacing w:line="240" w:lineRule="exact"/>
              <w:jc w:val="center"/>
              <w:rPr>
                <w:rFonts w:ascii="仿宋" w:eastAsia="仿宋" w:hAnsi="仿宋"/>
                <w:szCs w:val="21"/>
              </w:rPr>
            </w:pPr>
          </w:p>
        </w:tc>
        <w:tc>
          <w:tcPr>
            <w:tcW w:w="910" w:type="dxa"/>
            <w:vAlign w:val="center"/>
          </w:tcPr>
          <w:p w14:paraId="3A59F99B" w14:textId="77777777" w:rsidR="000A5F19" w:rsidRPr="00171326" w:rsidRDefault="000A5F19">
            <w:pPr>
              <w:spacing w:line="240" w:lineRule="exact"/>
              <w:jc w:val="center"/>
              <w:rPr>
                <w:rFonts w:ascii="仿宋" w:eastAsia="仿宋" w:hAnsi="仿宋"/>
                <w:szCs w:val="21"/>
              </w:rPr>
            </w:pPr>
          </w:p>
        </w:tc>
        <w:tc>
          <w:tcPr>
            <w:tcW w:w="909" w:type="dxa"/>
            <w:vAlign w:val="center"/>
          </w:tcPr>
          <w:p w14:paraId="28C9766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53D0A8CF" w14:textId="77777777" w:rsidR="000A5F19" w:rsidRPr="00171326" w:rsidRDefault="000A5F19">
            <w:pPr>
              <w:spacing w:line="240" w:lineRule="exact"/>
              <w:jc w:val="center"/>
              <w:rPr>
                <w:rFonts w:ascii="仿宋" w:eastAsia="仿宋" w:hAnsi="仿宋"/>
                <w:szCs w:val="21"/>
              </w:rPr>
            </w:pPr>
          </w:p>
        </w:tc>
      </w:tr>
      <w:tr w:rsidR="000A5F19" w:rsidRPr="00171326" w14:paraId="11432E9B" w14:textId="77777777">
        <w:trPr>
          <w:jc w:val="center"/>
        </w:trPr>
        <w:tc>
          <w:tcPr>
            <w:tcW w:w="661" w:type="dxa"/>
            <w:tcMar>
              <w:top w:w="15" w:type="dxa"/>
              <w:left w:w="85" w:type="dxa"/>
              <w:bottom w:w="0" w:type="dxa"/>
              <w:right w:w="85" w:type="dxa"/>
            </w:tcMar>
            <w:vAlign w:val="center"/>
          </w:tcPr>
          <w:p w14:paraId="2F0E46A7"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46</w:t>
            </w:r>
          </w:p>
        </w:tc>
        <w:tc>
          <w:tcPr>
            <w:tcW w:w="1559" w:type="dxa"/>
            <w:vMerge/>
            <w:tcMar>
              <w:top w:w="15" w:type="dxa"/>
              <w:left w:w="85" w:type="dxa"/>
              <w:bottom w:w="0" w:type="dxa"/>
              <w:right w:w="85" w:type="dxa"/>
            </w:tcMar>
            <w:vAlign w:val="center"/>
          </w:tcPr>
          <w:p w14:paraId="51B93E79"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A9E7E93" w14:textId="77777777" w:rsidR="000A5F19" w:rsidRPr="00171326" w:rsidRDefault="000A1B66" w:rsidP="00A7635B">
            <w:pPr>
              <w:adjustRightInd w:val="0"/>
              <w:snapToGrid w:val="0"/>
              <w:rPr>
                <w:rFonts w:ascii="仿宋" w:eastAsia="仿宋" w:hAnsi="仿宋"/>
                <w:szCs w:val="21"/>
              </w:rPr>
            </w:pPr>
            <w:r w:rsidRPr="00171326">
              <w:rPr>
                <w:rFonts w:ascii="仿宋" w:eastAsia="仿宋" w:hAnsi="仿宋" w:cs="宋体" w:hint="eastAsia"/>
                <w:szCs w:val="21"/>
              </w:rPr>
              <w:t>设备单体调试、测试报告（含高压电器耐压试验）内容完整，数据及结</w:t>
            </w:r>
            <w:r w:rsidRPr="00171326">
              <w:rPr>
                <w:rFonts w:ascii="仿宋" w:eastAsia="仿宋" w:hAnsi="仿宋" w:cs="宋体" w:hint="eastAsia"/>
                <w:szCs w:val="21"/>
              </w:rPr>
              <w:lastRenderedPageBreak/>
              <w:t>论准确，报告格式符合标准规定，</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w:t>
            </w:r>
            <w:r w:rsidRPr="00171326">
              <w:rPr>
                <w:rFonts w:ascii="仿宋" w:eastAsia="仿宋" w:hAnsi="仿宋" w:hint="eastAsia"/>
                <w:kern w:val="0"/>
                <w:szCs w:val="21"/>
              </w:rPr>
              <w:t>符合规范规定但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w:t>
            </w:r>
            <w:r w:rsidRPr="00171326">
              <w:rPr>
                <w:rFonts w:ascii="仿宋" w:eastAsia="仿宋" w:hAnsi="仿宋" w:hint="eastAsia"/>
                <w:kern w:val="0"/>
                <w:szCs w:val="21"/>
              </w:rPr>
              <w:t>符合规范规定</w:t>
            </w:r>
            <w:r w:rsidRPr="00171326">
              <w:rPr>
                <w:rFonts w:ascii="仿宋" w:eastAsia="仿宋" w:hAnsi="仿宋" w:hint="eastAsia"/>
                <w:szCs w:val="21"/>
              </w:rPr>
              <w:t>应判定为</w:t>
            </w:r>
            <w:r w:rsidRPr="00171326">
              <w:rPr>
                <w:rFonts w:ascii="仿宋" w:eastAsia="仿宋" w:hAnsi="仿宋" w:hint="eastAsia"/>
                <w:b/>
                <w:szCs w:val="21"/>
              </w:rPr>
              <w:t>否定</w:t>
            </w:r>
            <w:r w:rsidRPr="00171326">
              <w:rPr>
                <w:rFonts w:ascii="仿宋" w:eastAsia="仿宋" w:hAnsi="仿宋" w:hint="eastAsia"/>
                <w:szCs w:val="21"/>
              </w:rPr>
              <w:t>。</w:t>
            </w:r>
          </w:p>
          <w:p w14:paraId="3D6AA658" w14:textId="77777777" w:rsidR="000A5F19" w:rsidRPr="00171326" w:rsidRDefault="000A1B66" w:rsidP="00A7635B">
            <w:pPr>
              <w:adjustRightInd w:val="0"/>
              <w:snapToGrid w:val="0"/>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3F7C48BF" w14:textId="77777777" w:rsidR="000A5F19" w:rsidRPr="00171326" w:rsidRDefault="000A5F19">
            <w:pPr>
              <w:spacing w:line="240" w:lineRule="exact"/>
              <w:jc w:val="center"/>
              <w:rPr>
                <w:rFonts w:ascii="仿宋" w:eastAsia="仿宋" w:hAnsi="仿宋"/>
                <w:szCs w:val="21"/>
              </w:rPr>
            </w:pPr>
          </w:p>
        </w:tc>
        <w:tc>
          <w:tcPr>
            <w:tcW w:w="910" w:type="dxa"/>
            <w:vAlign w:val="center"/>
          </w:tcPr>
          <w:p w14:paraId="1DFFABDE" w14:textId="77777777" w:rsidR="000A5F19" w:rsidRPr="00171326" w:rsidRDefault="000A5F19">
            <w:pPr>
              <w:spacing w:line="240" w:lineRule="exact"/>
              <w:jc w:val="center"/>
              <w:rPr>
                <w:rFonts w:ascii="仿宋" w:eastAsia="仿宋" w:hAnsi="仿宋"/>
                <w:szCs w:val="21"/>
              </w:rPr>
            </w:pPr>
          </w:p>
        </w:tc>
        <w:tc>
          <w:tcPr>
            <w:tcW w:w="909" w:type="dxa"/>
            <w:vAlign w:val="center"/>
          </w:tcPr>
          <w:p w14:paraId="74712D60" w14:textId="77777777" w:rsidR="000A5F19" w:rsidRPr="00171326" w:rsidRDefault="000A5F19">
            <w:pPr>
              <w:spacing w:line="240" w:lineRule="exact"/>
              <w:jc w:val="center"/>
              <w:rPr>
                <w:rFonts w:ascii="仿宋" w:eastAsia="仿宋" w:hAnsi="仿宋"/>
                <w:szCs w:val="21"/>
              </w:rPr>
            </w:pPr>
          </w:p>
        </w:tc>
        <w:tc>
          <w:tcPr>
            <w:tcW w:w="1801" w:type="dxa"/>
            <w:vAlign w:val="center"/>
          </w:tcPr>
          <w:p w14:paraId="34E6B1E3" w14:textId="77777777" w:rsidR="000A5F19" w:rsidRPr="00171326" w:rsidRDefault="000A5F19">
            <w:pPr>
              <w:spacing w:line="240" w:lineRule="exact"/>
              <w:jc w:val="center"/>
              <w:rPr>
                <w:rFonts w:ascii="仿宋" w:eastAsia="仿宋" w:hAnsi="仿宋"/>
                <w:szCs w:val="21"/>
              </w:rPr>
            </w:pPr>
          </w:p>
        </w:tc>
      </w:tr>
      <w:tr w:rsidR="000A5F19" w:rsidRPr="00171326" w14:paraId="5C41EEAE" w14:textId="77777777">
        <w:trPr>
          <w:jc w:val="center"/>
        </w:trPr>
        <w:tc>
          <w:tcPr>
            <w:tcW w:w="661" w:type="dxa"/>
            <w:tcMar>
              <w:top w:w="15" w:type="dxa"/>
              <w:left w:w="85" w:type="dxa"/>
              <w:bottom w:w="0" w:type="dxa"/>
              <w:right w:w="85" w:type="dxa"/>
            </w:tcMar>
            <w:vAlign w:val="center"/>
          </w:tcPr>
          <w:p w14:paraId="595F9B51"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47</w:t>
            </w:r>
          </w:p>
        </w:tc>
        <w:tc>
          <w:tcPr>
            <w:tcW w:w="1559" w:type="dxa"/>
            <w:vMerge/>
            <w:tcMar>
              <w:top w:w="15" w:type="dxa"/>
              <w:left w:w="85" w:type="dxa"/>
              <w:bottom w:w="0" w:type="dxa"/>
              <w:right w:w="85" w:type="dxa"/>
            </w:tcMar>
            <w:vAlign w:val="center"/>
          </w:tcPr>
          <w:p w14:paraId="43D6564E"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0B9CD0C"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cs="宋体" w:hint="eastAsia"/>
                <w:szCs w:val="21"/>
              </w:rPr>
              <w:t>质量验收及签证齐全完整，定性、定量结论准确，签字规范，</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，满足要求</w:t>
            </w:r>
            <w:r w:rsidRPr="00171326">
              <w:rPr>
                <w:rFonts w:ascii="仿宋" w:eastAsia="仿宋" w:hAnsi="仿宋" w:hint="eastAsia"/>
                <w:kern w:val="0"/>
                <w:szCs w:val="21"/>
              </w:rPr>
              <w:t>但</w:t>
            </w:r>
            <w:r w:rsidRPr="00171326">
              <w:rPr>
                <w:rFonts w:ascii="仿宋" w:eastAsia="仿宋" w:hAnsi="仿宋" w:hint="eastAsia"/>
                <w:szCs w:val="21"/>
              </w:rPr>
              <w:t>记录不详或缺失应判定为</w:t>
            </w:r>
            <w:r w:rsidRPr="00171326">
              <w:rPr>
                <w:rFonts w:ascii="仿宋" w:eastAsia="仿宋" w:hAnsi="仿宋" w:hint="eastAsia"/>
                <w:b/>
                <w:szCs w:val="21"/>
              </w:rPr>
              <w:t>不足，</w:t>
            </w:r>
            <w:r w:rsidRPr="00171326">
              <w:rPr>
                <w:rFonts w:ascii="仿宋" w:eastAsia="仿宋" w:hAnsi="仿宋" w:hint="eastAsia"/>
                <w:szCs w:val="21"/>
              </w:rPr>
              <w:t>不满足要求应判定为</w:t>
            </w:r>
            <w:r w:rsidRPr="00171326">
              <w:rPr>
                <w:rFonts w:ascii="仿宋" w:eastAsia="仿宋" w:hAnsi="仿宋" w:hint="eastAsia"/>
                <w:b/>
                <w:szCs w:val="21"/>
              </w:rPr>
              <w:t>否定</w:t>
            </w:r>
            <w:r w:rsidRPr="00171326">
              <w:rPr>
                <w:rFonts w:ascii="仿宋" w:eastAsia="仿宋" w:hAnsi="仿宋" w:hint="eastAsia"/>
                <w:szCs w:val="21"/>
              </w:rPr>
              <w:t>。</w:t>
            </w:r>
          </w:p>
          <w:p w14:paraId="42FC0F9D" w14:textId="77777777" w:rsidR="000A5F19" w:rsidRPr="00171326" w:rsidRDefault="000A1B66">
            <w:pPr>
              <w:rPr>
                <w:rFonts w:ascii="仿宋" w:eastAsia="仿宋" w:hAnsi="仿宋"/>
                <w:szCs w:val="21"/>
              </w:rPr>
            </w:pPr>
            <w:r w:rsidRPr="00171326">
              <w:rPr>
                <w:rFonts w:ascii="仿宋" w:eastAsia="仿宋" w:hAnsi="仿宋" w:hint="eastAsia"/>
                <w:szCs w:val="21"/>
              </w:rPr>
              <w:t>查阅施工安装记录相关文件。</w:t>
            </w:r>
          </w:p>
        </w:tc>
        <w:tc>
          <w:tcPr>
            <w:tcW w:w="916" w:type="dxa"/>
            <w:vAlign w:val="center"/>
          </w:tcPr>
          <w:p w14:paraId="5AEFD419" w14:textId="77777777" w:rsidR="000A5F19" w:rsidRPr="00171326" w:rsidRDefault="000A5F19">
            <w:pPr>
              <w:spacing w:line="240" w:lineRule="exact"/>
              <w:jc w:val="center"/>
              <w:rPr>
                <w:rFonts w:ascii="仿宋" w:eastAsia="仿宋" w:hAnsi="仿宋"/>
                <w:szCs w:val="21"/>
              </w:rPr>
            </w:pPr>
          </w:p>
        </w:tc>
        <w:tc>
          <w:tcPr>
            <w:tcW w:w="910" w:type="dxa"/>
            <w:vAlign w:val="center"/>
          </w:tcPr>
          <w:p w14:paraId="3DA8A9A9" w14:textId="77777777" w:rsidR="000A5F19" w:rsidRPr="00171326" w:rsidRDefault="000A5F19">
            <w:pPr>
              <w:spacing w:line="240" w:lineRule="exact"/>
              <w:jc w:val="center"/>
              <w:rPr>
                <w:rFonts w:ascii="仿宋" w:eastAsia="仿宋" w:hAnsi="仿宋"/>
                <w:szCs w:val="21"/>
              </w:rPr>
            </w:pPr>
          </w:p>
        </w:tc>
        <w:tc>
          <w:tcPr>
            <w:tcW w:w="909" w:type="dxa"/>
            <w:vAlign w:val="center"/>
          </w:tcPr>
          <w:p w14:paraId="0A81856D" w14:textId="77777777" w:rsidR="000A5F19" w:rsidRPr="00171326" w:rsidRDefault="000A5F19">
            <w:pPr>
              <w:spacing w:line="240" w:lineRule="exact"/>
              <w:jc w:val="center"/>
              <w:rPr>
                <w:rFonts w:ascii="仿宋" w:eastAsia="仿宋" w:hAnsi="仿宋"/>
                <w:szCs w:val="21"/>
              </w:rPr>
            </w:pPr>
          </w:p>
        </w:tc>
        <w:tc>
          <w:tcPr>
            <w:tcW w:w="1801" w:type="dxa"/>
            <w:vAlign w:val="center"/>
          </w:tcPr>
          <w:p w14:paraId="25E84F96" w14:textId="77777777" w:rsidR="000A5F19" w:rsidRPr="00171326" w:rsidRDefault="000A5F19">
            <w:pPr>
              <w:spacing w:line="240" w:lineRule="exact"/>
              <w:jc w:val="center"/>
              <w:rPr>
                <w:rFonts w:ascii="仿宋" w:eastAsia="仿宋" w:hAnsi="仿宋"/>
                <w:szCs w:val="21"/>
              </w:rPr>
            </w:pPr>
          </w:p>
        </w:tc>
      </w:tr>
      <w:tr w:rsidR="000A5F19" w:rsidRPr="00171326" w14:paraId="59CA1831" w14:textId="77777777">
        <w:trPr>
          <w:jc w:val="center"/>
        </w:trPr>
        <w:tc>
          <w:tcPr>
            <w:tcW w:w="661" w:type="dxa"/>
            <w:tcMar>
              <w:top w:w="15" w:type="dxa"/>
              <w:left w:w="85" w:type="dxa"/>
              <w:bottom w:w="0" w:type="dxa"/>
              <w:right w:w="85" w:type="dxa"/>
            </w:tcMar>
            <w:vAlign w:val="center"/>
          </w:tcPr>
          <w:p w14:paraId="686E6419" w14:textId="77777777" w:rsidR="000A5F19" w:rsidRPr="00171326" w:rsidRDefault="000A1B66">
            <w:pPr>
              <w:spacing w:line="240" w:lineRule="exact"/>
              <w:jc w:val="center"/>
              <w:rPr>
                <w:rFonts w:ascii="仿宋" w:eastAsia="仿宋" w:hAnsi="仿宋"/>
                <w:bCs/>
                <w:szCs w:val="21"/>
              </w:rPr>
            </w:pPr>
            <w:r w:rsidRPr="00171326">
              <w:rPr>
                <w:rFonts w:ascii="仿宋" w:eastAsia="仿宋" w:hAnsi="仿宋" w:hint="eastAsia"/>
                <w:bCs/>
                <w:szCs w:val="21"/>
              </w:rPr>
              <w:t>48</w:t>
            </w:r>
          </w:p>
        </w:tc>
        <w:tc>
          <w:tcPr>
            <w:tcW w:w="1559" w:type="dxa"/>
            <w:vMerge/>
            <w:tcMar>
              <w:top w:w="15" w:type="dxa"/>
              <w:left w:w="85" w:type="dxa"/>
              <w:bottom w:w="0" w:type="dxa"/>
              <w:right w:w="85" w:type="dxa"/>
            </w:tcMar>
            <w:vAlign w:val="center"/>
          </w:tcPr>
          <w:p w14:paraId="6E02F995" w14:textId="77777777" w:rsidR="000A5F19" w:rsidRPr="00171326"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32DB58E" w14:textId="77777777" w:rsidR="000A5F19" w:rsidRPr="00171326" w:rsidRDefault="000A1B66">
            <w:pPr>
              <w:adjustRightInd w:val="0"/>
              <w:snapToGrid w:val="0"/>
              <w:spacing w:line="240" w:lineRule="exact"/>
              <w:rPr>
                <w:rFonts w:ascii="仿宋" w:eastAsia="仿宋" w:hAnsi="仿宋"/>
                <w:szCs w:val="21"/>
              </w:rPr>
            </w:pPr>
            <w:r w:rsidRPr="00171326">
              <w:rPr>
                <w:rFonts w:ascii="仿宋" w:eastAsia="仿宋" w:hAnsi="仿宋" w:hint="eastAsia"/>
                <w:szCs w:val="21"/>
              </w:rPr>
              <w:t>焊接工程一览表、受监焊口（焊缝）检验及热处理报告规范完整</w:t>
            </w:r>
            <w:r w:rsidRPr="00171326">
              <w:rPr>
                <w:rFonts w:ascii="仿宋" w:eastAsia="仿宋" w:hAnsi="仿宋" w:cs="宋体" w:hint="eastAsia"/>
                <w:szCs w:val="21"/>
              </w:rPr>
              <w:t>，</w:t>
            </w:r>
            <w:r w:rsidRPr="00171326">
              <w:rPr>
                <w:rFonts w:ascii="仿宋" w:eastAsia="仿宋" w:hAnsi="仿宋" w:hint="eastAsia"/>
                <w:szCs w:val="21"/>
              </w:rPr>
              <w:t>应判定为</w:t>
            </w:r>
            <w:r w:rsidRPr="00171326">
              <w:rPr>
                <w:rFonts w:ascii="仿宋" w:eastAsia="仿宋" w:hAnsi="仿宋" w:hint="eastAsia"/>
                <w:b/>
                <w:szCs w:val="21"/>
              </w:rPr>
              <w:t>良好</w:t>
            </w:r>
            <w:r w:rsidRPr="00171326">
              <w:rPr>
                <w:rFonts w:ascii="仿宋" w:eastAsia="仿宋" w:hAnsi="仿宋" w:hint="eastAsia"/>
                <w:szCs w:val="21"/>
              </w:rPr>
              <w:t>，报告存在少量问题时应判定为</w:t>
            </w:r>
            <w:r w:rsidRPr="00171326">
              <w:rPr>
                <w:rFonts w:ascii="仿宋" w:eastAsia="仿宋" w:hAnsi="仿宋" w:hint="eastAsia"/>
                <w:b/>
                <w:szCs w:val="21"/>
              </w:rPr>
              <w:t>不足，</w:t>
            </w:r>
            <w:r w:rsidRPr="00171326">
              <w:rPr>
                <w:rFonts w:ascii="仿宋" w:eastAsia="仿宋" w:hAnsi="仿宋" w:hint="eastAsia"/>
                <w:szCs w:val="21"/>
              </w:rPr>
              <w:t>报告缺失时应判定为</w:t>
            </w:r>
            <w:r w:rsidRPr="00171326">
              <w:rPr>
                <w:rFonts w:ascii="仿宋" w:eastAsia="仿宋" w:hAnsi="仿宋" w:hint="eastAsia"/>
                <w:b/>
                <w:szCs w:val="21"/>
              </w:rPr>
              <w:t>否定</w:t>
            </w:r>
            <w:r w:rsidRPr="00171326">
              <w:rPr>
                <w:rFonts w:ascii="仿宋" w:eastAsia="仿宋" w:hAnsi="仿宋" w:hint="eastAsia"/>
                <w:szCs w:val="21"/>
              </w:rPr>
              <w:t>。</w:t>
            </w:r>
          </w:p>
          <w:p w14:paraId="0B9AB5C5" w14:textId="77777777" w:rsidR="000A5F19" w:rsidRPr="00171326" w:rsidRDefault="000A1B66">
            <w:pPr>
              <w:adjustRightInd w:val="0"/>
              <w:rPr>
                <w:rFonts w:ascii="仿宋" w:eastAsia="仿宋" w:hAnsi="仿宋"/>
                <w:bCs/>
                <w:szCs w:val="21"/>
              </w:rPr>
            </w:pPr>
            <w:r w:rsidRPr="00171326">
              <w:rPr>
                <w:rFonts w:ascii="仿宋" w:eastAsia="仿宋" w:hAnsi="仿宋" w:hint="eastAsia"/>
                <w:szCs w:val="21"/>
              </w:rPr>
              <w:t>查阅施工安装记录相关文件。</w:t>
            </w:r>
          </w:p>
        </w:tc>
        <w:tc>
          <w:tcPr>
            <w:tcW w:w="916" w:type="dxa"/>
            <w:vAlign w:val="center"/>
          </w:tcPr>
          <w:p w14:paraId="493C0E5A" w14:textId="77777777" w:rsidR="000A5F19" w:rsidRPr="00171326" w:rsidRDefault="000A5F19">
            <w:pPr>
              <w:spacing w:line="240" w:lineRule="exact"/>
              <w:jc w:val="center"/>
              <w:rPr>
                <w:rFonts w:ascii="仿宋" w:eastAsia="仿宋" w:hAnsi="仿宋"/>
                <w:szCs w:val="21"/>
              </w:rPr>
            </w:pPr>
          </w:p>
        </w:tc>
        <w:tc>
          <w:tcPr>
            <w:tcW w:w="910" w:type="dxa"/>
            <w:vAlign w:val="center"/>
          </w:tcPr>
          <w:p w14:paraId="1FFF5D9E" w14:textId="77777777" w:rsidR="000A5F19" w:rsidRPr="00171326" w:rsidRDefault="000A5F19">
            <w:pPr>
              <w:spacing w:line="240" w:lineRule="exact"/>
              <w:jc w:val="center"/>
              <w:rPr>
                <w:rFonts w:ascii="仿宋" w:eastAsia="仿宋" w:hAnsi="仿宋"/>
                <w:szCs w:val="21"/>
              </w:rPr>
            </w:pPr>
          </w:p>
        </w:tc>
        <w:tc>
          <w:tcPr>
            <w:tcW w:w="909" w:type="dxa"/>
            <w:vAlign w:val="center"/>
          </w:tcPr>
          <w:p w14:paraId="22B7332B"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932B802" w14:textId="77777777" w:rsidR="000A5F19" w:rsidRPr="00171326" w:rsidRDefault="000A5F19">
            <w:pPr>
              <w:spacing w:line="240" w:lineRule="exact"/>
              <w:jc w:val="center"/>
              <w:rPr>
                <w:rFonts w:ascii="仿宋" w:eastAsia="仿宋" w:hAnsi="仿宋"/>
                <w:szCs w:val="21"/>
              </w:rPr>
            </w:pPr>
          </w:p>
        </w:tc>
      </w:tr>
      <w:tr w:rsidR="000A5F19" w:rsidRPr="00171326" w14:paraId="4A73491A" w14:textId="77777777">
        <w:trPr>
          <w:jc w:val="center"/>
        </w:trPr>
        <w:tc>
          <w:tcPr>
            <w:tcW w:w="8803" w:type="dxa"/>
            <w:gridSpan w:val="4"/>
            <w:tcMar>
              <w:top w:w="15" w:type="dxa"/>
              <w:left w:w="85" w:type="dxa"/>
              <w:bottom w:w="0" w:type="dxa"/>
              <w:right w:w="85" w:type="dxa"/>
            </w:tcMar>
            <w:vAlign w:val="center"/>
          </w:tcPr>
          <w:p w14:paraId="390EE61E" w14:textId="77777777" w:rsidR="000A5F19" w:rsidRPr="00171326" w:rsidRDefault="000A1B66">
            <w:pPr>
              <w:jc w:val="center"/>
              <w:rPr>
                <w:rFonts w:ascii="仿宋" w:eastAsia="仿宋" w:hAnsi="仿宋"/>
                <w:szCs w:val="21"/>
              </w:rPr>
            </w:pPr>
            <w:r w:rsidRPr="00171326">
              <w:rPr>
                <w:rFonts w:ascii="仿宋" w:eastAsia="仿宋" w:hAnsi="仿宋" w:hint="eastAsia"/>
                <w:szCs w:val="21"/>
              </w:rPr>
              <w:t>合计</w:t>
            </w:r>
          </w:p>
        </w:tc>
        <w:tc>
          <w:tcPr>
            <w:tcW w:w="916" w:type="dxa"/>
            <w:vAlign w:val="center"/>
          </w:tcPr>
          <w:p w14:paraId="0B9EF055" w14:textId="77777777" w:rsidR="000A5F19" w:rsidRPr="00171326" w:rsidRDefault="000A5F19">
            <w:pPr>
              <w:spacing w:line="240" w:lineRule="exact"/>
              <w:jc w:val="center"/>
              <w:rPr>
                <w:rFonts w:ascii="仿宋" w:eastAsia="仿宋" w:hAnsi="仿宋"/>
                <w:szCs w:val="21"/>
              </w:rPr>
            </w:pPr>
          </w:p>
        </w:tc>
        <w:tc>
          <w:tcPr>
            <w:tcW w:w="910" w:type="dxa"/>
          </w:tcPr>
          <w:p w14:paraId="6B76A1C7" w14:textId="77777777" w:rsidR="000A5F19" w:rsidRPr="00171326" w:rsidRDefault="000A5F19">
            <w:pPr>
              <w:spacing w:line="240" w:lineRule="exact"/>
              <w:jc w:val="center"/>
              <w:rPr>
                <w:rFonts w:ascii="仿宋" w:eastAsia="仿宋" w:hAnsi="仿宋"/>
                <w:szCs w:val="21"/>
              </w:rPr>
            </w:pPr>
          </w:p>
        </w:tc>
        <w:tc>
          <w:tcPr>
            <w:tcW w:w="909" w:type="dxa"/>
            <w:vAlign w:val="center"/>
          </w:tcPr>
          <w:p w14:paraId="41293246" w14:textId="77777777" w:rsidR="000A5F19" w:rsidRPr="00171326" w:rsidRDefault="000A5F19">
            <w:pPr>
              <w:spacing w:line="240" w:lineRule="exact"/>
              <w:jc w:val="center"/>
              <w:rPr>
                <w:rFonts w:ascii="仿宋" w:eastAsia="仿宋" w:hAnsi="仿宋"/>
                <w:szCs w:val="21"/>
              </w:rPr>
            </w:pPr>
          </w:p>
        </w:tc>
        <w:tc>
          <w:tcPr>
            <w:tcW w:w="1801" w:type="dxa"/>
            <w:vAlign w:val="center"/>
          </w:tcPr>
          <w:p w14:paraId="647A7F52" w14:textId="77777777" w:rsidR="000A5F19" w:rsidRPr="00171326" w:rsidRDefault="000A5F19">
            <w:pPr>
              <w:spacing w:line="240" w:lineRule="exact"/>
              <w:jc w:val="center"/>
              <w:rPr>
                <w:rFonts w:ascii="仿宋" w:eastAsia="仿宋" w:hAnsi="仿宋"/>
                <w:szCs w:val="21"/>
              </w:rPr>
            </w:pPr>
          </w:p>
        </w:tc>
      </w:tr>
      <w:tr w:rsidR="000A5F19" w:rsidRPr="00171326" w14:paraId="299213D7" w14:textId="77777777">
        <w:trPr>
          <w:jc w:val="center"/>
        </w:trPr>
        <w:tc>
          <w:tcPr>
            <w:tcW w:w="5322" w:type="dxa"/>
            <w:gridSpan w:val="3"/>
            <w:tcMar>
              <w:top w:w="15" w:type="dxa"/>
              <w:left w:w="85" w:type="dxa"/>
              <w:bottom w:w="0" w:type="dxa"/>
              <w:right w:w="85" w:type="dxa"/>
            </w:tcMar>
            <w:vAlign w:val="center"/>
          </w:tcPr>
          <w:p w14:paraId="43C83BE4"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color w:val="000000"/>
              </w:rPr>
              <w:t>结论</w:t>
            </w:r>
          </w:p>
        </w:tc>
        <w:tc>
          <w:tcPr>
            <w:tcW w:w="8017" w:type="dxa"/>
            <w:gridSpan w:val="5"/>
            <w:vAlign w:val="center"/>
          </w:tcPr>
          <w:p w14:paraId="73AE84AC" w14:textId="77777777" w:rsidR="000A5F19" w:rsidRPr="00171326" w:rsidRDefault="000A1B66">
            <w:pPr>
              <w:spacing w:line="400" w:lineRule="exact"/>
              <w:rPr>
                <w:rFonts w:ascii="仿宋" w:eastAsia="仿宋" w:hAnsi="仿宋"/>
                <w:color w:val="000000"/>
              </w:rPr>
            </w:pPr>
            <w:r w:rsidRPr="00171326">
              <w:rPr>
                <w:rFonts w:ascii="仿宋" w:eastAsia="仿宋" w:hAnsi="仿宋"/>
                <w:color w:val="000000"/>
              </w:rPr>
              <w:t>实际共核查</w:t>
            </w:r>
            <w:r w:rsidRPr="00171326">
              <w:rPr>
                <w:rFonts w:ascii="仿宋" w:eastAsia="仿宋" w:hAnsi="仿宋" w:hint="eastAsia"/>
                <w:color w:val="000000"/>
              </w:rPr>
              <w:t xml:space="preserve">  </w:t>
            </w:r>
            <w:r w:rsidRPr="00171326">
              <w:rPr>
                <w:rFonts w:ascii="仿宋" w:eastAsia="仿宋" w:hAnsi="仿宋"/>
                <w:color w:val="000000"/>
              </w:rPr>
              <w:t>项，其中</w:t>
            </w:r>
            <w:r w:rsidRPr="00171326">
              <w:rPr>
                <w:rFonts w:ascii="仿宋" w:eastAsia="仿宋" w:hAnsi="仿宋" w:hint="eastAsia"/>
                <w:color w:val="000000"/>
              </w:rPr>
              <w:t xml:space="preserve">良好  </w:t>
            </w:r>
            <w:r w:rsidRPr="00171326">
              <w:rPr>
                <w:rFonts w:ascii="仿宋" w:eastAsia="仿宋" w:hAnsi="仿宋"/>
                <w:color w:val="000000"/>
              </w:rPr>
              <w:t>项，不足</w:t>
            </w:r>
            <w:r w:rsidRPr="00171326">
              <w:rPr>
                <w:rFonts w:ascii="仿宋" w:eastAsia="仿宋" w:hAnsi="仿宋" w:hint="eastAsia"/>
                <w:color w:val="000000"/>
              </w:rPr>
              <w:t xml:space="preserve">  </w:t>
            </w:r>
            <w:r w:rsidRPr="00171326">
              <w:rPr>
                <w:rFonts w:ascii="仿宋" w:eastAsia="仿宋" w:hAnsi="仿宋"/>
                <w:color w:val="000000"/>
              </w:rPr>
              <w:t>项，否定</w:t>
            </w:r>
            <w:r w:rsidRPr="00171326">
              <w:rPr>
                <w:rFonts w:ascii="仿宋" w:eastAsia="仿宋" w:hAnsi="仿宋" w:hint="eastAsia"/>
                <w:color w:val="000000"/>
              </w:rPr>
              <w:t xml:space="preserve">  </w:t>
            </w:r>
            <w:r w:rsidRPr="00171326">
              <w:rPr>
                <w:rFonts w:ascii="仿宋" w:eastAsia="仿宋" w:hAnsi="仿宋"/>
                <w:color w:val="000000"/>
              </w:rPr>
              <w:t>项。</w:t>
            </w:r>
          </w:p>
          <w:p w14:paraId="0924BB71" w14:textId="77777777" w:rsidR="000A5F19" w:rsidRPr="00171326" w:rsidRDefault="000A1B66">
            <w:pPr>
              <w:spacing w:line="400" w:lineRule="exact"/>
              <w:rPr>
                <w:rFonts w:ascii="仿宋" w:eastAsia="仿宋" w:hAnsi="仿宋"/>
                <w:color w:val="000000"/>
              </w:rPr>
            </w:pPr>
            <w:r w:rsidRPr="00171326">
              <w:rPr>
                <w:rFonts w:ascii="仿宋" w:eastAsia="仿宋" w:hAnsi="仿宋" w:hint="eastAsia"/>
                <w:color w:val="000000"/>
              </w:rPr>
              <w:t>良好</w:t>
            </w:r>
            <w:r w:rsidRPr="00171326">
              <w:rPr>
                <w:rFonts w:ascii="仿宋" w:eastAsia="仿宋" w:hAnsi="仿宋"/>
                <w:color w:val="000000"/>
              </w:rPr>
              <w:t>率为    %。</w:t>
            </w:r>
          </w:p>
          <w:p w14:paraId="61378264" w14:textId="77777777" w:rsidR="000A5F19" w:rsidRPr="00171326" w:rsidRDefault="000A1B66">
            <w:pPr>
              <w:spacing w:line="240" w:lineRule="exact"/>
              <w:jc w:val="center"/>
              <w:rPr>
                <w:rFonts w:ascii="仿宋" w:eastAsia="仿宋" w:hAnsi="仿宋"/>
                <w:szCs w:val="21"/>
              </w:rPr>
            </w:pPr>
            <w:r w:rsidRPr="00171326">
              <w:rPr>
                <w:rFonts w:ascii="仿宋" w:eastAsia="仿宋" w:hAnsi="仿宋"/>
                <w:color w:val="000000"/>
              </w:rPr>
              <w:t>核查专家：</w:t>
            </w:r>
          </w:p>
        </w:tc>
      </w:tr>
    </w:tbl>
    <w:p w14:paraId="640FECF4" w14:textId="77777777" w:rsidR="000A5F19" w:rsidRPr="00171326" w:rsidRDefault="000A1B66" w:rsidP="003561A3">
      <w:pPr>
        <w:widowControl/>
        <w:rPr>
          <w:rFonts w:ascii="仿宋" w:eastAsia="仿宋" w:hAnsi="仿宋"/>
          <w:szCs w:val="21"/>
        </w:rPr>
      </w:pPr>
      <w:r w:rsidRPr="00171326">
        <w:rPr>
          <w:rFonts w:ascii="仿宋" w:eastAsia="仿宋" w:hAnsi="仿宋"/>
          <w:szCs w:val="21"/>
        </w:rPr>
        <w:t>注</w:t>
      </w:r>
      <w:r w:rsidRPr="00171326">
        <w:rPr>
          <w:rFonts w:ascii="仿宋" w:eastAsia="仿宋" w:hAnsi="仿宋" w:hint="eastAsia"/>
          <w:szCs w:val="21"/>
        </w:rPr>
        <w:t>：请在备注栏中注明未核查项的未核查原因如“无此项内容”或因何原因未能够进行核查；请在备注栏中对质量特别突出的亮点进行说明，对不足、否定说明具体原因。</w:t>
      </w:r>
    </w:p>
    <w:p w14:paraId="62872C55" w14:textId="475AEB97" w:rsidR="00654EEE" w:rsidRPr="009266B1" w:rsidRDefault="000A1B66" w:rsidP="006B76D7">
      <w:pPr>
        <w:widowControl/>
        <w:spacing w:line="360" w:lineRule="auto"/>
        <w:jc w:val="left"/>
        <w:outlineLvl w:val="1"/>
        <w:rPr>
          <w:rFonts w:ascii="微软雅黑" w:eastAsia="微软雅黑" w:hAnsi="微软雅黑" w:cs="FZXBSJW--GB1-0"/>
          <w:b/>
          <w:kern w:val="0"/>
          <w:sz w:val="28"/>
          <w:szCs w:val="28"/>
        </w:rPr>
      </w:pPr>
      <w:r>
        <w:rPr>
          <w:rFonts w:ascii="宋体" w:eastAsia="宋体" w:hAnsi="宋体"/>
        </w:rPr>
        <w:br w:type="page"/>
      </w:r>
      <w:r w:rsidR="00654EEE" w:rsidRPr="009266B1">
        <w:rPr>
          <w:rFonts w:ascii="微软雅黑" w:eastAsia="微软雅黑" w:hAnsi="微软雅黑" w:cs="FZXBSJW--GB1-0" w:hint="eastAsia"/>
          <w:b/>
          <w:kern w:val="0"/>
          <w:sz w:val="28"/>
          <w:szCs w:val="28"/>
        </w:rPr>
        <w:lastRenderedPageBreak/>
        <w:t>表5：主要技术经济指标现场复查评价记录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20"/>
        <w:gridCol w:w="4811"/>
        <w:gridCol w:w="1772"/>
        <w:gridCol w:w="4536"/>
      </w:tblGrid>
      <w:tr w:rsidR="000A5F19" w:rsidRPr="00C45FF1" w14:paraId="2AA16EF9" w14:textId="77777777">
        <w:trPr>
          <w:trHeight w:val="486"/>
          <w:tblHeader/>
          <w:jc w:val="center"/>
        </w:trPr>
        <w:tc>
          <w:tcPr>
            <w:tcW w:w="2220" w:type="dxa"/>
            <w:vAlign w:val="center"/>
          </w:tcPr>
          <w:p w14:paraId="6331366D" w14:textId="77777777" w:rsidR="000A5F19" w:rsidRPr="00C45FF1" w:rsidRDefault="000A1B66">
            <w:pPr>
              <w:snapToGrid w:val="0"/>
              <w:spacing w:line="240" w:lineRule="exact"/>
              <w:jc w:val="center"/>
              <w:rPr>
                <w:rFonts w:ascii="仿宋" w:eastAsia="仿宋" w:hAnsi="仿宋"/>
                <w:szCs w:val="21"/>
              </w:rPr>
            </w:pPr>
            <w:r w:rsidRPr="00C45FF1">
              <w:rPr>
                <w:rFonts w:ascii="仿宋" w:eastAsia="仿宋" w:hAnsi="仿宋" w:hint="eastAsia"/>
                <w:szCs w:val="21"/>
              </w:rPr>
              <w:t>工程名称</w:t>
            </w:r>
          </w:p>
        </w:tc>
        <w:tc>
          <w:tcPr>
            <w:tcW w:w="4811" w:type="dxa"/>
            <w:vAlign w:val="center"/>
          </w:tcPr>
          <w:p w14:paraId="7201F106" w14:textId="77777777" w:rsidR="000A5F19" w:rsidRPr="00C45FF1" w:rsidRDefault="000A5F19">
            <w:pPr>
              <w:snapToGrid w:val="0"/>
              <w:spacing w:line="240" w:lineRule="exact"/>
              <w:jc w:val="center"/>
              <w:rPr>
                <w:rFonts w:ascii="仿宋" w:eastAsia="仿宋" w:hAnsi="仿宋"/>
                <w:szCs w:val="21"/>
              </w:rPr>
            </w:pPr>
          </w:p>
        </w:tc>
        <w:tc>
          <w:tcPr>
            <w:tcW w:w="1772" w:type="dxa"/>
            <w:vAlign w:val="center"/>
          </w:tcPr>
          <w:p w14:paraId="4F8875EE" w14:textId="77777777" w:rsidR="000A5F19" w:rsidRPr="00C45FF1" w:rsidRDefault="000A1B66">
            <w:pPr>
              <w:snapToGrid w:val="0"/>
              <w:spacing w:line="240" w:lineRule="exact"/>
              <w:jc w:val="center"/>
              <w:rPr>
                <w:rFonts w:ascii="仿宋" w:eastAsia="仿宋" w:hAnsi="仿宋"/>
                <w:szCs w:val="21"/>
              </w:rPr>
            </w:pPr>
            <w:r w:rsidRPr="00C45FF1">
              <w:rPr>
                <w:rFonts w:ascii="仿宋" w:eastAsia="仿宋" w:hAnsi="仿宋" w:hint="eastAsia"/>
                <w:szCs w:val="21"/>
              </w:rPr>
              <w:t>复查时间</w:t>
            </w:r>
          </w:p>
        </w:tc>
        <w:tc>
          <w:tcPr>
            <w:tcW w:w="4536" w:type="dxa"/>
            <w:vAlign w:val="center"/>
          </w:tcPr>
          <w:p w14:paraId="412103F4" w14:textId="77777777" w:rsidR="000A5F19" w:rsidRPr="00C45FF1" w:rsidRDefault="000A1B66">
            <w:pPr>
              <w:adjustRightInd w:val="0"/>
              <w:snapToGrid w:val="0"/>
              <w:spacing w:line="240" w:lineRule="exact"/>
              <w:jc w:val="right"/>
              <w:rPr>
                <w:rFonts w:ascii="仿宋" w:eastAsia="仿宋" w:hAnsi="仿宋"/>
                <w:szCs w:val="21"/>
              </w:rPr>
            </w:pPr>
            <w:r w:rsidRPr="00C45FF1">
              <w:rPr>
                <w:rFonts w:ascii="仿宋" w:eastAsia="仿宋" w:hAnsi="仿宋"/>
                <w:szCs w:val="21"/>
              </w:rPr>
              <w:t>年</w:t>
            </w:r>
            <w:r w:rsidRPr="00C45FF1">
              <w:rPr>
                <w:rFonts w:ascii="仿宋" w:eastAsia="仿宋" w:hAnsi="仿宋" w:hint="eastAsia"/>
                <w:szCs w:val="21"/>
              </w:rPr>
              <w:t xml:space="preserve">　</w:t>
            </w:r>
            <w:r w:rsidRPr="00C45FF1">
              <w:rPr>
                <w:rFonts w:ascii="仿宋" w:eastAsia="仿宋" w:hAnsi="仿宋"/>
                <w:szCs w:val="21"/>
              </w:rPr>
              <w:t>月</w:t>
            </w:r>
            <w:r w:rsidRPr="00C45FF1">
              <w:rPr>
                <w:rFonts w:ascii="仿宋" w:eastAsia="仿宋" w:hAnsi="仿宋" w:hint="eastAsia"/>
                <w:szCs w:val="21"/>
              </w:rPr>
              <w:t xml:space="preserve">　</w:t>
            </w:r>
            <w:r w:rsidRPr="00C45FF1">
              <w:rPr>
                <w:rFonts w:ascii="仿宋" w:eastAsia="仿宋" w:hAnsi="仿宋"/>
                <w:szCs w:val="21"/>
              </w:rPr>
              <w:t>日</w:t>
            </w:r>
          </w:p>
        </w:tc>
      </w:tr>
    </w:tbl>
    <w:p w14:paraId="760007EB" w14:textId="77777777" w:rsidR="00D122D0" w:rsidRPr="00D122D0" w:rsidRDefault="00D122D0">
      <w:pPr>
        <w:rPr>
          <w:sz w:val="2"/>
          <w:szCs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1"/>
        <w:gridCol w:w="1559"/>
        <w:gridCol w:w="3102"/>
        <w:gridCol w:w="3481"/>
        <w:gridCol w:w="916"/>
        <w:gridCol w:w="910"/>
        <w:gridCol w:w="909"/>
        <w:gridCol w:w="1801"/>
      </w:tblGrid>
      <w:tr w:rsidR="000A5F19" w:rsidRPr="00C45FF1" w14:paraId="5844AC9B" w14:textId="77777777">
        <w:trPr>
          <w:tblHeader/>
          <w:jc w:val="center"/>
        </w:trPr>
        <w:tc>
          <w:tcPr>
            <w:tcW w:w="661" w:type="dxa"/>
            <w:vAlign w:val="center"/>
          </w:tcPr>
          <w:p w14:paraId="0E2B1D4D" w14:textId="77777777" w:rsidR="000A5F19" w:rsidRPr="00C45FF1" w:rsidRDefault="000A1B66">
            <w:pPr>
              <w:snapToGrid w:val="0"/>
              <w:spacing w:line="240" w:lineRule="exact"/>
              <w:jc w:val="center"/>
              <w:rPr>
                <w:rFonts w:ascii="仿宋" w:eastAsia="仿宋" w:hAnsi="仿宋"/>
                <w:szCs w:val="21"/>
              </w:rPr>
            </w:pPr>
            <w:r w:rsidRPr="00C45FF1">
              <w:rPr>
                <w:rFonts w:ascii="仿宋" w:eastAsia="仿宋" w:hAnsi="仿宋" w:hint="eastAsia"/>
                <w:szCs w:val="21"/>
              </w:rPr>
              <w:t>序号</w:t>
            </w:r>
          </w:p>
        </w:tc>
        <w:tc>
          <w:tcPr>
            <w:tcW w:w="1559" w:type="dxa"/>
            <w:vAlign w:val="center"/>
          </w:tcPr>
          <w:p w14:paraId="270FDA75" w14:textId="77777777" w:rsidR="000A5F19" w:rsidRPr="00C45FF1" w:rsidRDefault="000A1B66">
            <w:pPr>
              <w:snapToGrid w:val="0"/>
              <w:spacing w:line="240" w:lineRule="exact"/>
              <w:jc w:val="center"/>
              <w:rPr>
                <w:rFonts w:ascii="仿宋" w:eastAsia="仿宋" w:hAnsi="仿宋"/>
                <w:szCs w:val="21"/>
              </w:rPr>
            </w:pPr>
            <w:r w:rsidRPr="00C45FF1">
              <w:rPr>
                <w:rFonts w:ascii="仿宋" w:eastAsia="仿宋" w:hAnsi="仿宋" w:hint="eastAsia"/>
                <w:szCs w:val="21"/>
              </w:rPr>
              <w:t>项    目</w:t>
            </w:r>
          </w:p>
        </w:tc>
        <w:tc>
          <w:tcPr>
            <w:tcW w:w="6583" w:type="dxa"/>
            <w:gridSpan w:val="2"/>
            <w:vAlign w:val="center"/>
          </w:tcPr>
          <w:p w14:paraId="263C78EC" w14:textId="77777777" w:rsidR="000A5F19" w:rsidRPr="00C45FF1" w:rsidRDefault="000A1B66">
            <w:pPr>
              <w:spacing w:line="300" w:lineRule="exact"/>
              <w:jc w:val="center"/>
              <w:rPr>
                <w:rFonts w:ascii="仿宋" w:eastAsia="仿宋" w:hAnsi="仿宋"/>
                <w:szCs w:val="21"/>
              </w:rPr>
            </w:pPr>
            <w:r w:rsidRPr="00C45FF1">
              <w:rPr>
                <w:rFonts w:ascii="仿宋" w:eastAsia="仿宋" w:hAnsi="仿宋" w:hint="eastAsia"/>
                <w:szCs w:val="21"/>
              </w:rPr>
              <w:t>评价内容、评价标准及评价方法</w:t>
            </w:r>
          </w:p>
        </w:tc>
        <w:tc>
          <w:tcPr>
            <w:tcW w:w="916" w:type="dxa"/>
            <w:vAlign w:val="center"/>
          </w:tcPr>
          <w:p w14:paraId="78F7B4F9" w14:textId="77777777" w:rsidR="000A5F19" w:rsidRPr="00C45FF1" w:rsidRDefault="000A1B66">
            <w:pPr>
              <w:spacing w:line="300" w:lineRule="exact"/>
              <w:jc w:val="center"/>
              <w:rPr>
                <w:rFonts w:ascii="仿宋" w:eastAsia="仿宋" w:hAnsi="仿宋"/>
                <w:szCs w:val="21"/>
              </w:rPr>
            </w:pPr>
            <w:r w:rsidRPr="00C45FF1">
              <w:rPr>
                <w:rFonts w:ascii="仿宋" w:eastAsia="仿宋" w:hAnsi="仿宋" w:hint="eastAsia"/>
                <w:szCs w:val="21"/>
              </w:rPr>
              <w:t>良好</w:t>
            </w:r>
          </w:p>
        </w:tc>
        <w:tc>
          <w:tcPr>
            <w:tcW w:w="910" w:type="dxa"/>
            <w:vAlign w:val="center"/>
          </w:tcPr>
          <w:p w14:paraId="51E699FC" w14:textId="77777777" w:rsidR="000A5F19" w:rsidRPr="00C45FF1" w:rsidRDefault="000A1B66">
            <w:pPr>
              <w:adjustRightInd w:val="0"/>
              <w:snapToGrid w:val="0"/>
              <w:spacing w:line="240" w:lineRule="exact"/>
              <w:jc w:val="center"/>
              <w:rPr>
                <w:rFonts w:ascii="仿宋" w:eastAsia="仿宋" w:hAnsi="仿宋"/>
                <w:szCs w:val="21"/>
              </w:rPr>
            </w:pPr>
            <w:r w:rsidRPr="00C45FF1">
              <w:rPr>
                <w:rFonts w:ascii="仿宋" w:eastAsia="仿宋" w:hAnsi="仿宋" w:hint="eastAsia"/>
                <w:szCs w:val="21"/>
              </w:rPr>
              <w:t>不足</w:t>
            </w:r>
          </w:p>
        </w:tc>
        <w:tc>
          <w:tcPr>
            <w:tcW w:w="909" w:type="dxa"/>
            <w:vAlign w:val="center"/>
          </w:tcPr>
          <w:p w14:paraId="16AE372F" w14:textId="77777777" w:rsidR="000A5F19" w:rsidRPr="00C45FF1" w:rsidRDefault="000A1B66">
            <w:pPr>
              <w:adjustRightInd w:val="0"/>
              <w:snapToGrid w:val="0"/>
              <w:spacing w:line="240" w:lineRule="exact"/>
              <w:jc w:val="center"/>
              <w:rPr>
                <w:rFonts w:ascii="仿宋" w:eastAsia="仿宋" w:hAnsi="仿宋"/>
                <w:szCs w:val="21"/>
              </w:rPr>
            </w:pPr>
            <w:r w:rsidRPr="00C45FF1">
              <w:rPr>
                <w:rFonts w:ascii="仿宋" w:eastAsia="仿宋" w:hAnsi="仿宋" w:hint="eastAsia"/>
                <w:szCs w:val="21"/>
              </w:rPr>
              <w:t>否定</w:t>
            </w:r>
          </w:p>
        </w:tc>
        <w:tc>
          <w:tcPr>
            <w:tcW w:w="1801" w:type="dxa"/>
            <w:vAlign w:val="center"/>
          </w:tcPr>
          <w:p w14:paraId="3487C95C" w14:textId="77777777" w:rsidR="000A5F19" w:rsidRPr="00C45FF1" w:rsidRDefault="000A1B66">
            <w:pPr>
              <w:spacing w:line="300" w:lineRule="exact"/>
              <w:jc w:val="center"/>
              <w:rPr>
                <w:rFonts w:ascii="仿宋" w:eastAsia="仿宋" w:hAnsi="仿宋"/>
                <w:szCs w:val="21"/>
              </w:rPr>
            </w:pPr>
            <w:r w:rsidRPr="00C45FF1">
              <w:rPr>
                <w:rFonts w:ascii="仿宋" w:eastAsia="仿宋" w:hAnsi="仿宋" w:hint="eastAsia"/>
                <w:szCs w:val="21"/>
              </w:rPr>
              <w:t>备注</w:t>
            </w:r>
          </w:p>
        </w:tc>
      </w:tr>
      <w:tr w:rsidR="000A5F19" w:rsidRPr="00C45FF1" w14:paraId="037998F8" w14:textId="77777777">
        <w:trPr>
          <w:jc w:val="center"/>
        </w:trPr>
        <w:tc>
          <w:tcPr>
            <w:tcW w:w="661" w:type="dxa"/>
            <w:tcMar>
              <w:top w:w="15" w:type="dxa"/>
              <w:left w:w="85" w:type="dxa"/>
              <w:bottom w:w="0" w:type="dxa"/>
              <w:right w:w="85" w:type="dxa"/>
            </w:tcMar>
            <w:vAlign w:val="center"/>
          </w:tcPr>
          <w:p w14:paraId="5D9E9C82"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1</w:t>
            </w:r>
          </w:p>
        </w:tc>
        <w:tc>
          <w:tcPr>
            <w:tcW w:w="1559" w:type="dxa"/>
            <w:vMerge w:val="restart"/>
            <w:tcMar>
              <w:top w:w="15" w:type="dxa"/>
              <w:left w:w="85" w:type="dxa"/>
              <w:bottom w:w="0" w:type="dxa"/>
              <w:right w:w="85" w:type="dxa"/>
            </w:tcMar>
            <w:vAlign w:val="center"/>
          </w:tcPr>
          <w:p w14:paraId="28E71E24"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环保</w:t>
            </w:r>
            <w:r w:rsidRPr="00C45FF1">
              <w:rPr>
                <w:rFonts w:ascii="仿宋" w:eastAsia="仿宋" w:hAnsi="仿宋" w:hint="eastAsia"/>
                <w:kern w:val="0"/>
                <w:szCs w:val="21"/>
              </w:rPr>
              <w:t>目标</w:t>
            </w:r>
          </w:p>
        </w:tc>
        <w:tc>
          <w:tcPr>
            <w:tcW w:w="6583" w:type="dxa"/>
            <w:gridSpan w:val="2"/>
            <w:vAlign w:val="center"/>
          </w:tcPr>
          <w:p w14:paraId="457C08AB"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当未发生环境污染事故时，评定为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42656DCD"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现场核查。</w:t>
            </w:r>
          </w:p>
        </w:tc>
        <w:tc>
          <w:tcPr>
            <w:tcW w:w="916" w:type="dxa"/>
            <w:vAlign w:val="center"/>
          </w:tcPr>
          <w:p w14:paraId="4832179B" w14:textId="77777777" w:rsidR="000A5F19" w:rsidRPr="00C45FF1" w:rsidRDefault="000A5F19">
            <w:pPr>
              <w:spacing w:line="240" w:lineRule="exact"/>
              <w:jc w:val="center"/>
              <w:rPr>
                <w:rFonts w:ascii="仿宋" w:eastAsia="仿宋" w:hAnsi="仿宋"/>
                <w:szCs w:val="21"/>
              </w:rPr>
            </w:pPr>
          </w:p>
        </w:tc>
        <w:tc>
          <w:tcPr>
            <w:tcW w:w="910" w:type="dxa"/>
            <w:vAlign w:val="center"/>
          </w:tcPr>
          <w:p w14:paraId="44C06FBF" w14:textId="77777777" w:rsidR="000A5F19" w:rsidRPr="00C45FF1" w:rsidRDefault="000A5F19">
            <w:pPr>
              <w:spacing w:line="240" w:lineRule="exact"/>
              <w:jc w:val="center"/>
              <w:rPr>
                <w:rFonts w:ascii="仿宋" w:eastAsia="仿宋" w:hAnsi="仿宋"/>
                <w:szCs w:val="21"/>
              </w:rPr>
            </w:pPr>
          </w:p>
        </w:tc>
        <w:tc>
          <w:tcPr>
            <w:tcW w:w="909" w:type="dxa"/>
            <w:vAlign w:val="center"/>
          </w:tcPr>
          <w:p w14:paraId="258BD572" w14:textId="77777777" w:rsidR="000A5F19" w:rsidRPr="00C45FF1" w:rsidRDefault="000A5F19">
            <w:pPr>
              <w:spacing w:line="240" w:lineRule="exact"/>
              <w:jc w:val="center"/>
              <w:rPr>
                <w:rFonts w:ascii="仿宋" w:eastAsia="仿宋" w:hAnsi="仿宋"/>
                <w:szCs w:val="21"/>
              </w:rPr>
            </w:pPr>
          </w:p>
        </w:tc>
        <w:tc>
          <w:tcPr>
            <w:tcW w:w="1801" w:type="dxa"/>
            <w:vAlign w:val="center"/>
          </w:tcPr>
          <w:p w14:paraId="00882ED7" w14:textId="77777777" w:rsidR="000A5F19" w:rsidRPr="00C45FF1" w:rsidRDefault="000A5F19">
            <w:pPr>
              <w:spacing w:line="240" w:lineRule="exact"/>
              <w:jc w:val="center"/>
              <w:rPr>
                <w:rFonts w:ascii="仿宋" w:eastAsia="仿宋" w:hAnsi="仿宋"/>
                <w:szCs w:val="21"/>
              </w:rPr>
            </w:pPr>
          </w:p>
        </w:tc>
      </w:tr>
      <w:tr w:rsidR="000A5F19" w:rsidRPr="00C45FF1" w14:paraId="081B42CB" w14:textId="77777777">
        <w:trPr>
          <w:jc w:val="center"/>
        </w:trPr>
        <w:tc>
          <w:tcPr>
            <w:tcW w:w="661" w:type="dxa"/>
            <w:tcMar>
              <w:top w:w="15" w:type="dxa"/>
              <w:left w:w="85" w:type="dxa"/>
              <w:bottom w:w="0" w:type="dxa"/>
              <w:right w:w="85" w:type="dxa"/>
            </w:tcMar>
            <w:vAlign w:val="center"/>
          </w:tcPr>
          <w:p w14:paraId="6AEE11AC"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2</w:t>
            </w:r>
          </w:p>
        </w:tc>
        <w:tc>
          <w:tcPr>
            <w:tcW w:w="1559" w:type="dxa"/>
            <w:vMerge/>
            <w:tcMar>
              <w:top w:w="15" w:type="dxa"/>
              <w:left w:w="85" w:type="dxa"/>
              <w:bottom w:w="0" w:type="dxa"/>
              <w:right w:w="85" w:type="dxa"/>
            </w:tcMar>
            <w:vAlign w:val="center"/>
          </w:tcPr>
          <w:p w14:paraId="4A28E5EF" w14:textId="77777777" w:rsidR="000A5F19" w:rsidRPr="00C45FF1" w:rsidRDefault="000A5F19">
            <w:pPr>
              <w:wordWrap w:val="0"/>
              <w:spacing w:line="240" w:lineRule="exact"/>
              <w:jc w:val="left"/>
              <w:rPr>
                <w:rFonts w:ascii="仿宋" w:eastAsia="仿宋" w:hAnsi="仿宋"/>
                <w:color w:val="000000"/>
                <w:szCs w:val="21"/>
              </w:rPr>
            </w:pPr>
          </w:p>
        </w:tc>
        <w:tc>
          <w:tcPr>
            <w:tcW w:w="6583" w:type="dxa"/>
            <w:gridSpan w:val="2"/>
            <w:vAlign w:val="center"/>
          </w:tcPr>
          <w:p w14:paraId="1E09D260"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当厂区生活污水排放、放射性三废排放、集体职业辐照剂量（限值）、厂区环境空气质量未超过限值评定为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79D86A76" w14:textId="77777777" w:rsidR="000A5F19" w:rsidRPr="00C45FF1" w:rsidRDefault="000A1B66">
            <w:pPr>
              <w:wordWrap w:val="0"/>
              <w:spacing w:line="240" w:lineRule="exact"/>
              <w:jc w:val="left"/>
              <w:rPr>
                <w:rFonts w:ascii="仿宋" w:eastAsia="仿宋" w:hAnsi="仿宋"/>
                <w:color w:val="000000"/>
                <w:szCs w:val="21"/>
              </w:rPr>
            </w:pPr>
            <w:r w:rsidRPr="00C45FF1">
              <w:rPr>
                <w:rFonts w:ascii="仿宋" w:eastAsia="仿宋" w:hAnsi="仿宋" w:hint="eastAsia"/>
                <w:color w:val="000000"/>
                <w:szCs w:val="21"/>
              </w:rPr>
              <w:t>查阅环境影响报告。</w:t>
            </w:r>
          </w:p>
        </w:tc>
        <w:tc>
          <w:tcPr>
            <w:tcW w:w="916" w:type="dxa"/>
            <w:vAlign w:val="center"/>
          </w:tcPr>
          <w:p w14:paraId="7E793CE8" w14:textId="77777777" w:rsidR="000A5F19" w:rsidRPr="00C45FF1" w:rsidRDefault="000A5F19">
            <w:pPr>
              <w:spacing w:line="240" w:lineRule="exact"/>
              <w:jc w:val="center"/>
              <w:rPr>
                <w:rFonts w:ascii="仿宋" w:eastAsia="仿宋" w:hAnsi="仿宋"/>
                <w:szCs w:val="21"/>
              </w:rPr>
            </w:pPr>
          </w:p>
        </w:tc>
        <w:tc>
          <w:tcPr>
            <w:tcW w:w="910" w:type="dxa"/>
            <w:vAlign w:val="center"/>
          </w:tcPr>
          <w:p w14:paraId="0C227CDB" w14:textId="77777777" w:rsidR="000A5F19" w:rsidRPr="00C45FF1" w:rsidRDefault="000A5F19">
            <w:pPr>
              <w:spacing w:line="240" w:lineRule="exact"/>
              <w:jc w:val="center"/>
              <w:rPr>
                <w:rFonts w:ascii="仿宋" w:eastAsia="仿宋" w:hAnsi="仿宋"/>
                <w:szCs w:val="21"/>
              </w:rPr>
            </w:pPr>
          </w:p>
        </w:tc>
        <w:tc>
          <w:tcPr>
            <w:tcW w:w="909" w:type="dxa"/>
            <w:vAlign w:val="center"/>
          </w:tcPr>
          <w:p w14:paraId="221C98AE" w14:textId="77777777" w:rsidR="000A5F19" w:rsidRPr="00C45FF1" w:rsidRDefault="000A5F19">
            <w:pPr>
              <w:spacing w:line="240" w:lineRule="exact"/>
              <w:jc w:val="center"/>
              <w:rPr>
                <w:rFonts w:ascii="仿宋" w:eastAsia="仿宋" w:hAnsi="仿宋"/>
                <w:szCs w:val="21"/>
              </w:rPr>
            </w:pPr>
          </w:p>
        </w:tc>
        <w:tc>
          <w:tcPr>
            <w:tcW w:w="1801" w:type="dxa"/>
            <w:vAlign w:val="center"/>
          </w:tcPr>
          <w:p w14:paraId="3E1A0AC0" w14:textId="77777777" w:rsidR="000A5F19" w:rsidRPr="00C45FF1" w:rsidRDefault="000A5F19">
            <w:pPr>
              <w:spacing w:line="240" w:lineRule="exact"/>
              <w:jc w:val="center"/>
              <w:rPr>
                <w:rFonts w:ascii="仿宋" w:eastAsia="仿宋" w:hAnsi="仿宋"/>
                <w:szCs w:val="21"/>
              </w:rPr>
            </w:pPr>
          </w:p>
        </w:tc>
      </w:tr>
      <w:tr w:rsidR="000A5F19" w:rsidRPr="00C45FF1" w14:paraId="31D8CB04" w14:textId="77777777">
        <w:trPr>
          <w:jc w:val="center"/>
        </w:trPr>
        <w:tc>
          <w:tcPr>
            <w:tcW w:w="661" w:type="dxa"/>
            <w:tcMar>
              <w:top w:w="15" w:type="dxa"/>
              <w:left w:w="85" w:type="dxa"/>
              <w:bottom w:w="0" w:type="dxa"/>
              <w:right w:w="85" w:type="dxa"/>
            </w:tcMar>
            <w:vAlign w:val="center"/>
          </w:tcPr>
          <w:p w14:paraId="18DE0D76"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3</w:t>
            </w:r>
          </w:p>
        </w:tc>
        <w:tc>
          <w:tcPr>
            <w:tcW w:w="1559" w:type="dxa"/>
            <w:vMerge w:val="restart"/>
            <w:tcMar>
              <w:top w:w="15" w:type="dxa"/>
              <w:left w:w="85" w:type="dxa"/>
              <w:bottom w:w="0" w:type="dxa"/>
              <w:right w:w="85" w:type="dxa"/>
            </w:tcMar>
            <w:vAlign w:val="center"/>
          </w:tcPr>
          <w:p w14:paraId="19B725B0"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主要技术经济指标及试运行</w:t>
            </w:r>
          </w:p>
        </w:tc>
        <w:tc>
          <w:tcPr>
            <w:tcW w:w="6583" w:type="dxa"/>
            <w:gridSpan w:val="2"/>
            <w:vAlign w:val="center"/>
          </w:tcPr>
          <w:p w14:paraId="222D7ECC"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当连续满负荷试运行时间不小于168小时时评定为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466611E1" w14:textId="77777777" w:rsidR="000A5F19" w:rsidRPr="00C45FF1" w:rsidRDefault="000A1B66" w:rsidP="00171326">
            <w:pPr>
              <w:spacing w:line="240" w:lineRule="exact"/>
              <w:rPr>
                <w:rFonts w:ascii="仿宋" w:eastAsia="仿宋" w:hAnsi="仿宋"/>
                <w:color w:val="000000"/>
                <w:szCs w:val="21"/>
              </w:rPr>
            </w:pPr>
            <w:r w:rsidRPr="00C45FF1">
              <w:rPr>
                <w:rFonts w:ascii="仿宋" w:eastAsia="仿宋" w:hAnsi="仿宋" w:hint="eastAsia"/>
                <w:color w:val="000000"/>
                <w:szCs w:val="21"/>
              </w:rPr>
              <w:t>查阅电网批复报告。</w:t>
            </w:r>
          </w:p>
        </w:tc>
        <w:tc>
          <w:tcPr>
            <w:tcW w:w="916" w:type="dxa"/>
            <w:vAlign w:val="center"/>
          </w:tcPr>
          <w:p w14:paraId="54C8C04D" w14:textId="77777777" w:rsidR="000A5F19" w:rsidRPr="00C45FF1" w:rsidRDefault="000A5F19">
            <w:pPr>
              <w:spacing w:line="240" w:lineRule="exact"/>
              <w:jc w:val="center"/>
              <w:rPr>
                <w:rFonts w:ascii="仿宋" w:eastAsia="仿宋" w:hAnsi="仿宋"/>
                <w:szCs w:val="21"/>
              </w:rPr>
            </w:pPr>
          </w:p>
        </w:tc>
        <w:tc>
          <w:tcPr>
            <w:tcW w:w="910" w:type="dxa"/>
            <w:vAlign w:val="center"/>
          </w:tcPr>
          <w:p w14:paraId="34862277" w14:textId="77777777" w:rsidR="000A5F19" w:rsidRPr="00C45FF1" w:rsidRDefault="000A5F19">
            <w:pPr>
              <w:spacing w:line="240" w:lineRule="exact"/>
              <w:jc w:val="center"/>
              <w:rPr>
                <w:rFonts w:ascii="仿宋" w:eastAsia="仿宋" w:hAnsi="仿宋"/>
                <w:szCs w:val="21"/>
              </w:rPr>
            </w:pPr>
          </w:p>
        </w:tc>
        <w:tc>
          <w:tcPr>
            <w:tcW w:w="909" w:type="dxa"/>
            <w:vAlign w:val="center"/>
          </w:tcPr>
          <w:p w14:paraId="18E4F691" w14:textId="77777777" w:rsidR="000A5F19" w:rsidRPr="00C45FF1" w:rsidRDefault="000A5F19">
            <w:pPr>
              <w:spacing w:line="240" w:lineRule="exact"/>
              <w:jc w:val="center"/>
              <w:rPr>
                <w:rFonts w:ascii="仿宋" w:eastAsia="仿宋" w:hAnsi="仿宋"/>
                <w:szCs w:val="21"/>
              </w:rPr>
            </w:pPr>
          </w:p>
        </w:tc>
        <w:tc>
          <w:tcPr>
            <w:tcW w:w="1801" w:type="dxa"/>
            <w:vAlign w:val="center"/>
          </w:tcPr>
          <w:p w14:paraId="22D3C928" w14:textId="77777777" w:rsidR="000A5F19" w:rsidRPr="00C45FF1" w:rsidRDefault="000A5F19">
            <w:pPr>
              <w:spacing w:line="240" w:lineRule="exact"/>
              <w:jc w:val="center"/>
              <w:rPr>
                <w:rFonts w:ascii="仿宋" w:eastAsia="仿宋" w:hAnsi="仿宋"/>
                <w:szCs w:val="21"/>
              </w:rPr>
            </w:pPr>
          </w:p>
        </w:tc>
      </w:tr>
      <w:tr w:rsidR="000A5F19" w:rsidRPr="00C45FF1" w14:paraId="38FB2287" w14:textId="77777777">
        <w:trPr>
          <w:jc w:val="center"/>
        </w:trPr>
        <w:tc>
          <w:tcPr>
            <w:tcW w:w="661" w:type="dxa"/>
            <w:tcMar>
              <w:top w:w="15" w:type="dxa"/>
              <w:left w:w="85" w:type="dxa"/>
              <w:bottom w:w="0" w:type="dxa"/>
              <w:right w:w="85" w:type="dxa"/>
            </w:tcMar>
            <w:vAlign w:val="center"/>
          </w:tcPr>
          <w:p w14:paraId="64F116DE"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4</w:t>
            </w:r>
          </w:p>
        </w:tc>
        <w:tc>
          <w:tcPr>
            <w:tcW w:w="1559" w:type="dxa"/>
            <w:vMerge/>
            <w:tcMar>
              <w:top w:w="15" w:type="dxa"/>
              <w:left w:w="85" w:type="dxa"/>
              <w:bottom w:w="0" w:type="dxa"/>
              <w:right w:w="85" w:type="dxa"/>
            </w:tcMar>
            <w:vAlign w:val="center"/>
          </w:tcPr>
          <w:p w14:paraId="10072841"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7DA004C6"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当NSSS额定热功率满足设计数值评定为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7EE424D9"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查阅调试报告。</w:t>
            </w:r>
          </w:p>
        </w:tc>
        <w:tc>
          <w:tcPr>
            <w:tcW w:w="916" w:type="dxa"/>
            <w:vAlign w:val="center"/>
          </w:tcPr>
          <w:p w14:paraId="1166A207" w14:textId="77777777" w:rsidR="000A5F19" w:rsidRPr="00C45FF1" w:rsidRDefault="000A5F19">
            <w:pPr>
              <w:spacing w:line="240" w:lineRule="exact"/>
              <w:jc w:val="center"/>
              <w:rPr>
                <w:rFonts w:ascii="仿宋" w:eastAsia="仿宋" w:hAnsi="仿宋"/>
                <w:szCs w:val="21"/>
              </w:rPr>
            </w:pPr>
          </w:p>
        </w:tc>
        <w:tc>
          <w:tcPr>
            <w:tcW w:w="910" w:type="dxa"/>
            <w:vAlign w:val="center"/>
          </w:tcPr>
          <w:p w14:paraId="2962B080" w14:textId="77777777" w:rsidR="000A5F19" w:rsidRPr="00C45FF1" w:rsidRDefault="000A5F19">
            <w:pPr>
              <w:spacing w:line="240" w:lineRule="exact"/>
              <w:jc w:val="center"/>
              <w:rPr>
                <w:rFonts w:ascii="仿宋" w:eastAsia="仿宋" w:hAnsi="仿宋"/>
                <w:szCs w:val="21"/>
              </w:rPr>
            </w:pPr>
          </w:p>
        </w:tc>
        <w:tc>
          <w:tcPr>
            <w:tcW w:w="909" w:type="dxa"/>
            <w:vAlign w:val="center"/>
          </w:tcPr>
          <w:p w14:paraId="4A19DCB1" w14:textId="77777777" w:rsidR="000A5F19" w:rsidRPr="00C45FF1" w:rsidRDefault="000A5F19">
            <w:pPr>
              <w:spacing w:line="240" w:lineRule="exact"/>
              <w:jc w:val="center"/>
              <w:rPr>
                <w:rFonts w:ascii="仿宋" w:eastAsia="仿宋" w:hAnsi="仿宋"/>
                <w:szCs w:val="21"/>
              </w:rPr>
            </w:pPr>
          </w:p>
        </w:tc>
        <w:tc>
          <w:tcPr>
            <w:tcW w:w="1801" w:type="dxa"/>
            <w:vAlign w:val="center"/>
          </w:tcPr>
          <w:p w14:paraId="5D3442FF" w14:textId="77777777" w:rsidR="000A5F19" w:rsidRPr="00C45FF1" w:rsidRDefault="000A5F19">
            <w:pPr>
              <w:spacing w:line="240" w:lineRule="exact"/>
              <w:jc w:val="center"/>
              <w:rPr>
                <w:rFonts w:ascii="仿宋" w:eastAsia="仿宋" w:hAnsi="仿宋"/>
                <w:szCs w:val="21"/>
              </w:rPr>
            </w:pPr>
          </w:p>
        </w:tc>
      </w:tr>
      <w:tr w:rsidR="000A5F19" w:rsidRPr="00C45FF1" w14:paraId="0190970F" w14:textId="77777777">
        <w:trPr>
          <w:jc w:val="center"/>
        </w:trPr>
        <w:tc>
          <w:tcPr>
            <w:tcW w:w="661" w:type="dxa"/>
            <w:tcMar>
              <w:top w:w="15" w:type="dxa"/>
              <w:left w:w="85" w:type="dxa"/>
              <w:bottom w:w="0" w:type="dxa"/>
              <w:right w:w="85" w:type="dxa"/>
            </w:tcMar>
            <w:vAlign w:val="center"/>
          </w:tcPr>
          <w:p w14:paraId="1568727B"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5</w:t>
            </w:r>
          </w:p>
        </w:tc>
        <w:tc>
          <w:tcPr>
            <w:tcW w:w="1559" w:type="dxa"/>
            <w:vMerge/>
            <w:tcMar>
              <w:top w:w="15" w:type="dxa"/>
              <w:left w:w="85" w:type="dxa"/>
              <w:bottom w:w="0" w:type="dxa"/>
              <w:right w:w="85" w:type="dxa"/>
            </w:tcMar>
            <w:vAlign w:val="center"/>
          </w:tcPr>
          <w:p w14:paraId="62FC9F90"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0825113"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当蒸汽发生器出口主蒸汽压力满足设计验收值，评定为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726CFFBF"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查阅调试报告。</w:t>
            </w:r>
          </w:p>
        </w:tc>
        <w:tc>
          <w:tcPr>
            <w:tcW w:w="916" w:type="dxa"/>
            <w:vAlign w:val="center"/>
          </w:tcPr>
          <w:p w14:paraId="5A9C24EB" w14:textId="77777777" w:rsidR="000A5F19" w:rsidRPr="00C45FF1" w:rsidRDefault="000A5F19">
            <w:pPr>
              <w:spacing w:line="240" w:lineRule="exact"/>
              <w:jc w:val="center"/>
              <w:rPr>
                <w:rFonts w:ascii="仿宋" w:eastAsia="仿宋" w:hAnsi="仿宋"/>
                <w:szCs w:val="21"/>
              </w:rPr>
            </w:pPr>
          </w:p>
        </w:tc>
        <w:tc>
          <w:tcPr>
            <w:tcW w:w="910" w:type="dxa"/>
            <w:vAlign w:val="center"/>
          </w:tcPr>
          <w:p w14:paraId="33411FD1" w14:textId="77777777" w:rsidR="000A5F19" w:rsidRPr="00C45FF1" w:rsidRDefault="000A5F19">
            <w:pPr>
              <w:spacing w:line="240" w:lineRule="exact"/>
              <w:jc w:val="center"/>
              <w:rPr>
                <w:rFonts w:ascii="仿宋" w:eastAsia="仿宋" w:hAnsi="仿宋"/>
                <w:szCs w:val="21"/>
              </w:rPr>
            </w:pPr>
          </w:p>
        </w:tc>
        <w:tc>
          <w:tcPr>
            <w:tcW w:w="909" w:type="dxa"/>
            <w:vAlign w:val="center"/>
          </w:tcPr>
          <w:p w14:paraId="646E6399" w14:textId="77777777" w:rsidR="000A5F19" w:rsidRPr="00C45FF1" w:rsidRDefault="000A5F19">
            <w:pPr>
              <w:spacing w:line="240" w:lineRule="exact"/>
              <w:jc w:val="center"/>
              <w:rPr>
                <w:rFonts w:ascii="仿宋" w:eastAsia="仿宋" w:hAnsi="仿宋"/>
                <w:szCs w:val="21"/>
              </w:rPr>
            </w:pPr>
          </w:p>
        </w:tc>
        <w:tc>
          <w:tcPr>
            <w:tcW w:w="1801" w:type="dxa"/>
            <w:vAlign w:val="center"/>
          </w:tcPr>
          <w:p w14:paraId="79EFDA24" w14:textId="77777777" w:rsidR="000A5F19" w:rsidRPr="00C45FF1" w:rsidRDefault="000A5F19">
            <w:pPr>
              <w:spacing w:line="240" w:lineRule="exact"/>
              <w:jc w:val="center"/>
              <w:rPr>
                <w:rFonts w:ascii="仿宋" w:eastAsia="仿宋" w:hAnsi="仿宋"/>
                <w:szCs w:val="21"/>
              </w:rPr>
            </w:pPr>
          </w:p>
        </w:tc>
      </w:tr>
      <w:tr w:rsidR="000A5F19" w:rsidRPr="00C45FF1" w14:paraId="4F33E691" w14:textId="77777777">
        <w:trPr>
          <w:jc w:val="center"/>
        </w:trPr>
        <w:tc>
          <w:tcPr>
            <w:tcW w:w="661" w:type="dxa"/>
            <w:tcMar>
              <w:top w:w="15" w:type="dxa"/>
              <w:left w:w="85" w:type="dxa"/>
              <w:bottom w:w="0" w:type="dxa"/>
              <w:right w:w="85" w:type="dxa"/>
            </w:tcMar>
            <w:vAlign w:val="center"/>
          </w:tcPr>
          <w:p w14:paraId="22FFD738"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6</w:t>
            </w:r>
          </w:p>
        </w:tc>
        <w:tc>
          <w:tcPr>
            <w:tcW w:w="1559" w:type="dxa"/>
            <w:vMerge/>
            <w:tcMar>
              <w:top w:w="15" w:type="dxa"/>
              <w:left w:w="85" w:type="dxa"/>
              <w:bottom w:w="0" w:type="dxa"/>
              <w:right w:w="85" w:type="dxa"/>
            </w:tcMar>
            <w:vAlign w:val="center"/>
          </w:tcPr>
          <w:p w14:paraId="4BF03EBC"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AA38AE6"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当蒸汽发生器出口主蒸汽温度满足设计数值评定为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4F147E8F"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查阅调试报告。</w:t>
            </w:r>
          </w:p>
        </w:tc>
        <w:tc>
          <w:tcPr>
            <w:tcW w:w="916" w:type="dxa"/>
            <w:vAlign w:val="center"/>
          </w:tcPr>
          <w:p w14:paraId="60480818" w14:textId="77777777" w:rsidR="000A5F19" w:rsidRPr="00C45FF1" w:rsidRDefault="000A5F19">
            <w:pPr>
              <w:spacing w:line="240" w:lineRule="exact"/>
              <w:jc w:val="center"/>
              <w:rPr>
                <w:rFonts w:ascii="仿宋" w:eastAsia="仿宋" w:hAnsi="仿宋"/>
                <w:szCs w:val="21"/>
              </w:rPr>
            </w:pPr>
          </w:p>
        </w:tc>
        <w:tc>
          <w:tcPr>
            <w:tcW w:w="910" w:type="dxa"/>
            <w:vAlign w:val="center"/>
          </w:tcPr>
          <w:p w14:paraId="466B59E2" w14:textId="77777777" w:rsidR="000A5F19" w:rsidRPr="00C45FF1" w:rsidRDefault="000A5F19">
            <w:pPr>
              <w:spacing w:line="240" w:lineRule="exact"/>
              <w:jc w:val="center"/>
              <w:rPr>
                <w:rFonts w:ascii="仿宋" w:eastAsia="仿宋" w:hAnsi="仿宋"/>
                <w:szCs w:val="21"/>
              </w:rPr>
            </w:pPr>
          </w:p>
        </w:tc>
        <w:tc>
          <w:tcPr>
            <w:tcW w:w="909" w:type="dxa"/>
            <w:vAlign w:val="center"/>
          </w:tcPr>
          <w:p w14:paraId="1F6412CA" w14:textId="77777777" w:rsidR="000A5F19" w:rsidRPr="00C45FF1" w:rsidRDefault="000A5F19">
            <w:pPr>
              <w:spacing w:line="240" w:lineRule="exact"/>
              <w:jc w:val="center"/>
              <w:rPr>
                <w:rFonts w:ascii="仿宋" w:eastAsia="仿宋" w:hAnsi="仿宋"/>
                <w:szCs w:val="21"/>
              </w:rPr>
            </w:pPr>
          </w:p>
        </w:tc>
        <w:tc>
          <w:tcPr>
            <w:tcW w:w="1801" w:type="dxa"/>
            <w:vAlign w:val="center"/>
          </w:tcPr>
          <w:p w14:paraId="5D318122" w14:textId="77777777" w:rsidR="000A5F19" w:rsidRPr="00C45FF1" w:rsidRDefault="000A5F19">
            <w:pPr>
              <w:spacing w:line="240" w:lineRule="exact"/>
              <w:jc w:val="center"/>
              <w:rPr>
                <w:rFonts w:ascii="仿宋" w:eastAsia="仿宋" w:hAnsi="仿宋"/>
                <w:szCs w:val="21"/>
              </w:rPr>
            </w:pPr>
          </w:p>
        </w:tc>
      </w:tr>
      <w:tr w:rsidR="000A5F19" w:rsidRPr="00C45FF1" w14:paraId="0CCCA34D" w14:textId="77777777">
        <w:trPr>
          <w:jc w:val="center"/>
        </w:trPr>
        <w:tc>
          <w:tcPr>
            <w:tcW w:w="661" w:type="dxa"/>
            <w:tcMar>
              <w:top w:w="15" w:type="dxa"/>
              <w:left w:w="85" w:type="dxa"/>
              <w:bottom w:w="0" w:type="dxa"/>
              <w:right w:w="85" w:type="dxa"/>
            </w:tcMar>
            <w:vAlign w:val="center"/>
          </w:tcPr>
          <w:p w14:paraId="15213420"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7</w:t>
            </w:r>
          </w:p>
        </w:tc>
        <w:tc>
          <w:tcPr>
            <w:tcW w:w="1559" w:type="dxa"/>
            <w:vMerge/>
            <w:tcMar>
              <w:top w:w="15" w:type="dxa"/>
              <w:left w:w="85" w:type="dxa"/>
              <w:bottom w:w="0" w:type="dxa"/>
              <w:right w:w="85" w:type="dxa"/>
            </w:tcMar>
            <w:vAlign w:val="center"/>
          </w:tcPr>
          <w:p w14:paraId="35D9753C"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72734ED1"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当蒸汽发生器出口主蒸汽湿度满足设计数值评定为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4CA3A7D4"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查阅调试报告。</w:t>
            </w:r>
          </w:p>
        </w:tc>
        <w:tc>
          <w:tcPr>
            <w:tcW w:w="916" w:type="dxa"/>
            <w:vAlign w:val="center"/>
          </w:tcPr>
          <w:p w14:paraId="3D6A4C41" w14:textId="77777777" w:rsidR="000A5F19" w:rsidRPr="00C45FF1" w:rsidRDefault="000A5F19">
            <w:pPr>
              <w:spacing w:line="240" w:lineRule="exact"/>
              <w:jc w:val="center"/>
              <w:rPr>
                <w:rFonts w:ascii="仿宋" w:eastAsia="仿宋" w:hAnsi="仿宋"/>
                <w:szCs w:val="21"/>
              </w:rPr>
            </w:pPr>
          </w:p>
        </w:tc>
        <w:tc>
          <w:tcPr>
            <w:tcW w:w="910" w:type="dxa"/>
            <w:vAlign w:val="center"/>
          </w:tcPr>
          <w:p w14:paraId="31FC2418" w14:textId="77777777" w:rsidR="000A5F19" w:rsidRPr="00C45FF1" w:rsidRDefault="000A5F19">
            <w:pPr>
              <w:spacing w:line="240" w:lineRule="exact"/>
              <w:jc w:val="center"/>
              <w:rPr>
                <w:rFonts w:ascii="仿宋" w:eastAsia="仿宋" w:hAnsi="仿宋"/>
                <w:szCs w:val="21"/>
              </w:rPr>
            </w:pPr>
          </w:p>
        </w:tc>
        <w:tc>
          <w:tcPr>
            <w:tcW w:w="909" w:type="dxa"/>
            <w:vAlign w:val="center"/>
          </w:tcPr>
          <w:p w14:paraId="31017553" w14:textId="77777777" w:rsidR="000A5F19" w:rsidRPr="00C45FF1" w:rsidRDefault="000A5F19">
            <w:pPr>
              <w:spacing w:line="240" w:lineRule="exact"/>
              <w:jc w:val="center"/>
              <w:rPr>
                <w:rFonts w:ascii="仿宋" w:eastAsia="仿宋" w:hAnsi="仿宋"/>
                <w:szCs w:val="21"/>
              </w:rPr>
            </w:pPr>
          </w:p>
        </w:tc>
        <w:tc>
          <w:tcPr>
            <w:tcW w:w="1801" w:type="dxa"/>
            <w:vAlign w:val="center"/>
          </w:tcPr>
          <w:p w14:paraId="1FFECB5E" w14:textId="77777777" w:rsidR="000A5F19" w:rsidRPr="00C45FF1" w:rsidRDefault="000A5F19">
            <w:pPr>
              <w:spacing w:line="240" w:lineRule="exact"/>
              <w:jc w:val="center"/>
              <w:rPr>
                <w:rFonts w:ascii="仿宋" w:eastAsia="仿宋" w:hAnsi="仿宋"/>
                <w:szCs w:val="21"/>
              </w:rPr>
            </w:pPr>
          </w:p>
        </w:tc>
      </w:tr>
      <w:tr w:rsidR="000A5F19" w:rsidRPr="00C45FF1" w14:paraId="3A3D0474" w14:textId="77777777">
        <w:trPr>
          <w:jc w:val="center"/>
        </w:trPr>
        <w:tc>
          <w:tcPr>
            <w:tcW w:w="661" w:type="dxa"/>
            <w:tcMar>
              <w:top w:w="15" w:type="dxa"/>
              <w:left w:w="85" w:type="dxa"/>
              <w:bottom w:w="0" w:type="dxa"/>
              <w:right w:w="85" w:type="dxa"/>
            </w:tcMar>
            <w:vAlign w:val="center"/>
          </w:tcPr>
          <w:p w14:paraId="21A185C2"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8</w:t>
            </w:r>
          </w:p>
        </w:tc>
        <w:tc>
          <w:tcPr>
            <w:tcW w:w="1559" w:type="dxa"/>
            <w:vMerge/>
            <w:tcMar>
              <w:top w:w="15" w:type="dxa"/>
              <w:left w:w="85" w:type="dxa"/>
              <w:bottom w:w="0" w:type="dxa"/>
              <w:right w:w="85" w:type="dxa"/>
            </w:tcMar>
            <w:vAlign w:val="center"/>
          </w:tcPr>
          <w:p w14:paraId="4C953393"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2E86EEA" w14:textId="77777777" w:rsidR="000A5F19" w:rsidRPr="00C45FF1" w:rsidRDefault="000A1B66">
            <w:pPr>
              <w:adjustRightInd w:val="0"/>
              <w:snapToGrid w:val="0"/>
              <w:spacing w:line="240" w:lineRule="exact"/>
              <w:rPr>
                <w:rFonts w:ascii="仿宋" w:eastAsia="仿宋" w:hAnsi="仿宋"/>
                <w:color w:val="000000"/>
                <w:szCs w:val="21"/>
              </w:rPr>
            </w:pPr>
            <w:r w:rsidRPr="00C45FF1">
              <w:rPr>
                <w:rFonts w:ascii="仿宋" w:eastAsia="仿宋" w:hAnsi="仿宋" w:hint="eastAsia"/>
                <w:color w:val="000000"/>
                <w:szCs w:val="21"/>
              </w:rPr>
              <w:t>当机组额定电功率满足设计数值评定为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79F3B8AF"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查阅调试报告。</w:t>
            </w:r>
          </w:p>
        </w:tc>
        <w:tc>
          <w:tcPr>
            <w:tcW w:w="916" w:type="dxa"/>
            <w:vAlign w:val="center"/>
          </w:tcPr>
          <w:p w14:paraId="1600FBD3" w14:textId="77777777" w:rsidR="000A5F19" w:rsidRPr="00C45FF1" w:rsidRDefault="000A5F19">
            <w:pPr>
              <w:spacing w:line="240" w:lineRule="exact"/>
              <w:jc w:val="center"/>
              <w:rPr>
                <w:rFonts w:ascii="仿宋" w:eastAsia="仿宋" w:hAnsi="仿宋"/>
                <w:szCs w:val="21"/>
              </w:rPr>
            </w:pPr>
          </w:p>
        </w:tc>
        <w:tc>
          <w:tcPr>
            <w:tcW w:w="910" w:type="dxa"/>
            <w:vAlign w:val="center"/>
          </w:tcPr>
          <w:p w14:paraId="3EC99702" w14:textId="77777777" w:rsidR="000A5F19" w:rsidRPr="00C45FF1" w:rsidRDefault="000A5F19">
            <w:pPr>
              <w:spacing w:line="240" w:lineRule="exact"/>
              <w:jc w:val="center"/>
              <w:rPr>
                <w:rFonts w:ascii="仿宋" w:eastAsia="仿宋" w:hAnsi="仿宋"/>
                <w:szCs w:val="21"/>
              </w:rPr>
            </w:pPr>
          </w:p>
        </w:tc>
        <w:tc>
          <w:tcPr>
            <w:tcW w:w="909" w:type="dxa"/>
            <w:vAlign w:val="center"/>
          </w:tcPr>
          <w:p w14:paraId="56B2FAE5" w14:textId="77777777" w:rsidR="000A5F19" w:rsidRPr="00C45FF1" w:rsidRDefault="000A5F19">
            <w:pPr>
              <w:spacing w:line="240" w:lineRule="exact"/>
              <w:jc w:val="center"/>
              <w:rPr>
                <w:rFonts w:ascii="仿宋" w:eastAsia="仿宋" w:hAnsi="仿宋"/>
                <w:szCs w:val="21"/>
              </w:rPr>
            </w:pPr>
          </w:p>
        </w:tc>
        <w:tc>
          <w:tcPr>
            <w:tcW w:w="1801" w:type="dxa"/>
            <w:vAlign w:val="center"/>
          </w:tcPr>
          <w:p w14:paraId="2B5014DC" w14:textId="77777777" w:rsidR="000A5F19" w:rsidRPr="00C45FF1" w:rsidRDefault="000A5F19">
            <w:pPr>
              <w:spacing w:line="240" w:lineRule="exact"/>
              <w:jc w:val="center"/>
              <w:rPr>
                <w:rFonts w:ascii="仿宋" w:eastAsia="仿宋" w:hAnsi="仿宋"/>
                <w:szCs w:val="21"/>
              </w:rPr>
            </w:pPr>
          </w:p>
        </w:tc>
      </w:tr>
      <w:tr w:rsidR="000A5F19" w:rsidRPr="00C45FF1" w14:paraId="34293B12" w14:textId="77777777">
        <w:trPr>
          <w:jc w:val="center"/>
        </w:trPr>
        <w:tc>
          <w:tcPr>
            <w:tcW w:w="661" w:type="dxa"/>
            <w:tcMar>
              <w:top w:w="15" w:type="dxa"/>
              <w:left w:w="85" w:type="dxa"/>
              <w:bottom w:w="0" w:type="dxa"/>
              <w:right w:w="85" w:type="dxa"/>
            </w:tcMar>
            <w:vAlign w:val="center"/>
          </w:tcPr>
          <w:p w14:paraId="51E0A963"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9</w:t>
            </w:r>
          </w:p>
        </w:tc>
        <w:tc>
          <w:tcPr>
            <w:tcW w:w="1559" w:type="dxa"/>
            <w:vMerge/>
            <w:tcMar>
              <w:top w:w="15" w:type="dxa"/>
              <w:left w:w="85" w:type="dxa"/>
              <w:bottom w:w="0" w:type="dxa"/>
              <w:right w:w="85" w:type="dxa"/>
            </w:tcMar>
            <w:vAlign w:val="center"/>
          </w:tcPr>
          <w:p w14:paraId="32CF0D3D"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C3BA192"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当机组厂用电率满足设计数值评定为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26B231A9" w14:textId="77777777" w:rsidR="000A5F19" w:rsidRPr="00C45FF1" w:rsidRDefault="000A1B66">
            <w:pPr>
              <w:spacing w:line="240" w:lineRule="exact"/>
              <w:rPr>
                <w:rFonts w:ascii="仿宋" w:eastAsia="仿宋" w:hAnsi="仿宋"/>
                <w:color w:val="000000"/>
                <w:szCs w:val="21"/>
              </w:rPr>
            </w:pPr>
            <w:r w:rsidRPr="00C45FF1">
              <w:rPr>
                <w:rFonts w:ascii="仿宋" w:eastAsia="仿宋" w:hAnsi="仿宋" w:hint="eastAsia"/>
                <w:color w:val="000000"/>
                <w:szCs w:val="21"/>
              </w:rPr>
              <w:t>查阅调试报告。</w:t>
            </w:r>
          </w:p>
        </w:tc>
        <w:tc>
          <w:tcPr>
            <w:tcW w:w="916" w:type="dxa"/>
            <w:vAlign w:val="center"/>
          </w:tcPr>
          <w:p w14:paraId="1D27EF26" w14:textId="77777777" w:rsidR="000A5F19" w:rsidRPr="00C45FF1" w:rsidRDefault="000A5F19">
            <w:pPr>
              <w:spacing w:line="240" w:lineRule="exact"/>
              <w:jc w:val="center"/>
              <w:rPr>
                <w:rFonts w:ascii="仿宋" w:eastAsia="仿宋" w:hAnsi="仿宋"/>
                <w:szCs w:val="21"/>
              </w:rPr>
            </w:pPr>
          </w:p>
        </w:tc>
        <w:tc>
          <w:tcPr>
            <w:tcW w:w="910" w:type="dxa"/>
            <w:vAlign w:val="center"/>
          </w:tcPr>
          <w:p w14:paraId="200E349C" w14:textId="77777777" w:rsidR="000A5F19" w:rsidRPr="00C45FF1" w:rsidRDefault="000A5F19">
            <w:pPr>
              <w:spacing w:line="240" w:lineRule="exact"/>
              <w:jc w:val="center"/>
              <w:rPr>
                <w:rFonts w:ascii="仿宋" w:eastAsia="仿宋" w:hAnsi="仿宋"/>
                <w:szCs w:val="21"/>
              </w:rPr>
            </w:pPr>
          </w:p>
        </w:tc>
        <w:tc>
          <w:tcPr>
            <w:tcW w:w="909" w:type="dxa"/>
            <w:vAlign w:val="center"/>
          </w:tcPr>
          <w:p w14:paraId="5C051A2A" w14:textId="77777777" w:rsidR="000A5F19" w:rsidRPr="00C45FF1" w:rsidRDefault="000A5F19">
            <w:pPr>
              <w:spacing w:line="240" w:lineRule="exact"/>
              <w:jc w:val="center"/>
              <w:rPr>
                <w:rFonts w:ascii="仿宋" w:eastAsia="仿宋" w:hAnsi="仿宋"/>
                <w:szCs w:val="21"/>
              </w:rPr>
            </w:pPr>
          </w:p>
        </w:tc>
        <w:tc>
          <w:tcPr>
            <w:tcW w:w="1801" w:type="dxa"/>
            <w:vAlign w:val="center"/>
          </w:tcPr>
          <w:p w14:paraId="4AC9A0C3" w14:textId="77777777" w:rsidR="000A5F19" w:rsidRPr="00C45FF1" w:rsidRDefault="000A5F19">
            <w:pPr>
              <w:spacing w:line="240" w:lineRule="exact"/>
              <w:jc w:val="center"/>
              <w:rPr>
                <w:rFonts w:ascii="仿宋" w:eastAsia="仿宋" w:hAnsi="仿宋"/>
                <w:szCs w:val="21"/>
              </w:rPr>
            </w:pPr>
          </w:p>
        </w:tc>
      </w:tr>
      <w:tr w:rsidR="000A5F19" w:rsidRPr="00C45FF1" w14:paraId="3A76D8E2" w14:textId="77777777">
        <w:trPr>
          <w:jc w:val="center"/>
        </w:trPr>
        <w:tc>
          <w:tcPr>
            <w:tcW w:w="661" w:type="dxa"/>
            <w:tcMar>
              <w:top w:w="15" w:type="dxa"/>
              <w:left w:w="85" w:type="dxa"/>
              <w:bottom w:w="0" w:type="dxa"/>
              <w:right w:w="85" w:type="dxa"/>
            </w:tcMar>
            <w:vAlign w:val="center"/>
          </w:tcPr>
          <w:p w14:paraId="2CCC0066"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bCs/>
                <w:szCs w:val="21"/>
              </w:rPr>
              <w:t>10</w:t>
            </w:r>
          </w:p>
        </w:tc>
        <w:tc>
          <w:tcPr>
            <w:tcW w:w="1559" w:type="dxa"/>
            <w:vMerge w:val="restart"/>
            <w:tcMar>
              <w:top w:w="15" w:type="dxa"/>
              <w:left w:w="85" w:type="dxa"/>
              <w:bottom w:w="0" w:type="dxa"/>
              <w:right w:w="85" w:type="dxa"/>
            </w:tcMar>
            <w:vAlign w:val="center"/>
          </w:tcPr>
          <w:p w14:paraId="2938213F"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调试启动</w:t>
            </w:r>
          </w:p>
        </w:tc>
        <w:tc>
          <w:tcPr>
            <w:tcW w:w="6583" w:type="dxa"/>
            <w:gridSpan w:val="2"/>
            <w:vAlign w:val="center"/>
          </w:tcPr>
          <w:p w14:paraId="69603FB5" w14:textId="77777777" w:rsidR="000A5F19" w:rsidRPr="00C45FF1" w:rsidRDefault="000A1B66">
            <w:pPr>
              <w:wordWrap w:val="0"/>
              <w:spacing w:line="240" w:lineRule="exact"/>
              <w:rPr>
                <w:rFonts w:ascii="仿宋" w:eastAsia="仿宋" w:hAnsi="仿宋"/>
                <w:color w:val="000000"/>
                <w:szCs w:val="21"/>
              </w:rPr>
            </w:pPr>
            <w:r w:rsidRPr="00C45FF1">
              <w:rPr>
                <w:rFonts w:ascii="仿宋" w:eastAsia="仿宋" w:hAnsi="仿宋" w:hint="eastAsia"/>
                <w:color w:val="000000"/>
                <w:szCs w:val="21"/>
              </w:rPr>
              <w:t>当调试人力动员计划及人员配备、调试人员资质及岗位授权满足文件要求时为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否定</w:t>
            </w:r>
            <w:r w:rsidRPr="00C45FF1">
              <w:rPr>
                <w:rFonts w:ascii="仿宋" w:eastAsia="仿宋" w:hAnsi="仿宋" w:hint="eastAsia"/>
                <w:color w:val="000000"/>
                <w:szCs w:val="21"/>
              </w:rPr>
              <w:t>。</w:t>
            </w:r>
          </w:p>
          <w:p w14:paraId="2C78EA15" w14:textId="77777777" w:rsidR="000A5F19" w:rsidRPr="00C45FF1" w:rsidRDefault="000A1B66">
            <w:pPr>
              <w:wordWrap w:val="0"/>
              <w:spacing w:line="240" w:lineRule="exact"/>
              <w:rPr>
                <w:rFonts w:ascii="仿宋" w:eastAsia="仿宋" w:hAnsi="仿宋"/>
                <w:color w:val="000000"/>
                <w:szCs w:val="21"/>
              </w:rPr>
            </w:pPr>
            <w:r w:rsidRPr="00C45FF1">
              <w:rPr>
                <w:rFonts w:ascii="仿宋" w:eastAsia="仿宋" w:hAnsi="仿宋" w:hint="eastAsia"/>
                <w:color w:val="000000"/>
                <w:szCs w:val="21"/>
              </w:rPr>
              <w:t>现场访谈、查阅人力投入曲线。</w:t>
            </w:r>
          </w:p>
        </w:tc>
        <w:tc>
          <w:tcPr>
            <w:tcW w:w="916" w:type="dxa"/>
            <w:vAlign w:val="center"/>
          </w:tcPr>
          <w:p w14:paraId="35B8ED9D" w14:textId="77777777" w:rsidR="000A5F19" w:rsidRPr="00C45FF1" w:rsidRDefault="000A5F19">
            <w:pPr>
              <w:spacing w:line="240" w:lineRule="exact"/>
              <w:jc w:val="center"/>
              <w:rPr>
                <w:rFonts w:ascii="仿宋" w:eastAsia="仿宋" w:hAnsi="仿宋"/>
                <w:szCs w:val="21"/>
              </w:rPr>
            </w:pPr>
          </w:p>
        </w:tc>
        <w:tc>
          <w:tcPr>
            <w:tcW w:w="910" w:type="dxa"/>
            <w:vAlign w:val="center"/>
          </w:tcPr>
          <w:p w14:paraId="12806C8A" w14:textId="77777777" w:rsidR="000A5F19" w:rsidRPr="00C45FF1" w:rsidRDefault="000A5F19">
            <w:pPr>
              <w:spacing w:line="240" w:lineRule="exact"/>
              <w:jc w:val="center"/>
              <w:rPr>
                <w:rFonts w:ascii="仿宋" w:eastAsia="仿宋" w:hAnsi="仿宋"/>
                <w:szCs w:val="21"/>
              </w:rPr>
            </w:pPr>
          </w:p>
        </w:tc>
        <w:tc>
          <w:tcPr>
            <w:tcW w:w="909" w:type="dxa"/>
            <w:vAlign w:val="center"/>
          </w:tcPr>
          <w:p w14:paraId="63D0AF11" w14:textId="77777777" w:rsidR="000A5F19" w:rsidRPr="00C45FF1" w:rsidRDefault="000A5F19">
            <w:pPr>
              <w:spacing w:line="240" w:lineRule="exact"/>
              <w:jc w:val="center"/>
              <w:rPr>
                <w:rFonts w:ascii="仿宋" w:eastAsia="仿宋" w:hAnsi="仿宋"/>
                <w:szCs w:val="21"/>
              </w:rPr>
            </w:pPr>
          </w:p>
        </w:tc>
        <w:tc>
          <w:tcPr>
            <w:tcW w:w="1801" w:type="dxa"/>
            <w:vAlign w:val="center"/>
          </w:tcPr>
          <w:p w14:paraId="57D8FD36" w14:textId="77777777" w:rsidR="000A5F19" w:rsidRPr="00C45FF1" w:rsidRDefault="000A5F19">
            <w:pPr>
              <w:spacing w:line="240" w:lineRule="exact"/>
              <w:jc w:val="center"/>
              <w:rPr>
                <w:rFonts w:ascii="仿宋" w:eastAsia="仿宋" w:hAnsi="仿宋"/>
                <w:szCs w:val="21"/>
              </w:rPr>
            </w:pPr>
          </w:p>
        </w:tc>
      </w:tr>
      <w:tr w:rsidR="000A5F19" w:rsidRPr="00C45FF1" w14:paraId="229BB1D3" w14:textId="77777777">
        <w:trPr>
          <w:jc w:val="center"/>
        </w:trPr>
        <w:tc>
          <w:tcPr>
            <w:tcW w:w="661" w:type="dxa"/>
            <w:tcMar>
              <w:top w:w="15" w:type="dxa"/>
              <w:left w:w="85" w:type="dxa"/>
              <w:bottom w:w="0" w:type="dxa"/>
              <w:right w:w="85" w:type="dxa"/>
            </w:tcMar>
            <w:vAlign w:val="center"/>
          </w:tcPr>
          <w:p w14:paraId="7C6B2EE3"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lastRenderedPageBreak/>
              <w:t>11</w:t>
            </w:r>
          </w:p>
        </w:tc>
        <w:tc>
          <w:tcPr>
            <w:tcW w:w="1559" w:type="dxa"/>
            <w:vMerge/>
            <w:tcMar>
              <w:top w:w="15" w:type="dxa"/>
              <w:left w:w="85" w:type="dxa"/>
              <w:bottom w:w="0" w:type="dxa"/>
              <w:right w:w="85" w:type="dxa"/>
            </w:tcMar>
            <w:vAlign w:val="center"/>
          </w:tcPr>
          <w:p w14:paraId="36F2C409"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A5753A1" w14:textId="77777777" w:rsidR="000A5F19" w:rsidRPr="00C45FF1" w:rsidRDefault="000A1B66">
            <w:pPr>
              <w:wordWrap w:val="0"/>
              <w:spacing w:line="240" w:lineRule="exact"/>
              <w:rPr>
                <w:rFonts w:ascii="仿宋" w:eastAsia="仿宋" w:hAnsi="仿宋"/>
                <w:color w:val="000000"/>
                <w:szCs w:val="21"/>
              </w:rPr>
            </w:pPr>
            <w:r w:rsidRPr="00C45FF1">
              <w:rPr>
                <w:rFonts w:ascii="仿宋" w:eastAsia="仿宋" w:hAnsi="仿宋" w:hint="eastAsia"/>
                <w:color w:val="000000"/>
                <w:szCs w:val="21"/>
              </w:rPr>
              <w:t>当试验项目完成率及遗留项处理满足调试大纲要求时评定为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,满足调试大纲要求但剩余遗留项数量超过1000项以上时应判定为</w:t>
            </w:r>
            <w:r w:rsidRPr="00C45FF1">
              <w:rPr>
                <w:rFonts w:ascii="仿宋" w:eastAsia="仿宋" w:hAnsi="仿宋" w:hint="eastAsia"/>
                <w:b/>
                <w:color w:val="000000"/>
                <w:szCs w:val="21"/>
              </w:rPr>
              <w:t>不足</w:t>
            </w:r>
            <w:r w:rsidRPr="00C45FF1">
              <w:rPr>
                <w:rFonts w:ascii="仿宋" w:eastAsia="仿宋" w:hAnsi="仿宋" w:hint="eastAsia"/>
                <w:color w:val="000000"/>
                <w:szCs w:val="21"/>
              </w:rPr>
              <w:t>，不满足调试大纲要求时判定为否定。</w:t>
            </w:r>
          </w:p>
          <w:p w14:paraId="23301078" w14:textId="77777777" w:rsidR="000A5F19" w:rsidRPr="00C45FF1" w:rsidRDefault="000A1B66">
            <w:pPr>
              <w:wordWrap w:val="0"/>
              <w:spacing w:line="240" w:lineRule="exact"/>
              <w:rPr>
                <w:rFonts w:ascii="仿宋" w:eastAsia="仿宋" w:hAnsi="仿宋"/>
                <w:color w:val="000000"/>
                <w:szCs w:val="21"/>
              </w:rPr>
            </w:pPr>
            <w:r w:rsidRPr="00C45FF1">
              <w:rPr>
                <w:rFonts w:ascii="仿宋" w:eastAsia="仿宋" w:hAnsi="仿宋" w:hint="eastAsia"/>
                <w:color w:val="000000"/>
                <w:szCs w:val="21"/>
              </w:rPr>
              <w:t>查阅阶段报告、机组临时移交证书。</w:t>
            </w:r>
          </w:p>
        </w:tc>
        <w:tc>
          <w:tcPr>
            <w:tcW w:w="916" w:type="dxa"/>
            <w:vAlign w:val="center"/>
          </w:tcPr>
          <w:p w14:paraId="05F4A24A" w14:textId="77777777" w:rsidR="000A5F19" w:rsidRPr="00C45FF1" w:rsidRDefault="000A5F19">
            <w:pPr>
              <w:spacing w:line="240" w:lineRule="exact"/>
              <w:jc w:val="center"/>
              <w:rPr>
                <w:rFonts w:ascii="仿宋" w:eastAsia="仿宋" w:hAnsi="仿宋"/>
                <w:szCs w:val="21"/>
              </w:rPr>
            </w:pPr>
          </w:p>
        </w:tc>
        <w:tc>
          <w:tcPr>
            <w:tcW w:w="910" w:type="dxa"/>
            <w:vAlign w:val="center"/>
          </w:tcPr>
          <w:p w14:paraId="1502AA6E" w14:textId="77777777" w:rsidR="000A5F19" w:rsidRPr="00C45FF1" w:rsidRDefault="000A5F19">
            <w:pPr>
              <w:spacing w:line="240" w:lineRule="exact"/>
              <w:jc w:val="center"/>
              <w:rPr>
                <w:rFonts w:ascii="仿宋" w:eastAsia="仿宋" w:hAnsi="仿宋"/>
                <w:szCs w:val="21"/>
              </w:rPr>
            </w:pPr>
          </w:p>
        </w:tc>
        <w:tc>
          <w:tcPr>
            <w:tcW w:w="909" w:type="dxa"/>
            <w:vAlign w:val="center"/>
          </w:tcPr>
          <w:p w14:paraId="2251049F" w14:textId="77777777" w:rsidR="000A5F19" w:rsidRPr="00C45FF1" w:rsidRDefault="000A5F19">
            <w:pPr>
              <w:spacing w:line="240" w:lineRule="exact"/>
              <w:jc w:val="center"/>
              <w:rPr>
                <w:rFonts w:ascii="仿宋" w:eastAsia="仿宋" w:hAnsi="仿宋"/>
                <w:szCs w:val="21"/>
              </w:rPr>
            </w:pPr>
          </w:p>
        </w:tc>
        <w:tc>
          <w:tcPr>
            <w:tcW w:w="1801" w:type="dxa"/>
            <w:vAlign w:val="center"/>
          </w:tcPr>
          <w:p w14:paraId="192B0641" w14:textId="77777777" w:rsidR="000A5F19" w:rsidRPr="00C45FF1" w:rsidRDefault="000A5F19">
            <w:pPr>
              <w:spacing w:line="240" w:lineRule="exact"/>
              <w:jc w:val="center"/>
              <w:rPr>
                <w:rFonts w:ascii="仿宋" w:eastAsia="仿宋" w:hAnsi="仿宋"/>
                <w:szCs w:val="21"/>
              </w:rPr>
            </w:pPr>
          </w:p>
        </w:tc>
      </w:tr>
      <w:tr w:rsidR="000A5F19" w:rsidRPr="00C45FF1" w14:paraId="457359C2" w14:textId="77777777" w:rsidTr="00C45FF1">
        <w:trPr>
          <w:trHeight w:val="788"/>
          <w:jc w:val="center"/>
        </w:trPr>
        <w:tc>
          <w:tcPr>
            <w:tcW w:w="661" w:type="dxa"/>
            <w:tcMar>
              <w:top w:w="15" w:type="dxa"/>
              <w:left w:w="85" w:type="dxa"/>
              <w:bottom w:w="0" w:type="dxa"/>
              <w:right w:w="85" w:type="dxa"/>
            </w:tcMar>
            <w:vAlign w:val="center"/>
          </w:tcPr>
          <w:p w14:paraId="4A01A6B2"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12</w:t>
            </w:r>
          </w:p>
        </w:tc>
        <w:tc>
          <w:tcPr>
            <w:tcW w:w="1559" w:type="dxa"/>
            <w:vMerge/>
            <w:tcMar>
              <w:top w:w="15" w:type="dxa"/>
              <w:left w:w="85" w:type="dxa"/>
              <w:bottom w:w="0" w:type="dxa"/>
              <w:right w:w="85" w:type="dxa"/>
            </w:tcMar>
            <w:vAlign w:val="center"/>
          </w:tcPr>
          <w:p w14:paraId="3C64D999"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3FCA1BF" w14:textId="77777777" w:rsidR="000A5F19" w:rsidRPr="00C45FF1" w:rsidRDefault="000A1B66">
            <w:pPr>
              <w:wordWrap w:val="0"/>
              <w:spacing w:line="240" w:lineRule="exact"/>
              <w:rPr>
                <w:rFonts w:ascii="仿宋" w:eastAsia="仿宋" w:hAnsi="仿宋"/>
                <w:color w:val="000000"/>
                <w:szCs w:val="21"/>
              </w:rPr>
            </w:pPr>
            <w:r w:rsidRPr="00C45FF1">
              <w:rPr>
                <w:rFonts w:ascii="仿宋" w:eastAsia="仿宋" w:hAnsi="仿宋" w:hint="eastAsia"/>
                <w:color w:val="000000"/>
                <w:szCs w:val="21"/>
              </w:rPr>
              <w:t>当无因电气、仪控保护装置误动而导致停机、停堆或降功率事件时评定为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不足</w:t>
            </w:r>
            <w:r w:rsidRPr="00C45FF1">
              <w:rPr>
                <w:rFonts w:ascii="仿宋" w:eastAsia="仿宋" w:hAnsi="仿宋" w:hint="eastAsia"/>
                <w:color w:val="000000"/>
                <w:szCs w:val="21"/>
              </w:rPr>
              <w:t>。</w:t>
            </w:r>
          </w:p>
          <w:p w14:paraId="0DD5C3BA" w14:textId="77777777" w:rsidR="000A5F19" w:rsidRPr="00C45FF1" w:rsidRDefault="000A1B66">
            <w:pPr>
              <w:wordWrap w:val="0"/>
              <w:spacing w:line="240" w:lineRule="exact"/>
              <w:rPr>
                <w:rFonts w:ascii="仿宋" w:eastAsia="仿宋" w:hAnsi="仿宋"/>
                <w:color w:val="000000"/>
                <w:szCs w:val="21"/>
              </w:rPr>
            </w:pPr>
            <w:r w:rsidRPr="00C45FF1">
              <w:rPr>
                <w:rFonts w:ascii="仿宋" w:eastAsia="仿宋" w:hAnsi="仿宋" w:hint="eastAsia"/>
                <w:color w:val="000000"/>
                <w:szCs w:val="21"/>
              </w:rPr>
              <w:t>查阅事件报告。</w:t>
            </w:r>
          </w:p>
        </w:tc>
        <w:tc>
          <w:tcPr>
            <w:tcW w:w="916" w:type="dxa"/>
            <w:vAlign w:val="center"/>
          </w:tcPr>
          <w:p w14:paraId="5CC277E8" w14:textId="77777777" w:rsidR="000A5F19" w:rsidRPr="00C45FF1" w:rsidRDefault="000A5F19">
            <w:pPr>
              <w:spacing w:line="240" w:lineRule="exact"/>
              <w:jc w:val="center"/>
              <w:rPr>
                <w:rFonts w:ascii="仿宋" w:eastAsia="仿宋" w:hAnsi="仿宋"/>
                <w:szCs w:val="21"/>
              </w:rPr>
            </w:pPr>
          </w:p>
        </w:tc>
        <w:tc>
          <w:tcPr>
            <w:tcW w:w="910" w:type="dxa"/>
            <w:vAlign w:val="center"/>
          </w:tcPr>
          <w:p w14:paraId="2B7EE81C" w14:textId="77777777" w:rsidR="000A5F19" w:rsidRPr="00C45FF1" w:rsidRDefault="000A5F19" w:rsidP="00C45FF1">
            <w:pPr>
              <w:spacing w:line="240" w:lineRule="exact"/>
              <w:jc w:val="center"/>
              <w:rPr>
                <w:rFonts w:ascii="仿宋" w:eastAsia="仿宋" w:hAnsi="仿宋"/>
                <w:b/>
                <w:bCs/>
                <w:szCs w:val="21"/>
              </w:rPr>
            </w:pPr>
          </w:p>
        </w:tc>
        <w:tc>
          <w:tcPr>
            <w:tcW w:w="909" w:type="dxa"/>
            <w:vAlign w:val="center"/>
          </w:tcPr>
          <w:p w14:paraId="3E9B3212" w14:textId="77777777" w:rsidR="000A5F19" w:rsidRPr="00C45FF1" w:rsidRDefault="000A5F19">
            <w:pPr>
              <w:spacing w:line="240" w:lineRule="exact"/>
              <w:jc w:val="center"/>
              <w:rPr>
                <w:rFonts w:ascii="仿宋" w:eastAsia="仿宋" w:hAnsi="仿宋"/>
                <w:szCs w:val="21"/>
              </w:rPr>
            </w:pPr>
          </w:p>
        </w:tc>
        <w:tc>
          <w:tcPr>
            <w:tcW w:w="1801" w:type="dxa"/>
            <w:vAlign w:val="center"/>
          </w:tcPr>
          <w:p w14:paraId="62DCA358" w14:textId="77777777" w:rsidR="000A5F19" w:rsidRPr="00C45FF1" w:rsidRDefault="000A5F19">
            <w:pPr>
              <w:spacing w:line="240" w:lineRule="exact"/>
              <w:jc w:val="center"/>
              <w:rPr>
                <w:rFonts w:ascii="仿宋" w:eastAsia="仿宋" w:hAnsi="仿宋"/>
                <w:szCs w:val="21"/>
              </w:rPr>
            </w:pPr>
          </w:p>
        </w:tc>
      </w:tr>
      <w:tr w:rsidR="000A5F19" w:rsidRPr="00C45FF1" w14:paraId="1C175C60" w14:textId="77777777">
        <w:trPr>
          <w:jc w:val="center"/>
        </w:trPr>
        <w:tc>
          <w:tcPr>
            <w:tcW w:w="661" w:type="dxa"/>
            <w:tcMar>
              <w:top w:w="15" w:type="dxa"/>
              <w:left w:w="85" w:type="dxa"/>
              <w:bottom w:w="0" w:type="dxa"/>
              <w:right w:w="85" w:type="dxa"/>
            </w:tcMar>
            <w:vAlign w:val="center"/>
          </w:tcPr>
          <w:p w14:paraId="75474BCD" w14:textId="77777777" w:rsidR="000A5F19" w:rsidRPr="00C45FF1" w:rsidRDefault="000A1B66">
            <w:pPr>
              <w:spacing w:line="240" w:lineRule="exact"/>
              <w:jc w:val="center"/>
              <w:rPr>
                <w:rFonts w:ascii="仿宋" w:eastAsia="仿宋" w:hAnsi="仿宋"/>
                <w:bCs/>
                <w:szCs w:val="21"/>
              </w:rPr>
            </w:pPr>
            <w:r w:rsidRPr="00C45FF1">
              <w:rPr>
                <w:rFonts w:ascii="仿宋" w:eastAsia="仿宋" w:hAnsi="仿宋" w:hint="eastAsia"/>
                <w:bCs/>
                <w:szCs w:val="21"/>
              </w:rPr>
              <w:t>13</w:t>
            </w:r>
          </w:p>
        </w:tc>
        <w:tc>
          <w:tcPr>
            <w:tcW w:w="1559" w:type="dxa"/>
            <w:vMerge/>
            <w:tcMar>
              <w:top w:w="15" w:type="dxa"/>
              <w:left w:w="85" w:type="dxa"/>
              <w:bottom w:w="0" w:type="dxa"/>
              <w:right w:w="85" w:type="dxa"/>
            </w:tcMar>
            <w:vAlign w:val="center"/>
          </w:tcPr>
          <w:p w14:paraId="4B33FFFE" w14:textId="77777777" w:rsidR="000A5F19" w:rsidRPr="00C45FF1"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4F08B51" w14:textId="77777777" w:rsidR="000A5F19" w:rsidRPr="00C45FF1" w:rsidRDefault="000A1B66" w:rsidP="00C00DC3">
            <w:pPr>
              <w:wordWrap w:val="0"/>
              <w:spacing w:line="240" w:lineRule="exact"/>
              <w:rPr>
                <w:rFonts w:ascii="仿宋" w:eastAsia="仿宋" w:hAnsi="仿宋"/>
                <w:color w:val="000000"/>
                <w:szCs w:val="21"/>
              </w:rPr>
            </w:pPr>
            <w:r w:rsidRPr="00C45FF1">
              <w:rPr>
                <w:rFonts w:ascii="仿宋" w:eastAsia="仿宋" w:hAnsi="仿宋" w:hint="eastAsia"/>
                <w:color w:val="000000"/>
                <w:szCs w:val="21"/>
              </w:rPr>
              <w:t>当无因电气、仪控保护装置拒动而导致停机、停堆或降功率事件时评定为</w:t>
            </w:r>
            <w:r w:rsidRPr="00C45FF1">
              <w:rPr>
                <w:rFonts w:ascii="仿宋" w:eastAsia="仿宋" w:hAnsi="仿宋" w:hint="eastAsia"/>
                <w:b/>
                <w:color w:val="000000"/>
                <w:szCs w:val="21"/>
              </w:rPr>
              <w:t>良好</w:t>
            </w:r>
            <w:r w:rsidRPr="00C45FF1">
              <w:rPr>
                <w:rFonts w:ascii="仿宋" w:eastAsia="仿宋" w:hAnsi="仿宋" w:hint="eastAsia"/>
                <w:color w:val="000000"/>
                <w:szCs w:val="21"/>
              </w:rPr>
              <w:t>,否则应判定为</w:t>
            </w:r>
            <w:r w:rsidRPr="00C45FF1">
              <w:rPr>
                <w:rFonts w:ascii="仿宋" w:eastAsia="仿宋" w:hAnsi="仿宋" w:hint="eastAsia"/>
                <w:b/>
                <w:color w:val="000000"/>
                <w:szCs w:val="21"/>
              </w:rPr>
              <w:t>不足</w:t>
            </w:r>
            <w:r w:rsidRPr="00C45FF1">
              <w:rPr>
                <w:rFonts w:ascii="仿宋" w:eastAsia="仿宋" w:hAnsi="仿宋" w:hint="eastAsia"/>
                <w:color w:val="000000"/>
                <w:szCs w:val="21"/>
              </w:rPr>
              <w:t>。</w:t>
            </w:r>
          </w:p>
          <w:p w14:paraId="3B1D6650" w14:textId="77777777" w:rsidR="000A5F19" w:rsidRPr="00C45FF1" w:rsidRDefault="000A1B66" w:rsidP="00C00DC3">
            <w:pPr>
              <w:wordWrap w:val="0"/>
              <w:spacing w:line="240" w:lineRule="exact"/>
              <w:rPr>
                <w:rFonts w:ascii="仿宋" w:eastAsia="仿宋" w:hAnsi="仿宋"/>
                <w:color w:val="000000"/>
                <w:szCs w:val="21"/>
              </w:rPr>
            </w:pPr>
            <w:r w:rsidRPr="00C45FF1">
              <w:rPr>
                <w:rFonts w:ascii="仿宋" w:eastAsia="仿宋" w:hAnsi="仿宋" w:hint="eastAsia"/>
                <w:color w:val="000000"/>
                <w:szCs w:val="21"/>
              </w:rPr>
              <w:t>查阅事件报告。</w:t>
            </w:r>
          </w:p>
        </w:tc>
        <w:tc>
          <w:tcPr>
            <w:tcW w:w="916" w:type="dxa"/>
            <w:vAlign w:val="center"/>
          </w:tcPr>
          <w:p w14:paraId="71EAD444" w14:textId="77777777" w:rsidR="000A5F19" w:rsidRPr="00C45FF1" w:rsidRDefault="000A5F19">
            <w:pPr>
              <w:spacing w:line="240" w:lineRule="exact"/>
              <w:jc w:val="center"/>
              <w:rPr>
                <w:rFonts w:ascii="仿宋" w:eastAsia="仿宋" w:hAnsi="仿宋"/>
                <w:szCs w:val="21"/>
              </w:rPr>
            </w:pPr>
          </w:p>
        </w:tc>
        <w:tc>
          <w:tcPr>
            <w:tcW w:w="910" w:type="dxa"/>
            <w:vAlign w:val="center"/>
          </w:tcPr>
          <w:p w14:paraId="58DE204D" w14:textId="77777777" w:rsidR="000A5F19" w:rsidRPr="00C45FF1" w:rsidRDefault="000A5F19">
            <w:pPr>
              <w:spacing w:line="240" w:lineRule="exact"/>
              <w:jc w:val="center"/>
              <w:rPr>
                <w:rFonts w:ascii="仿宋" w:eastAsia="仿宋" w:hAnsi="仿宋"/>
                <w:szCs w:val="21"/>
              </w:rPr>
            </w:pPr>
          </w:p>
        </w:tc>
        <w:tc>
          <w:tcPr>
            <w:tcW w:w="909" w:type="dxa"/>
            <w:vAlign w:val="center"/>
          </w:tcPr>
          <w:p w14:paraId="5C89FD84" w14:textId="77777777" w:rsidR="000A5F19" w:rsidRPr="00C45FF1" w:rsidRDefault="000A5F19">
            <w:pPr>
              <w:spacing w:line="240" w:lineRule="exact"/>
              <w:jc w:val="center"/>
              <w:rPr>
                <w:rFonts w:ascii="仿宋" w:eastAsia="仿宋" w:hAnsi="仿宋"/>
                <w:szCs w:val="21"/>
              </w:rPr>
            </w:pPr>
          </w:p>
        </w:tc>
        <w:tc>
          <w:tcPr>
            <w:tcW w:w="1801" w:type="dxa"/>
            <w:vAlign w:val="center"/>
          </w:tcPr>
          <w:p w14:paraId="34CF9F19" w14:textId="77777777" w:rsidR="000A5F19" w:rsidRPr="00C45FF1" w:rsidRDefault="000A5F19">
            <w:pPr>
              <w:spacing w:line="240" w:lineRule="exact"/>
              <w:jc w:val="center"/>
              <w:rPr>
                <w:rFonts w:ascii="仿宋" w:eastAsia="仿宋" w:hAnsi="仿宋"/>
                <w:szCs w:val="21"/>
              </w:rPr>
            </w:pPr>
          </w:p>
        </w:tc>
      </w:tr>
      <w:tr w:rsidR="0038425A" w:rsidRPr="00C45FF1" w14:paraId="18E34339" w14:textId="77777777" w:rsidTr="0038425A">
        <w:trPr>
          <w:jc w:val="center"/>
        </w:trPr>
        <w:tc>
          <w:tcPr>
            <w:tcW w:w="8803" w:type="dxa"/>
            <w:gridSpan w:val="4"/>
            <w:tcMar>
              <w:top w:w="15" w:type="dxa"/>
              <w:left w:w="85" w:type="dxa"/>
              <w:bottom w:w="0" w:type="dxa"/>
              <w:right w:w="85" w:type="dxa"/>
            </w:tcMar>
            <w:vAlign w:val="center"/>
          </w:tcPr>
          <w:p w14:paraId="473F7DA1" w14:textId="77777777" w:rsidR="0038425A" w:rsidRPr="00C45FF1" w:rsidRDefault="0038425A" w:rsidP="0038425A">
            <w:pPr>
              <w:adjustRightInd w:val="0"/>
              <w:snapToGrid w:val="0"/>
              <w:spacing w:line="240" w:lineRule="exact"/>
              <w:jc w:val="center"/>
              <w:rPr>
                <w:rFonts w:ascii="仿宋" w:eastAsia="仿宋" w:hAnsi="仿宋"/>
                <w:color w:val="000000"/>
                <w:szCs w:val="21"/>
              </w:rPr>
            </w:pPr>
            <w:r w:rsidRPr="00C45FF1">
              <w:rPr>
                <w:rFonts w:ascii="仿宋" w:eastAsia="仿宋" w:hAnsi="仿宋" w:hint="eastAsia"/>
                <w:szCs w:val="21"/>
              </w:rPr>
              <w:t>合计</w:t>
            </w:r>
          </w:p>
        </w:tc>
        <w:tc>
          <w:tcPr>
            <w:tcW w:w="916" w:type="dxa"/>
            <w:vAlign w:val="center"/>
          </w:tcPr>
          <w:p w14:paraId="69C37083" w14:textId="77777777" w:rsidR="0038425A" w:rsidRPr="00C45FF1" w:rsidRDefault="0038425A">
            <w:pPr>
              <w:spacing w:line="240" w:lineRule="exact"/>
              <w:jc w:val="center"/>
              <w:rPr>
                <w:rFonts w:ascii="仿宋" w:eastAsia="仿宋" w:hAnsi="仿宋"/>
                <w:szCs w:val="21"/>
              </w:rPr>
            </w:pPr>
          </w:p>
        </w:tc>
        <w:tc>
          <w:tcPr>
            <w:tcW w:w="910" w:type="dxa"/>
            <w:vAlign w:val="center"/>
          </w:tcPr>
          <w:p w14:paraId="09C0486E" w14:textId="77777777" w:rsidR="0038425A" w:rsidRPr="00C45FF1" w:rsidRDefault="0038425A">
            <w:pPr>
              <w:spacing w:line="240" w:lineRule="exact"/>
              <w:jc w:val="center"/>
              <w:rPr>
                <w:rFonts w:ascii="仿宋" w:eastAsia="仿宋" w:hAnsi="仿宋"/>
                <w:szCs w:val="21"/>
              </w:rPr>
            </w:pPr>
          </w:p>
        </w:tc>
        <w:tc>
          <w:tcPr>
            <w:tcW w:w="909" w:type="dxa"/>
            <w:vAlign w:val="center"/>
          </w:tcPr>
          <w:p w14:paraId="30A75A96" w14:textId="77777777" w:rsidR="0038425A" w:rsidRPr="00C45FF1" w:rsidRDefault="0038425A">
            <w:pPr>
              <w:spacing w:line="240" w:lineRule="exact"/>
              <w:jc w:val="center"/>
              <w:rPr>
                <w:rFonts w:ascii="仿宋" w:eastAsia="仿宋" w:hAnsi="仿宋"/>
                <w:szCs w:val="21"/>
              </w:rPr>
            </w:pPr>
          </w:p>
        </w:tc>
        <w:tc>
          <w:tcPr>
            <w:tcW w:w="1801" w:type="dxa"/>
            <w:vAlign w:val="center"/>
          </w:tcPr>
          <w:p w14:paraId="1F4AEFEE" w14:textId="77777777" w:rsidR="0038425A" w:rsidRPr="00C45FF1" w:rsidRDefault="0038425A">
            <w:pPr>
              <w:spacing w:line="240" w:lineRule="exact"/>
              <w:jc w:val="center"/>
              <w:rPr>
                <w:rFonts w:ascii="仿宋" w:eastAsia="仿宋" w:hAnsi="仿宋"/>
                <w:szCs w:val="21"/>
              </w:rPr>
            </w:pPr>
          </w:p>
        </w:tc>
      </w:tr>
      <w:tr w:rsidR="000A5F19" w:rsidRPr="00C45FF1" w14:paraId="7438485C" w14:textId="77777777">
        <w:trPr>
          <w:jc w:val="center"/>
        </w:trPr>
        <w:tc>
          <w:tcPr>
            <w:tcW w:w="5322" w:type="dxa"/>
            <w:gridSpan w:val="3"/>
            <w:tcMar>
              <w:top w:w="15" w:type="dxa"/>
              <w:left w:w="85" w:type="dxa"/>
              <w:bottom w:w="0" w:type="dxa"/>
              <w:right w:w="85" w:type="dxa"/>
            </w:tcMar>
            <w:vAlign w:val="center"/>
          </w:tcPr>
          <w:p w14:paraId="6196994D" w14:textId="77777777" w:rsidR="000A5F19" w:rsidRPr="00C45FF1" w:rsidRDefault="000A1B66">
            <w:pPr>
              <w:spacing w:line="240" w:lineRule="exact"/>
              <w:jc w:val="center"/>
              <w:rPr>
                <w:rFonts w:ascii="仿宋" w:eastAsia="仿宋" w:hAnsi="仿宋"/>
                <w:szCs w:val="21"/>
              </w:rPr>
            </w:pPr>
            <w:r w:rsidRPr="00C45FF1">
              <w:rPr>
                <w:rFonts w:ascii="仿宋" w:eastAsia="仿宋" w:hAnsi="仿宋"/>
                <w:color w:val="000000"/>
                <w:szCs w:val="21"/>
              </w:rPr>
              <w:t>结论</w:t>
            </w:r>
          </w:p>
        </w:tc>
        <w:tc>
          <w:tcPr>
            <w:tcW w:w="8017" w:type="dxa"/>
            <w:gridSpan w:val="5"/>
            <w:vAlign w:val="center"/>
          </w:tcPr>
          <w:p w14:paraId="698416A2" w14:textId="77777777" w:rsidR="000A5F19" w:rsidRPr="00C45FF1" w:rsidRDefault="000A1B66">
            <w:pPr>
              <w:spacing w:line="400" w:lineRule="exact"/>
              <w:rPr>
                <w:rFonts w:ascii="仿宋" w:eastAsia="仿宋" w:hAnsi="仿宋"/>
                <w:color w:val="000000"/>
                <w:szCs w:val="21"/>
              </w:rPr>
            </w:pPr>
            <w:r w:rsidRPr="00C45FF1">
              <w:rPr>
                <w:rFonts w:ascii="仿宋" w:eastAsia="仿宋" w:hAnsi="仿宋"/>
                <w:color w:val="000000"/>
                <w:szCs w:val="21"/>
              </w:rPr>
              <w:t>实际共核查</w:t>
            </w:r>
            <w:r w:rsidRPr="00C45FF1">
              <w:rPr>
                <w:rFonts w:ascii="仿宋" w:eastAsia="仿宋" w:hAnsi="仿宋" w:hint="eastAsia"/>
                <w:color w:val="000000"/>
                <w:szCs w:val="21"/>
              </w:rPr>
              <w:t xml:space="preserve">  </w:t>
            </w:r>
            <w:r w:rsidRPr="00C45FF1">
              <w:rPr>
                <w:rFonts w:ascii="仿宋" w:eastAsia="仿宋" w:hAnsi="仿宋"/>
                <w:color w:val="000000"/>
                <w:szCs w:val="21"/>
              </w:rPr>
              <w:t>项，其中</w:t>
            </w:r>
            <w:r w:rsidRPr="00C45FF1">
              <w:rPr>
                <w:rFonts w:ascii="仿宋" w:eastAsia="仿宋" w:hAnsi="仿宋" w:hint="eastAsia"/>
                <w:color w:val="000000"/>
                <w:szCs w:val="21"/>
              </w:rPr>
              <w:t xml:space="preserve">良好  </w:t>
            </w:r>
            <w:r w:rsidRPr="00C45FF1">
              <w:rPr>
                <w:rFonts w:ascii="仿宋" w:eastAsia="仿宋" w:hAnsi="仿宋"/>
                <w:color w:val="000000"/>
                <w:szCs w:val="21"/>
              </w:rPr>
              <w:t>项，不足</w:t>
            </w:r>
            <w:r w:rsidRPr="00C45FF1">
              <w:rPr>
                <w:rFonts w:ascii="仿宋" w:eastAsia="仿宋" w:hAnsi="仿宋" w:hint="eastAsia"/>
                <w:color w:val="000000"/>
                <w:szCs w:val="21"/>
              </w:rPr>
              <w:t xml:space="preserve">  </w:t>
            </w:r>
            <w:r w:rsidRPr="00C45FF1">
              <w:rPr>
                <w:rFonts w:ascii="仿宋" w:eastAsia="仿宋" w:hAnsi="仿宋"/>
                <w:color w:val="000000"/>
                <w:szCs w:val="21"/>
              </w:rPr>
              <w:t>项，否定</w:t>
            </w:r>
            <w:r w:rsidRPr="00C45FF1">
              <w:rPr>
                <w:rFonts w:ascii="仿宋" w:eastAsia="仿宋" w:hAnsi="仿宋" w:hint="eastAsia"/>
                <w:color w:val="000000"/>
                <w:szCs w:val="21"/>
              </w:rPr>
              <w:t xml:space="preserve">  </w:t>
            </w:r>
            <w:r w:rsidRPr="00C45FF1">
              <w:rPr>
                <w:rFonts w:ascii="仿宋" w:eastAsia="仿宋" w:hAnsi="仿宋"/>
                <w:color w:val="000000"/>
                <w:szCs w:val="21"/>
              </w:rPr>
              <w:t>项。</w:t>
            </w:r>
          </w:p>
          <w:p w14:paraId="0B6521C4" w14:textId="77777777" w:rsidR="000A5F19" w:rsidRPr="00C45FF1" w:rsidRDefault="000A1B66">
            <w:pPr>
              <w:spacing w:line="400" w:lineRule="exact"/>
              <w:rPr>
                <w:rFonts w:ascii="仿宋" w:eastAsia="仿宋" w:hAnsi="仿宋"/>
                <w:color w:val="000000"/>
                <w:szCs w:val="21"/>
              </w:rPr>
            </w:pPr>
            <w:r w:rsidRPr="00C45FF1">
              <w:rPr>
                <w:rFonts w:ascii="仿宋" w:eastAsia="仿宋" w:hAnsi="仿宋" w:hint="eastAsia"/>
                <w:color w:val="000000"/>
                <w:szCs w:val="21"/>
              </w:rPr>
              <w:t>良好</w:t>
            </w:r>
            <w:r w:rsidRPr="00C45FF1">
              <w:rPr>
                <w:rFonts w:ascii="仿宋" w:eastAsia="仿宋" w:hAnsi="仿宋"/>
                <w:color w:val="000000"/>
                <w:szCs w:val="21"/>
              </w:rPr>
              <w:t>率为    %。</w:t>
            </w:r>
          </w:p>
          <w:p w14:paraId="41CD18AC" w14:textId="77777777" w:rsidR="000A5F19" w:rsidRPr="00C45FF1" w:rsidRDefault="000A1B66">
            <w:pPr>
              <w:spacing w:line="240" w:lineRule="exact"/>
              <w:jc w:val="center"/>
              <w:rPr>
                <w:rFonts w:ascii="仿宋" w:eastAsia="仿宋" w:hAnsi="仿宋"/>
                <w:szCs w:val="21"/>
              </w:rPr>
            </w:pPr>
            <w:r w:rsidRPr="00C45FF1">
              <w:rPr>
                <w:rFonts w:ascii="仿宋" w:eastAsia="仿宋" w:hAnsi="仿宋"/>
                <w:color w:val="000000"/>
                <w:szCs w:val="21"/>
              </w:rPr>
              <w:t>核查专家：</w:t>
            </w:r>
          </w:p>
        </w:tc>
      </w:tr>
    </w:tbl>
    <w:p w14:paraId="2E3CF55F" w14:textId="48348DFC" w:rsidR="003561A3" w:rsidRPr="00820914" w:rsidRDefault="000A1B66" w:rsidP="003561A3">
      <w:pPr>
        <w:widowControl/>
        <w:rPr>
          <w:rFonts w:ascii="仿宋" w:eastAsia="仿宋" w:hAnsi="仿宋"/>
        </w:rPr>
      </w:pPr>
      <w:r w:rsidRPr="00820914">
        <w:rPr>
          <w:rFonts w:ascii="仿宋" w:eastAsia="仿宋" w:hAnsi="仿宋"/>
        </w:rPr>
        <w:t>注</w:t>
      </w:r>
      <w:r w:rsidRPr="00820914">
        <w:rPr>
          <w:rFonts w:ascii="仿宋" w:eastAsia="仿宋" w:hAnsi="仿宋" w:hint="eastAsia"/>
        </w:rPr>
        <w:t>：请在备注栏中注明未核查项的未核查原因如“无此项内容”或因何原因未能够进行核查；请在备注栏中对质量特别突出的亮点进行说明，对不足、否定说明具体原因。</w:t>
      </w:r>
    </w:p>
    <w:p w14:paraId="2337C887" w14:textId="77777777" w:rsidR="003561A3" w:rsidRDefault="003561A3">
      <w:pPr>
        <w:widowControl/>
        <w:jc w:val="left"/>
        <w:rPr>
          <w:color w:val="000000"/>
        </w:rPr>
      </w:pPr>
      <w:r>
        <w:rPr>
          <w:color w:val="000000"/>
        </w:rPr>
        <w:br w:type="page"/>
      </w:r>
    </w:p>
    <w:p w14:paraId="567BB1DE" w14:textId="77777777" w:rsidR="00654EEE" w:rsidRPr="009266B1" w:rsidRDefault="00654EEE" w:rsidP="009266B1">
      <w:pPr>
        <w:widowControl/>
        <w:spacing w:line="360" w:lineRule="auto"/>
        <w:jc w:val="left"/>
        <w:outlineLvl w:val="1"/>
        <w:rPr>
          <w:rFonts w:ascii="微软雅黑" w:eastAsia="微软雅黑" w:hAnsi="微软雅黑" w:cs="FZXBSJW--GB1-0"/>
          <w:b/>
          <w:kern w:val="0"/>
          <w:sz w:val="28"/>
          <w:szCs w:val="28"/>
        </w:rPr>
      </w:pPr>
      <w:r w:rsidRPr="009266B1">
        <w:rPr>
          <w:rFonts w:ascii="微软雅黑" w:eastAsia="微软雅黑" w:hAnsi="微软雅黑" w:cs="FZXBSJW--GB1-0" w:hint="eastAsia"/>
          <w:b/>
          <w:kern w:val="0"/>
          <w:sz w:val="28"/>
          <w:szCs w:val="28"/>
        </w:rPr>
        <w:lastRenderedPageBreak/>
        <w:t>表6：核设施运行业绩指标现场复查评价记录</w:t>
      </w:r>
    </w:p>
    <w:tbl>
      <w:tblPr>
        <w:tblW w:w="13823" w:type="dxa"/>
        <w:jc w:val="center"/>
        <w:tblLayout w:type="fixed"/>
        <w:tblCellMar>
          <w:left w:w="28" w:type="dxa"/>
          <w:right w:w="28" w:type="dxa"/>
        </w:tblCellMar>
        <w:tblLook w:val="00A0" w:firstRow="1" w:lastRow="0" w:firstColumn="1" w:lastColumn="0" w:noHBand="0" w:noVBand="0"/>
      </w:tblPr>
      <w:tblGrid>
        <w:gridCol w:w="1124"/>
        <w:gridCol w:w="1134"/>
        <w:gridCol w:w="1418"/>
        <w:gridCol w:w="1984"/>
        <w:gridCol w:w="1560"/>
        <w:gridCol w:w="1559"/>
        <w:gridCol w:w="1701"/>
        <w:gridCol w:w="1701"/>
        <w:gridCol w:w="1642"/>
      </w:tblGrid>
      <w:tr w:rsidR="00943121" w:rsidRPr="00171326" w14:paraId="4D784CCD" w14:textId="77777777" w:rsidTr="0038425A">
        <w:trPr>
          <w:trHeight w:val="318"/>
          <w:jc w:val="center"/>
        </w:trPr>
        <w:tc>
          <w:tcPr>
            <w:tcW w:w="1124" w:type="dxa"/>
            <w:tcBorders>
              <w:top w:val="single" w:sz="8"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4482255F" w14:textId="77777777" w:rsidR="00943121" w:rsidRPr="00171326" w:rsidRDefault="00943121" w:rsidP="0038425A">
            <w:pPr>
              <w:jc w:val="center"/>
              <w:rPr>
                <w:rFonts w:ascii="仿宋" w:eastAsia="仿宋" w:hAnsi="仿宋"/>
                <w:bCs/>
                <w:szCs w:val="21"/>
              </w:rPr>
            </w:pPr>
            <w:r w:rsidRPr="00171326">
              <w:rPr>
                <w:rFonts w:ascii="仿宋" w:eastAsia="仿宋" w:hAnsi="仿宋" w:hint="eastAsia"/>
                <w:bCs/>
                <w:szCs w:val="21"/>
              </w:rPr>
              <w:t>工程名称</w:t>
            </w:r>
          </w:p>
        </w:tc>
        <w:tc>
          <w:tcPr>
            <w:tcW w:w="4536" w:type="dxa"/>
            <w:gridSpan w:val="3"/>
            <w:tcBorders>
              <w:top w:val="single" w:sz="8" w:space="0" w:color="auto"/>
              <w:left w:val="nil"/>
              <w:bottom w:val="single" w:sz="4" w:space="0" w:color="auto"/>
              <w:right w:val="single" w:sz="4" w:space="0" w:color="auto"/>
            </w:tcBorders>
            <w:tcMar>
              <w:top w:w="85" w:type="dxa"/>
              <w:left w:w="85" w:type="dxa"/>
              <w:bottom w:w="85" w:type="dxa"/>
              <w:right w:w="85" w:type="dxa"/>
            </w:tcMar>
            <w:vAlign w:val="center"/>
          </w:tcPr>
          <w:p w14:paraId="4FE0743E" w14:textId="77777777" w:rsidR="00943121" w:rsidRPr="00171326" w:rsidRDefault="00943121" w:rsidP="0038425A">
            <w:pPr>
              <w:jc w:val="center"/>
              <w:rPr>
                <w:rFonts w:ascii="仿宋" w:eastAsia="仿宋" w:hAnsi="仿宋"/>
                <w:bCs/>
                <w:szCs w:val="21"/>
              </w:rPr>
            </w:pPr>
          </w:p>
        </w:tc>
        <w:tc>
          <w:tcPr>
            <w:tcW w:w="3119" w:type="dxa"/>
            <w:gridSpan w:val="2"/>
            <w:tcBorders>
              <w:top w:val="single" w:sz="8" w:space="0" w:color="auto"/>
              <w:left w:val="nil"/>
              <w:bottom w:val="single" w:sz="4" w:space="0" w:color="auto"/>
              <w:right w:val="single" w:sz="4" w:space="0" w:color="auto"/>
            </w:tcBorders>
            <w:tcMar>
              <w:top w:w="85" w:type="dxa"/>
              <w:left w:w="85" w:type="dxa"/>
              <w:bottom w:w="85" w:type="dxa"/>
              <w:right w:w="85" w:type="dxa"/>
            </w:tcMar>
            <w:vAlign w:val="center"/>
          </w:tcPr>
          <w:p w14:paraId="70D85A58"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hint="eastAsia"/>
                <w:szCs w:val="21"/>
              </w:rPr>
              <w:t>复查时间</w:t>
            </w:r>
          </w:p>
        </w:tc>
        <w:tc>
          <w:tcPr>
            <w:tcW w:w="5044" w:type="dxa"/>
            <w:gridSpan w:val="3"/>
            <w:tcBorders>
              <w:top w:val="single" w:sz="8" w:space="0" w:color="auto"/>
              <w:left w:val="nil"/>
              <w:bottom w:val="single" w:sz="4" w:space="0" w:color="auto"/>
              <w:right w:val="single" w:sz="8" w:space="0" w:color="auto"/>
            </w:tcBorders>
            <w:tcMar>
              <w:top w:w="85" w:type="dxa"/>
              <w:left w:w="85" w:type="dxa"/>
              <w:bottom w:w="85" w:type="dxa"/>
              <w:right w:w="85" w:type="dxa"/>
            </w:tcMar>
            <w:vAlign w:val="center"/>
          </w:tcPr>
          <w:p w14:paraId="370ECA6B" w14:textId="77777777" w:rsidR="00943121" w:rsidRPr="00171326" w:rsidRDefault="00943121" w:rsidP="0038425A">
            <w:pPr>
              <w:jc w:val="center"/>
              <w:rPr>
                <w:rFonts w:ascii="仿宋" w:eastAsia="仿宋" w:hAnsi="仿宋" w:cs="宋体"/>
                <w:szCs w:val="21"/>
              </w:rPr>
            </w:pPr>
          </w:p>
        </w:tc>
      </w:tr>
      <w:tr w:rsidR="00943121" w:rsidRPr="00171326" w14:paraId="5D017364" w14:textId="77777777" w:rsidTr="0038425A">
        <w:trPr>
          <w:trHeight w:val="229"/>
          <w:jc w:val="center"/>
        </w:trPr>
        <w:tc>
          <w:tcPr>
            <w:tcW w:w="1124" w:type="dxa"/>
            <w:vMerge w:val="restart"/>
            <w:tcBorders>
              <w:top w:val="single" w:sz="8"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1B273DD3" w14:textId="77777777" w:rsidR="00943121" w:rsidRPr="00171326" w:rsidRDefault="00943121" w:rsidP="0038425A">
            <w:pPr>
              <w:jc w:val="center"/>
              <w:rPr>
                <w:rFonts w:ascii="仿宋" w:eastAsia="仿宋" w:hAnsi="仿宋"/>
                <w:bCs/>
                <w:szCs w:val="21"/>
              </w:rPr>
            </w:pPr>
            <w:r w:rsidRPr="00171326">
              <w:rPr>
                <w:rFonts w:ascii="仿宋" w:eastAsia="仿宋" w:hAnsi="仿宋" w:hint="eastAsia"/>
                <w:bCs/>
                <w:szCs w:val="21"/>
              </w:rPr>
              <w:t>序号</w:t>
            </w:r>
          </w:p>
        </w:tc>
        <w:tc>
          <w:tcPr>
            <w:tcW w:w="4536" w:type="dxa"/>
            <w:gridSpan w:val="3"/>
            <w:vMerge w:val="restart"/>
            <w:tcBorders>
              <w:top w:val="single" w:sz="8" w:space="0" w:color="auto"/>
              <w:left w:val="nil"/>
              <w:bottom w:val="single" w:sz="4" w:space="0" w:color="auto"/>
              <w:right w:val="single" w:sz="4" w:space="0" w:color="auto"/>
            </w:tcBorders>
            <w:tcMar>
              <w:top w:w="85" w:type="dxa"/>
              <w:left w:w="85" w:type="dxa"/>
              <w:bottom w:w="85" w:type="dxa"/>
              <w:right w:w="85" w:type="dxa"/>
            </w:tcMar>
            <w:vAlign w:val="center"/>
          </w:tcPr>
          <w:p w14:paraId="4B7B89F7" w14:textId="77777777" w:rsidR="00943121" w:rsidRPr="00171326" w:rsidRDefault="00943121" w:rsidP="0038425A">
            <w:pPr>
              <w:jc w:val="center"/>
              <w:rPr>
                <w:rFonts w:ascii="仿宋" w:eastAsia="仿宋" w:hAnsi="仿宋"/>
                <w:bCs/>
                <w:szCs w:val="21"/>
              </w:rPr>
            </w:pPr>
            <w:r w:rsidRPr="00171326">
              <w:rPr>
                <w:rFonts w:ascii="仿宋" w:eastAsia="仿宋" w:hAnsi="仿宋" w:hint="eastAsia"/>
                <w:bCs/>
                <w:szCs w:val="21"/>
              </w:rPr>
              <w:t>项目</w:t>
            </w:r>
          </w:p>
        </w:tc>
        <w:tc>
          <w:tcPr>
            <w:tcW w:w="3119" w:type="dxa"/>
            <w:gridSpan w:val="2"/>
            <w:tcBorders>
              <w:top w:val="single" w:sz="8" w:space="0" w:color="auto"/>
              <w:left w:val="nil"/>
              <w:bottom w:val="single" w:sz="4" w:space="0" w:color="auto"/>
              <w:right w:val="single" w:sz="4" w:space="0" w:color="auto"/>
            </w:tcBorders>
            <w:tcMar>
              <w:top w:w="85" w:type="dxa"/>
              <w:left w:w="85" w:type="dxa"/>
              <w:bottom w:w="85" w:type="dxa"/>
              <w:right w:w="85" w:type="dxa"/>
            </w:tcMar>
            <w:vAlign w:val="center"/>
          </w:tcPr>
          <w:p w14:paraId="5D68990D"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hint="eastAsia"/>
                <w:szCs w:val="21"/>
              </w:rPr>
              <w:t>机组单项指标得分</w:t>
            </w:r>
          </w:p>
        </w:tc>
        <w:tc>
          <w:tcPr>
            <w:tcW w:w="5044" w:type="dxa"/>
            <w:gridSpan w:val="3"/>
            <w:tcBorders>
              <w:top w:val="single" w:sz="8" w:space="0" w:color="auto"/>
              <w:left w:val="nil"/>
              <w:bottom w:val="single" w:sz="4" w:space="0" w:color="auto"/>
              <w:right w:val="single" w:sz="8" w:space="0" w:color="auto"/>
            </w:tcBorders>
            <w:tcMar>
              <w:top w:w="85" w:type="dxa"/>
              <w:left w:w="85" w:type="dxa"/>
              <w:bottom w:w="85" w:type="dxa"/>
              <w:right w:w="85" w:type="dxa"/>
            </w:tcMar>
            <w:vAlign w:val="center"/>
          </w:tcPr>
          <w:p w14:paraId="10C47D23"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hint="eastAsia"/>
                <w:szCs w:val="21"/>
              </w:rPr>
              <w:t>电厂综合得分</w:t>
            </w:r>
          </w:p>
        </w:tc>
      </w:tr>
      <w:tr w:rsidR="00943121" w:rsidRPr="00171326" w14:paraId="77B63E4E" w14:textId="77777777" w:rsidTr="0038425A">
        <w:trPr>
          <w:trHeight w:val="344"/>
          <w:jc w:val="center"/>
        </w:trPr>
        <w:tc>
          <w:tcPr>
            <w:tcW w:w="1124" w:type="dxa"/>
            <w:vMerge/>
            <w:tcBorders>
              <w:top w:val="single" w:sz="8" w:space="0" w:color="auto"/>
              <w:left w:val="single" w:sz="8" w:space="0" w:color="auto"/>
              <w:bottom w:val="single" w:sz="4" w:space="0" w:color="auto"/>
              <w:right w:val="single" w:sz="4" w:space="0" w:color="auto"/>
            </w:tcBorders>
            <w:vAlign w:val="center"/>
          </w:tcPr>
          <w:p w14:paraId="1BB4AEB4" w14:textId="77777777" w:rsidR="00943121" w:rsidRPr="00171326" w:rsidRDefault="00943121" w:rsidP="0038425A">
            <w:pPr>
              <w:jc w:val="center"/>
              <w:rPr>
                <w:rFonts w:ascii="仿宋" w:eastAsia="仿宋" w:hAnsi="仿宋"/>
                <w:bCs/>
                <w:szCs w:val="21"/>
              </w:rPr>
            </w:pPr>
          </w:p>
        </w:tc>
        <w:tc>
          <w:tcPr>
            <w:tcW w:w="4536" w:type="dxa"/>
            <w:gridSpan w:val="3"/>
            <w:vMerge/>
            <w:tcBorders>
              <w:top w:val="single" w:sz="8" w:space="0" w:color="auto"/>
              <w:left w:val="nil"/>
              <w:bottom w:val="single" w:sz="4" w:space="0" w:color="auto"/>
              <w:right w:val="single" w:sz="4" w:space="0" w:color="auto"/>
            </w:tcBorders>
            <w:vAlign w:val="center"/>
          </w:tcPr>
          <w:p w14:paraId="7D9EEE07" w14:textId="77777777" w:rsidR="00943121" w:rsidRPr="00171326" w:rsidRDefault="00943121" w:rsidP="0038425A">
            <w:pPr>
              <w:jc w:val="center"/>
              <w:rPr>
                <w:rFonts w:ascii="仿宋" w:eastAsia="仿宋" w:hAnsi="仿宋"/>
                <w:bCs/>
                <w:szCs w:val="21"/>
              </w:rPr>
            </w:pPr>
          </w:p>
        </w:tc>
        <w:tc>
          <w:tcPr>
            <w:tcW w:w="1560" w:type="dxa"/>
            <w:tcBorders>
              <w:top w:val="single" w:sz="8" w:space="0" w:color="auto"/>
              <w:left w:val="nil"/>
              <w:bottom w:val="single" w:sz="4" w:space="0" w:color="auto"/>
              <w:right w:val="single" w:sz="4" w:space="0" w:color="auto"/>
            </w:tcBorders>
            <w:vAlign w:val="center"/>
          </w:tcPr>
          <w:p w14:paraId="551E7D0D"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szCs w:val="21"/>
              </w:rPr>
              <w:t>X</w:t>
            </w:r>
            <w:r w:rsidRPr="00171326">
              <w:rPr>
                <w:rFonts w:ascii="仿宋" w:eastAsia="仿宋" w:hAnsi="仿宋" w:cs="宋体" w:hint="eastAsia"/>
                <w:szCs w:val="21"/>
              </w:rPr>
              <w:t>机组</w:t>
            </w:r>
          </w:p>
        </w:tc>
        <w:tc>
          <w:tcPr>
            <w:tcW w:w="1559" w:type="dxa"/>
            <w:tcBorders>
              <w:top w:val="single" w:sz="8" w:space="0" w:color="auto"/>
              <w:left w:val="nil"/>
              <w:bottom w:val="single" w:sz="4" w:space="0" w:color="auto"/>
              <w:right w:val="single" w:sz="4" w:space="0" w:color="auto"/>
            </w:tcBorders>
            <w:vAlign w:val="center"/>
          </w:tcPr>
          <w:p w14:paraId="0DB034F7"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szCs w:val="21"/>
              </w:rPr>
              <w:t>X</w:t>
            </w:r>
            <w:r w:rsidRPr="00171326">
              <w:rPr>
                <w:rFonts w:ascii="仿宋" w:eastAsia="仿宋" w:hAnsi="仿宋" w:cs="宋体" w:hint="eastAsia"/>
                <w:szCs w:val="21"/>
              </w:rPr>
              <w:t>机组</w:t>
            </w: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3BECA805"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hint="eastAsia"/>
                <w:szCs w:val="21"/>
              </w:rPr>
              <w:t>电厂单项得分</w:t>
            </w: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00F69BD1"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hint="eastAsia"/>
                <w:szCs w:val="21"/>
              </w:rPr>
              <w:t>权重</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0FC445CB" w14:textId="77777777" w:rsidR="00943121" w:rsidRPr="00171326" w:rsidRDefault="00943121" w:rsidP="0038425A">
            <w:pPr>
              <w:jc w:val="center"/>
              <w:rPr>
                <w:rFonts w:ascii="仿宋" w:eastAsia="仿宋" w:hAnsi="仿宋" w:cs="宋体"/>
                <w:szCs w:val="21"/>
              </w:rPr>
            </w:pPr>
            <w:r w:rsidRPr="00171326">
              <w:rPr>
                <w:rFonts w:ascii="仿宋" w:eastAsia="仿宋" w:hAnsi="仿宋" w:cs="宋体" w:hint="eastAsia"/>
                <w:szCs w:val="21"/>
              </w:rPr>
              <w:t>单项加权得分</w:t>
            </w:r>
          </w:p>
        </w:tc>
      </w:tr>
      <w:tr w:rsidR="00943121" w:rsidRPr="00171326" w14:paraId="705C3C21"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25813F92"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1</w:t>
            </w:r>
          </w:p>
        </w:tc>
        <w:tc>
          <w:tcPr>
            <w:tcW w:w="4536" w:type="dxa"/>
            <w:gridSpan w:val="3"/>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6A707E42"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机组能力因子（</w:t>
            </w:r>
            <w:r w:rsidRPr="00171326">
              <w:rPr>
                <w:rFonts w:ascii="仿宋" w:eastAsia="仿宋" w:hAnsi="仿宋"/>
                <w:bCs/>
                <w:szCs w:val="21"/>
              </w:rPr>
              <w:t>UCF</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78A888FC" w14:textId="77777777" w:rsidR="00943121" w:rsidRPr="00171326" w:rsidRDefault="00943121" w:rsidP="0038425A">
            <w:pPr>
              <w:jc w:val="left"/>
              <w:rPr>
                <w:rFonts w:ascii="仿宋" w:eastAsia="仿宋" w:hAnsi="仿宋"/>
                <w:szCs w:val="21"/>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749C11AC" w14:textId="77777777" w:rsidR="00943121" w:rsidRPr="00171326" w:rsidRDefault="00943121" w:rsidP="0038425A">
            <w:pPr>
              <w:jc w:val="left"/>
              <w:rPr>
                <w:rFonts w:ascii="仿宋" w:eastAsia="仿宋" w:hAnsi="仿宋"/>
                <w:szCs w:val="21"/>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225EE381"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2D4A949F" w14:textId="77777777" w:rsidR="00943121" w:rsidRPr="00171326" w:rsidRDefault="00943121" w:rsidP="0038425A">
            <w:pPr>
              <w:widowControl/>
              <w:jc w:val="center"/>
              <w:rPr>
                <w:rFonts w:ascii="仿宋" w:eastAsia="仿宋" w:hAnsi="仿宋"/>
                <w:bCs/>
                <w:szCs w:val="21"/>
              </w:rPr>
            </w:pPr>
            <w:r w:rsidRPr="00171326">
              <w:rPr>
                <w:rFonts w:ascii="仿宋" w:eastAsia="仿宋" w:hAnsi="仿宋" w:cs="Arial"/>
                <w:kern w:val="0"/>
                <w:sz w:val="20"/>
              </w:rPr>
              <w:t>0.15</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2134598D" w14:textId="77777777" w:rsidR="00943121" w:rsidRPr="00171326" w:rsidRDefault="00943121" w:rsidP="0038425A">
            <w:pPr>
              <w:widowControl/>
              <w:jc w:val="center"/>
              <w:rPr>
                <w:rFonts w:ascii="仿宋" w:eastAsia="仿宋" w:hAnsi="仿宋" w:cs="Arial"/>
                <w:kern w:val="0"/>
                <w:sz w:val="20"/>
              </w:rPr>
            </w:pPr>
          </w:p>
        </w:tc>
      </w:tr>
      <w:tr w:rsidR="00943121" w:rsidRPr="00171326" w14:paraId="73FC2877"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1D7BA9E3"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2</w:t>
            </w:r>
          </w:p>
        </w:tc>
        <w:tc>
          <w:tcPr>
            <w:tcW w:w="4536" w:type="dxa"/>
            <w:gridSpan w:val="3"/>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2C313285"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强迫能力损失率（</w:t>
            </w:r>
            <w:r w:rsidRPr="00171326">
              <w:rPr>
                <w:rFonts w:ascii="仿宋" w:eastAsia="仿宋" w:hAnsi="仿宋"/>
                <w:bCs/>
                <w:szCs w:val="21"/>
              </w:rPr>
              <w:t>FLR</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766BF5F9" w14:textId="77777777" w:rsidR="00943121" w:rsidRPr="00171326" w:rsidRDefault="00943121" w:rsidP="0038425A">
            <w:pPr>
              <w:adjustRightInd w:val="0"/>
              <w:snapToGrid w:val="0"/>
              <w:jc w:val="left"/>
              <w:rPr>
                <w:rFonts w:ascii="仿宋" w:eastAsia="仿宋" w:hAnsi="仿宋"/>
                <w:szCs w:val="21"/>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26C8539C" w14:textId="77777777" w:rsidR="00943121" w:rsidRPr="00171326" w:rsidRDefault="00943121" w:rsidP="0038425A">
            <w:pPr>
              <w:adjustRightInd w:val="0"/>
              <w:snapToGrid w:val="0"/>
              <w:jc w:val="left"/>
              <w:rPr>
                <w:rFonts w:ascii="仿宋" w:eastAsia="仿宋" w:hAnsi="仿宋"/>
                <w:szCs w:val="21"/>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6E3C4EC7"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1AA71099"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0.15</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16346B11" w14:textId="77777777" w:rsidR="00943121" w:rsidRPr="00171326" w:rsidRDefault="00943121" w:rsidP="0038425A">
            <w:pPr>
              <w:widowControl/>
              <w:jc w:val="center"/>
              <w:rPr>
                <w:rFonts w:ascii="仿宋" w:eastAsia="仿宋" w:hAnsi="仿宋" w:cs="Arial"/>
                <w:kern w:val="0"/>
                <w:sz w:val="20"/>
              </w:rPr>
            </w:pPr>
          </w:p>
        </w:tc>
      </w:tr>
      <w:tr w:rsidR="00943121" w:rsidRPr="00171326" w14:paraId="6D244B1F"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2BA94D66"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3</w:t>
            </w:r>
          </w:p>
        </w:tc>
        <w:tc>
          <w:tcPr>
            <w:tcW w:w="4536" w:type="dxa"/>
            <w:gridSpan w:val="3"/>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190B18C0"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bCs/>
                <w:szCs w:val="21"/>
              </w:rPr>
              <w:t>7000</w:t>
            </w:r>
            <w:r w:rsidRPr="00171326">
              <w:rPr>
                <w:rFonts w:ascii="仿宋" w:eastAsia="仿宋" w:hAnsi="仿宋" w:hint="eastAsia"/>
                <w:bCs/>
                <w:szCs w:val="21"/>
              </w:rPr>
              <w:t>临界小时非计划自动紧急停堆次数（</w:t>
            </w:r>
            <w:r w:rsidRPr="00171326">
              <w:rPr>
                <w:rFonts w:ascii="仿宋" w:eastAsia="仿宋" w:hAnsi="仿宋"/>
                <w:bCs/>
                <w:szCs w:val="21"/>
              </w:rPr>
              <w:t>UA7</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59C1374B"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64732544"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3069868F"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5B5BE228"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0.15</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6EFFF9EF" w14:textId="77777777" w:rsidR="00943121" w:rsidRPr="00171326" w:rsidRDefault="00943121" w:rsidP="0038425A">
            <w:pPr>
              <w:widowControl/>
              <w:jc w:val="center"/>
              <w:rPr>
                <w:rFonts w:ascii="仿宋" w:eastAsia="仿宋" w:hAnsi="仿宋" w:cs="Arial"/>
                <w:kern w:val="0"/>
                <w:sz w:val="20"/>
              </w:rPr>
            </w:pPr>
          </w:p>
        </w:tc>
      </w:tr>
      <w:tr w:rsidR="00943121" w:rsidRPr="00171326" w14:paraId="1A29B75D"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2462C37F"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4</w:t>
            </w:r>
          </w:p>
        </w:tc>
        <w:tc>
          <w:tcPr>
            <w:tcW w:w="1134" w:type="dxa"/>
            <w:vMerge w:val="restart"/>
            <w:tcBorders>
              <w:top w:val="single" w:sz="4" w:space="0" w:color="auto"/>
              <w:left w:val="nil"/>
              <w:right w:val="single" w:sz="4" w:space="0" w:color="auto"/>
            </w:tcBorders>
            <w:tcMar>
              <w:top w:w="85" w:type="dxa"/>
              <w:left w:w="85" w:type="dxa"/>
              <w:bottom w:w="85" w:type="dxa"/>
              <w:right w:w="85" w:type="dxa"/>
            </w:tcMar>
            <w:vAlign w:val="center"/>
          </w:tcPr>
          <w:p w14:paraId="7BF2B3E1"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安全系统性能</w:t>
            </w:r>
          </w:p>
        </w:tc>
        <w:tc>
          <w:tcPr>
            <w:tcW w:w="3402" w:type="dxa"/>
            <w:gridSpan w:val="2"/>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28EBA94A"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高压安注系统（</w:t>
            </w:r>
            <w:r w:rsidRPr="00171326">
              <w:rPr>
                <w:rFonts w:ascii="仿宋" w:eastAsia="仿宋" w:hAnsi="仿宋"/>
                <w:bCs/>
                <w:szCs w:val="21"/>
              </w:rPr>
              <w:t>SP1</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73CA3ABF"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303C9A70"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1FFD87A4"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5C4966F5"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0.10</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06FFB0AE" w14:textId="77777777" w:rsidR="00943121" w:rsidRPr="00171326" w:rsidRDefault="00943121" w:rsidP="0038425A">
            <w:pPr>
              <w:widowControl/>
              <w:jc w:val="center"/>
              <w:rPr>
                <w:rFonts w:ascii="仿宋" w:eastAsia="仿宋" w:hAnsi="仿宋" w:cs="Arial"/>
                <w:kern w:val="0"/>
                <w:sz w:val="20"/>
              </w:rPr>
            </w:pPr>
          </w:p>
        </w:tc>
      </w:tr>
      <w:tr w:rsidR="00943121" w:rsidRPr="00171326" w14:paraId="093F38E5"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4D6C2E72"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5</w:t>
            </w:r>
          </w:p>
        </w:tc>
        <w:tc>
          <w:tcPr>
            <w:tcW w:w="1134" w:type="dxa"/>
            <w:vMerge/>
            <w:tcBorders>
              <w:left w:val="nil"/>
              <w:right w:val="single" w:sz="4" w:space="0" w:color="auto"/>
            </w:tcBorders>
            <w:tcMar>
              <w:top w:w="85" w:type="dxa"/>
              <w:left w:w="85" w:type="dxa"/>
              <w:bottom w:w="85" w:type="dxa"/>
              <w:right w:w="85" w:type="dxa"/>
            </w:tcMar>
            <w:vAlign w:val="center"/>
          </w:tcPr>
          <w:p w14:paraId="4A3EA614" w14:textId="77777777" w:rsidR="00943121" w:rsidRPr="00171326" w:rsidRDefault="00943121" w:rsidP="0038425A">
            <w:pPr>
              <w:widowControl/>
              <w:jc w:val="left"/>
              <w:textAlignment w:val="center"/>
              <w:rPr>
                <w:rFonts w:ascii="仿宋" w:eastAsia="仿宋" w:hAnsi="仿宋"/>
                <w:bCs/>
                <w:szCs w:val="21"/>
              </w:rPr>
            </w:pPr>
          </w:p>
        </w:tc>
        <w:tc>
          <w:tcPr>
            <w:tcW w:w="3402" w:type="dxa"/>
            <w:gridSpan w:val="2"/>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60761EDC"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辅助给水系统（</w:t>
            </w:r>
            <w:r w:rsidRPr="00171326">
              <w:rPr>
                <w:rFonts w:ascii="仿宋" w:eastAsia="仿宋" w:hAnsi="仿宋"/>
                <w:bCs/>
                <w:szCs w:val="21"/>
              </w:rPr>
              <w:t>SP2</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2E8AD6B5"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1F5BB01A"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1B7FA0D3"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0A498E28"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0.10</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42DF3D4B" w14:textId="77777777" w:rsidR="00943121" w:rsidRPr="00171326" w:rsidRDefault="00943121" w:rsidP="0038425A">
            <w:pPr>
              <w:widowControl/>
              <w:jc w:val="center"/>
              <w:rPr>
                <w:rFonts w:ascii="仿宋" w:eastAsia="仿宋" w:hAnsi="仿宋" w:cs="Arial"/>
                <w:kern w:val="0"/>
                <w:sz w:val="20"/>
              </w:rPr>
            </w:pPr>
          </w:p>
        </w:tc>
      </w:tr>
      <w:tr w:rsidR="00943121" w:rsidRPr="00171326" w14:paraId="051301C8"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59766A14" w14:textId="77777777" w:rsidR="00943121" w:rsidRPr="00171326" w:rsidRDefault="00943121" w:rsidP="0038425A">
            <w:pPr>
              <w:adjustRightInd w:val="0"/>
              <w:snapToGrid w:val="0"/>
              <w:jc w:val="center"/>
              <w:rPr>
                <w:rFonts w:ascii="仿宋" w:eastAsia="仿宋" w:hAnsi="仿宋"/>
                <w:bCs/>
                <w:szCs w:val="21"/>
              </w:rPr>
            </w:pPr>
            <w:r w:rsidRPr="00171326">
              <w:rPr>
                <w:rFonts w:ascii="仿宋" w:eastAsia="仿宋" w:hAnsi="仿宋"/>
                <w:bCs/>
                <w:szCs w:val="21"/>
              </w:rPr>
              <w:t>6</w:t>
            </w:r>
          </w:p>
        </w:tc>
        <w:tc>
          <w:tcPr>
            <w:tcW w:w="1134" w:type="dxa"/>
            <w:vMerge/>
            <w:tcBorders>
              <w:left w:val="nil"/>
              <w:bottom w:val="single" w:sz="4" w:space="0" w:color="auto"/>
              <w:right w:val="single" w:sz="4" w:space="0" w:color="auto"/>
            </w:tcBorders>
            <w:tcMar>
              <w:top w:w="85" w:type="dxa"/>
              <w:left w:w="85" w:type="dxa"/>
              <w:bottom w:w="85" w:type="dxa"/>
              <w:right w:w="85" w:type="dxa"/>
            </w:tcMar>
            <w:vAlign w:val="center"/>
          </w:tcPr>
          <w:p w14:paraId="2ED066A5" w14:textId="77777777" w:rsidR="00943121" w:rsidRPr="00171326" w:rsidRDefault="00943121" w:rsidP="0038425A">
            <w:pPr>
              <w:widowControl/>
              <w:jc w:val="left"/>
              <w:textAlignment w:val="center"/>
              <w:rPr>
                <w:rFonts w:ascii="仿宋" w:eastAsia="仿宋" w:hAnsi="仿宋"/>
                <w:bCs/>
                <w:szCs w:val="21"/>
              </w:rPr>
            </w:pPr>
          </w:p>
        </w:tc>
        <w:tc>
          <w:tcPr>
            <w:tcW w:w="3402" w:type="dxa"/>
            <w:gridSpan w:val="2"/>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0BFE9891"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应急交流电源系统（</w:t>
            </w:r>
            <w:r w:rsidRPr="00171326">
              <w:rPr>
                <w:rFonts w:ascii="仿宋" w:eastAsia="仿宋" w:hAnsi="仿宋"/>
                <w:bCs/>
                <w:szCs w:val="21"/>
              </w:rPr>
              <w:t>SP5</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412FB73C"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5E955A5A"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22B81B91"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0C066099"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0.10</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6BB475AB" w14:textId="77777777" w:rsidR="00943121" w:rsidRPr="00171326" w:rsidRDefault="00943121" w:rsidP="0038425A">
            <w:pPr>
              <w:widowControl/>
              <w:jc w:val="center"/>
              <w:rPr>
                <w:rFonts w:ascii="仿宋" w:eastAsia="仿宋" w:hAnsi="仿宋" w:cs="Arial"/>
                <w:kern w:val="0"/>
                <w:sz w:val="20"/>
              </w:rPr>
            </w:pPr>
          </w:p>
        </w:tc>
      </w:tr>
      <w:tr w:rsidR="00943121" w:rsidRPr="00171326" w14:paraId="6B653295"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4538156C"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7</w:t>
            </w:r>
          </w:p>
        </w:tc>
        <w:tc>
          <w:tcPr>
            <w:tcW w:w="4536" w:type="dxa"/>
            <w:gridSpan w:val="3"/>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139A99D1"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燃料可靠性（</w:t>
            </w:r>
            <w:r w:rsidRPr="00171326">
              <w:rPr>
                <w:rFonts w:ascii="仿宋" w:eastAsia="仿宋" w:hAnsi="仿宋"/>
                <w:bCs/>
                <w:szCs w:val="21"/>
              </w:rPr>
              <w:t>FRI</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2D0BA8A4"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33515A85"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530A69F8"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51903E23"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0.10</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25ACA5E6" w14:textId="77777777" w:rsidR="00943121" w:rsidRPr="00171326" w:rsidRDefault="00943121" w:rsidP="0038425A">
            <w:pPr>
              <w:widowControl/>
              <w:jc w:val="center"/>
              <w:rPr>
                <w:rFonts w:ascii="仿宋" w:eastAsia="仿宋" w:hAnsi="仿宋" w:cs="Arial"/>
                <w:kern w:val="0"/>
                <w:sz w:val="20"/>
              </w:rPr>
            </w:pPr>
          </w:p>
        </w:tc>
      </w:tr>
      <w:tr w:rsidR="00943121" w:rsidRPr="00171326" w14:paraId="1F5F16E9"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245269A7"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8</w:t>
            </w:r>
          </w:p>
        </w:tc>
        <w:tc>
          <w:tcPr>
            <w:tcW w:w="4536" w:type="dxa"/>
            <w:gridSpan w:val="3"/>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08ABF853"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化学指标（</w:t>
            </w:r>
            <w:r w:rsidRPr="00171326">
              <w:rPr>
                <w:rFonts w:ascii="仿宋" w:eastAsia="仿宋" w:hAnsi="仿宋"/>
                <w:bCs/>
                <w:szCs w:val="21"/>
              </w:rPr>
              <w:t>CPI</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486234A9"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7A8B0D2F"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4385C374"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7DA80AE2"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0.05</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32B686D3" w14:textId="77777777" w:rsidR="00943121" w:rsidRPr="00171326" w:rsidRDefault="00943121" w:rsidP="0038425A">
            <w:pPr>
              <w:widowControl/>
              <w:jc w:val="center"/>
              <w:rPr>
                <w:rFonts w:ascii="仿宋" w:eastAsia="仿宋" w:hAnsi="仿宋" w:cs="Arial"/>
                <w:kern w:val="0"/>
                <w:sz w:val="20"/>
              </w:rPr>
            </w:pPr>
          </w:p>
        </w:tc>
      </w:tr>
      <w:tr w:rsidR="00943121" w:rsidRPr="00171326" w14:paraId="4B68CFE7" w14:textId="77777777" w:rsidTr="0038425A">
        <w:trPr>
          <w:trHeight w:val="20"/>
          <w:jc w:val="center"/>
        </w:trPr>
        <w:tc>
          <w:tcPr>
            <w:tcW w:w="1124"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1DFE9C59" w14:textId="77777777" w:rsidR="00943121" w:rsidRPr="00171326" w:rsidRDefault="00943121" w:rsidP="0038425A">
            <w:pPr>
              <w:tabs>
                <w:tab w:val="left" w:pos="113"/>
              </w:tabs>
              <w:adjustRightInd w:val="0"/>
              <w:snapToGrid w:val="0"/>
              <w:jc w:val="center"/>
              <w:rPr>
                <w:rFonts w:ascii="仿宋" w:eastAsia="仿宋" w:hAnsi="仿宋"/>
                <w:bCs/>
                <w:szCs w:val="21"/>
              </w:rPr>
            </w:pPr>
            <w:r w:rsidRPr="00171326">
              <w:rPr>
                <w:rFonts w:ascii="仿宋" w:eastAsia="仿宋" w:hAnsi="仿宋"/>
                <w:bCs/>
                <w:szCs w:val="21"/>
              </w:rPr>
              <w:t>9</w:t>
            </w:r>
          </w:p>
        </w:tc>
        <w:tc>
          <w:tcPr>
            <w:tcW w:w="4536" w:type="dxa"/>
            <w:gridSpan w:val="3"/>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4BC0C28C" w14:textId="77777777" w:rsidR="00943121" w:rsidRPr="00171326" w:rsidRDefault="00943121" w:rsidP="0038425A">
            <w:pPr>
              <w:widowControl/>
              <w:jc w:val="left"/>
              <w:textAlignment w:val="center"/>
              <w:rPr>
                <w:rFonts w:ascii="仿宋" w:eastAsia="仿宋" w:hAnsi="仿宋"/>
                <w:bCs/>
                <w:szCs w:val="21"/>
              </w:rPr>
            </w:pPr>
            <w:r w:rsidRPr="00171326">
              <w:rPr>
                <w:rFonts w:ascii="仿宋" w:eastAsia="仿宋" w:hAnsi="仿宋" w:hint="eastAsia"/>
                <w:bCs/>
                <w:szCs w:val="21"/>
              </w:rPr>
              <w:t>集体剂量（</w:t>
            </w:r>
            <w:r w:rsidRPr="00171326">
              <w:rPr>
                <w:rFonts w:ascii="仿宋" w:eastAsia="仿宋" w:hAnsi="仿宋"/>
                <w:bCs/>
                <w:szCs w:val="21"/>
              </w:rPr>
              <w:t>CRE</w:t>
            </w:r>
            <w:r w:rsidRPr="00171326">
              <w:rPr>
                <w:rFonts w:ascii="仿宋" w:eastAsia="仿宋" w:hAnsi="仿宋" w:hint="eastAsia"/>
                <w:bCs/>
                <w:szCs w:val="21"/>
              </w:rPr>
              <w:t>）</w:t>
            </w:r>
          </w:p>
        </w:tc>
        <w:tc>
          <w:tcPr>
            <w:tcW w:w="1560"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3CF441E3" w14:textId="77777777" w:rsidR="00943121" w:rsidRPr="00171326" w:rsidRDefault="00943121" w:rsidP="0038425A">
            <w:pPr>
              <w:rPr>
                <w:rFonts w:ascii="仿宋" w:eastAsia="仿宋" w:hAnsi="仿宋"/>
              </w:rPr>
            </w:pPr>
          </w:p>
        </w:tc>
        <w:tc>
          <w:tcPr>
            <w:tcW w:w="1559" w:type="dxa"/>
            <w:tcBorders>
              <w:top w:val="single" w:sz="4" w:space="0" w:color="auto"/>
              <w:left w:val="nil"/>
              <w:bottom w:val="single" w:sz="4" w:space="0" w:color="auto"/>
              <w:right w:val="single" w:sz="4" w:space="0" w:color="auto"/>
            </w:tcBorders>
            <w:tcMar>
              <w:top w:w="85" w:type="dxa"/>
              <w:left w:w="85" w:type="dxa"/>
              <w:bottom w:w="85" w:type="dxa"/>
              <w:right w:w="85" w:type="dxa"/>
            </w:tcMar>
          </w:tcPr>
          <w:p w14:paraId="019070D1" w14:textId="77777777" w:rsidR="00943121" w:rsidRPr="00171326" w:rsidRDefault="00943121" w:rsidP="0038425A">
            <w:pPr>
              <w:rPr>
                <w:rFonts w:ascii="仿宋" w:eastAsia="仿宋" w:hAnsi="仿宋"/>
              </w:rPr>
            </w:pPr>
          </w:p>
        </w:tc>
        <w:tc>
          <w:tcPr>
            <w:tcW w:w="1701" w:type="dxa"/>
            <w:tcBorders>
              <w:top w:val="single" w:sz="4" w:space="0" w:color="auto"/>
              <w:left w:val="nil"/>
              <w:bottom w:val="single" w:sz="4" w:space="0" w:color="auto"/>
              <w:right w:val="single" w:sz="4" w:space="0" w:color="auto"/>
            </w:tcBorders>
            <w:tcMar>
              <w:top w:w="85" w:type="dxa"/>
              <w:left w:w="85" w:type="dxa"/>
              <w:bottom w:w="85" w:type="dxa"/>
              <w:right w:w="85" w:type="dxa"/>
            </w:tcMar>
            <w:vAlign w:val="center"/>
          </w:tcPr>
          <w:p w14:paraId="1D44C31E" w14:textId="77777777" w:rsidR="00943121" w:rsidRPr="00171326" w:rsidRDefault="00943121" w:rsidP="0038425A">
            <w:pPr>
              <w:widowControl/>
              <w:jc w:val="center"/>
              <w:rPr>
                <w:rFonts w:ascii="仿宋" w:eastAsia="仿宋" w:hAnsi="仿宋" w:cs="Arial"/>
                <w:kern w:val="0"/>
                <w:sz w:val="20"/>
              </w:rPr>
            </w:pPr>
          </w:p>
        </w:tc>
        <w:tc>
          <w:tcPr>
            <w:tcW w:w="1701" w:type="dxa"/>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71FE0A6C" w14:textId="77777777" w:rsidR="00943121" w:rsidRPr="00171326" w:rsidRDefault="00943121" w:rsidP="0038425A">
            <w:pPr>
              <w:widowControl/>
              <w:jc w:val="center"/>
              <w:rPr>
                <w:rFonts w:ascii="仿宋" w:eastAsia="仿宋" w:hAnsi="仿宋" w:cs="Arial"/>
                <w:kern w:val="0"/>
                <w:sz w:val="20"/>
              </w:rPr>
            </w:pPr>
            <w:r w:rsidRPr="00171326">
              <w:rPr>
                <w:rFonts w:ascii="仿宋" w:eastAsia="仿宋" w:hAnsi="仿宋" w:cs="Arial"/>
                <w:kern w:val="0"/>
                <w:sz w:val="20"/>
              </w:rPr>
              <w:t>0.10</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39E2C33D" w14:textId="77777777" w:rsidR="00943121" w:rsidRPr="00171326" w:rsidRDefault="00943121" w:rsidP="0038425A">
            <w:pPr>
              <w:widowControl/>
              <w:jc w:val="center"/>
              <w:rPr>
                <w:rFonts w:ascii="仿宋" w:eastAsia="仿宋" w:hAnsi="仿宋" w:cs="Arial"/>
                <w:kern w:val="0"/>
                <w:sz w:val="20"/>
              </w:rPr>
            </w:pPr>
          </w:p>
        </w:tc>
      </w:tr>
      <w:tr w:rsidR="00943121" w:rsidRPr="00171326" w14:paraId="645C16CF" w14:textId="77777777" w:rsidTr="0038425A">
        <w:trPr>
          <w:trHeight w:val="20"/>
          <w:jc w:val="center"/>
        </w:trPr>
        <w:tc>
          <w:tcPr>
            <w:tcW w:w="12181" w:type="dxa"/>
            <w:gridSpan w:val="8"/>
            <w:tcBorders>
              <w:top w:val="single" w:sz="4" w:space="0" w:color="auto"/>
              <w:left w:val="single" w:sz="8" w:space="0" w:color="auto"/>
              <w:bottom w:val="single" w:sz="4" w:space="0" w:color="auto"/>
              <w:right w:val="single" w:sz="4" w:space="0" w:color="auto"/>
            </w:tcBorders>
            <w:tcMar>
              <w:top w:w="85" w:type="dxa"/>
              <w:left w:w="85" w:type="dxa"/>
              <w:bottom w:w="85" w:type="dxa"/>
              <w:right w:w="85" w:type="dxa"/>
            </w:tcMar>
            <w:vAlign w:val="center"/>
          </w:tcPr>
          <w:p w14:paraId="0EFCBB78" w14:textId="77777777" w:rsidR="00943121" w:rsidRPr="00171326" w:rsidRDefault="00943121" w:rsidP="0038425A">
            <w:pPr>
              <w:widowControl/>
              <w:jc w:val="center"/>
              <w:textAlignment w:val="center"/>
              <w:rPr>
                <w:rFonts w:ascii="仿宋" w:eastAsia="仿宋" w:hAnsi="仿宋" w:cs="Arial"/>
                <w:kern w:val="0"/>
                <w:sz w:val="20"/>
              </w:rPr>
            </w:pPr>
            <w:r w:rsidRPr="00171326">
              <w:rPr>
                <w:rFonts w:ascii="仿宋" w:eastAsia="仿宋" w:hAnsi="仿宋" w:hint="eastAsia"/>
                <w:bCs/>
                <w:szCs w:val="21"/>
              </w:rPr>
              <w:t>电厂综合得分</w:t>
            </w:r>
          </w:p>
        </w:tc>
        <w:tc>
          <w:tcPr>
            <w:tcW w:w="1642" w:type="dxa"/>
            <w:tcBorders>
              <w:top w:val="single" w:sz="4" w:space="0" w:color="auto"/>
              <w:left w:val="nil"/>
              <w:bottom w:val="single" w:sz="4" w:space="0" w:color="auto"/>
              <w:right w:val="single" w:sz="8" w:space="0" w:color="auto"/>
            </w:tcBorders>
            <w:tcMar>
              <w:top w:w="85" w:type="dxa"/>
              <w:left w:w="85" w:type="dxa"/>
              <w:bottom w:w="85" w:type="dxa"/>
              <w:right w:w="85" w:type="dxa"/>
            </w:tcMar>
            <w:vAlign w:val="center"/>
          </w:tcPr>
          <w:p w14:paraId="10B0A950" w14:textId="77777777" w:rsidR="00943121" w:rsidRPr="00171326" w:rsidRDefault="00943121" w:rsidP="0038425A">
            <w:pPr>
              <w:widowControl/>
              <w:jc w:val="center"/>
              <w:rPr>
                <w:rFonts w:ascii="仿宋" w:eastAsia="仿宋" w:hAnsi="仿宋" w:cs="Arial"/>
                <w:kern w:val="0"/>
                <w:sz w:val="20"/>
              </w:rPr>
            </w:pPr>
          </w:p>
        </w:tc>
      </w:tr>
      <w:tr w:rsidR="00943121" w:rsidRPr="00171326" w14:paraId="731AB7A2" w14:textId="77777777" w:rsidTr="0038425A">
        <w:trPr>
          <w:trHeight w:val="449"/>
          <w:jc w:val="center"/>
        </w:trPr>
        <w:tc>
          <w:tcPr>
            <w:tcW w:w="3676" w:type="dxa"/>
            <w:gridSpan w:val="3"/>
            <w:tcBorders>
              <w:top w:val="single" w:sz="4" w:space="0" w:color="auto"/>
              <w:left w:val="single" w:sz="8" w:space="0" w:color="auto"/>
              <w:bottom w:val="single" w:sz="4" w:space="0" w:color="auto"/>
              <w:right w:val="single" w:sz="8" w:space="0" w:color="auto"/>
            </w:tcBorders>
            <w:tcMar>
              <w:top w:w="85" w:type="dxa"/>
              <w:left w:w="85" w:type="dxa"/>
              <w:bottom w:w="85" w:type="dxa"/>
              <w:right w:w="85" w:type="dxa"/>
            </w:tcMar>
            <w:vAlign w:val="center"/>
          </w:tcPr>
          <w:p w14:paraId="3BE3FE9B" w14:textId="77777777" w:rsidR="00943121" w:rsidRPr="00171326" w:rsidRDefault="00943121" w:rsidP="0038425A">
            <w:pPr>
              <w:widowControl/>
              <w:jc w:val="left"/>
              <w:rPr>
                <w:rFonts w:ascii="仿宋" w:eastAsia="仿宋" w:hAnsi="仿宋" w:cs="Arial"/>
                <w:kern w:val="0"/>
                <w:sz w:val="20"/>
              </w:rPr>
            </w:pPr>
            <w:r w:rsidRPr="00171326">
              <w:rPr>
                <w:rFonts w:ascii="仿宋" w:eastAsia="仿宋" w:hAnsi="仿宋" w:hint="eastAsia"/>
                <w:bCs/>
                <w:szCs w:val="21"/>
              </w:rPr>
              <w:t>结论：</w:t>
            </w:r>
          </w:p>
        </w:tc>
        <w:tc>
          <w:tcPr>
            <w:tcW w:w="10147" w:type="dxa"/>
            <w:gridSpan w:val="6"/>
            <w:tcBorders>
              <w:top w:val="single" w:sz="4" w:space="0" w:color="auto"/>
              <w:left w:val="single" w:sz="8" w:space="0" w:color="auto"/>
              <w:bottom w:val="single" w:sz="4" w:space="0" w:color="auto"/>
              <w:right w:val="single" w:sz="8" w:space="0" w:color="auto"/>
            </w:tcBorders>
            <w:vAlign w:val="center"/>
          </w:tcPr>
          <w:p w14:paraId="34AB605E" w14:textId="77777777" w:rsidR="00943121" w:rsidRPr="00171326" w:rsidRDefault="00943121" w:rsidP="0038425A">
            <w:pPr>
              <w:spacing w:line="400" w:lineRule="exact"/>
              <w:rPr>
                <w:rFonts w:ascii="仿宋" w:eastAsia="仿宋" w:hAnsi="仿宋"/>
                <w:color w:val="000000"/>
              </w:rPr>
            </w:pPr>
            <w:r w:rsidRPr="00171326">
              <w:rPr>
                <w:rFonts w:ascii="仿宋" w:eastAsia="仿宋" w:hAnsi="仿宋"/>
                <w:color w:val="000000"/>
              </w:rPr>
              <w:t>实际共核查</w:t>
            </w:r>
            <w:r w:rsidRPr="00171326">
              <w:rPr>
                <w:rFonts w:ascii="仿宋" w:eastAsia="仿宋" w:hAnsi="仿宋" w:hint="eastAsia"/>
                <w:color w:val="000000"/>
              </w:rPr>
              <w:t xml:space="preserve">  </w:t>
            </w:r>
            <w:r w:rsidRPr="00171326">
              <w:rPr>
                <w:rFonts w:ascii="仿宋" w:eastAsia="仿宋" w:hAnsi="仿宋"/>
                <w:color w:val="000000"/>
              </w:rPr>
              <w:t>项</w:t>
            </w:r>
            <w:r w:rsidRPr="00171326">
              <w:rPr>
                <w:rFonts w:ascii="仿宋" w:eastAsia="仿宋" w:hAnsi="仿宋" w:hint="eastAsia"/>
                <w:color w:val="000000"/>
              </w:rPr>
              <w:t>，良好</w:t>
            </w:r>
            <w:r w:rsidRPr="00171326">
              <w:rPr>
                <w:rFonts w:ascii="仿宋" w:eastAsia="仿宋" w:hAnsi="仿宋"/>
                <w:color w:val="000000"/>
              </w:rPr>
              <w:t>率为    %。</w:t>
            </w:r>
          </w:p>
          <w:p w14:paraId="2D9CCABE" w14:textId="77777777" w:rsidR="00943121" w:rsidRPr="00171326" w:rsidRDefault="00943121" w:rsidP="0038425A">
            <w:pPr>
              <w:widowControl/>
              <w:ind w:firstLineChars="3500" w:firstLine="7350"/>
              <w:jc w:val="left"/>
              <w:rPr>
                <w:rFonts w:ascii="仿宋" w:eastAsia="仿宋" w:hAnsi="仿宋" w:cs="Arial"/>
                <w:kern w:val="0"/>
                <w:sz w:val="20"/>
              </w:rPr>
            </w:pPr>
            <w:r w:rsidRPr="00171326">
              <w:rPr>
                <w:rFonts w:ascii="仿宋" w:eastAsia="仿宋" w:hAnsi="仿宋"/>
                <w:color w:val="000000"/>
              </w:rPr>
              <w:t>核查专家：</w:t>
            </w:r>
          </w:p>
        </w:tc>
      </w:tr>
    </w:tbl>
    <w:p w14:paraId="6303AF2C" w14:textId="77777777" w:rsidR="0038425A" w:rsidRPr="001A4973" w:rsidRDefault="0038425A" w:rsidP="003561A3">
      <w:pPr>
        <w:widowControl/>
        <w:rPr>
          <w:rFonts w:ascii="仿宋" w:eastAsia="仿宋" w:hAnsi="仿宋"/>
        </w:rPr>
      </w:pPr>
      <w:r w:rsidRPr="001A4973">
        <w:rPr>
          <w:rFonts w:ascii="仿宋" w:eastAsia="仿宋" w:hAnsi="仿宋" w:hint="eastAsia"/>
        </w:rPr>
        <w:t>注：针对单机组电厂，电厂单项得分</w:t>
      </w:r>
      <w:r w:rsidRPr="001A4973">
        <w:rPr>
          <w:rFonts w:ascii="仿宋" w:eastAsia="仿宋" w:hAnsi="仿宋"/>
        </w:rPr>
        <w:t>=</w:t>
      </w:r>
      <w:r w:rsidRPr="001A4973">
        <w:rPr>
          <w:rFonts w:ascii="仿宋" w:eastAsia="仿宋" w:hAnsi="仿宋" w:hint="eastAsia"/>
        </w:rPr>
        <w:t>机组单项得分；针对双机组电厂，电厂单项得分</w:t>
      </w:r>
      <w:r w:rsidRPr="001A4973">
        <w:rPr>
          <w:rFonts w:ascii="仿宋" w:eastAsia="仿宋" w:hAnsi="仿宋"/>
        </w:rPr>
        <w:t>=</w:t>
      </w:r>
      <w:r w:rsidRPr="001A4973">
        <w:rPr>
          <w:rFonts w:ascii="仿宋" w:eastAsia="仿宋" w:hAnsi="仿宋" w:hint="eastAsia"/>
        </w:rPr>
        <w:t>两台机组单项得分的平均值。</w:t>
      </w:r>
    </w:p>
    <w:p w14:paraId="24581F72" w14:textId="7D851CC8" w:rsidR="009266B1" w:rsidRDefault="0038425A" w:rsidP="003561A3">
      <w:pPr>
        <w:widowControl/>
        <w:rPr>
          <w:rFonts w:ascii="仿宋_GB2312" w:eastAsia="仿宋_GB2312" w:hAnsi="Calibri"/>
        </w:rPr>
      </w:pPr>
      <w:r w:rsidRPr="001A4973">
        <w:rPr>
          <w:rFonts w:ascii="仿宋" w:eastAsia="仿宋" w:hAnsi="仿宋" w:hint="eastAsia"/>
        </w:rPr>
        <w:t>“</w:t>
      </w:r>
      <w:r w:rsidRPr="001A4973">
        <w:rPr>
          <w:rFonts w:ascii="仿宋" w:eastAsia="仿宋" w:hAnsi="仿宋"/>
        </w:rPr>
        <w:t>x</w:t>
      </w:r>
      <w:r w:rsidRPr="001A4973">
        <w:rPr>
          <w:rFonts w:ascii="仿宋" w:eastAsia="仿宋" w:hAnsi="仿宋" w:hint="eastAsia"/>
        </w:rPr>
        <w:t>”为相应的机组号；单项加权得分</w:t>
      </w:r>
      <w:r w:rsidRPr="001A4973">
        <w:rPr>
          <w:rFonts w:ascii="仿宋" w:eastAsia="仿宋" w:hAnsi="仿宋"/>
        </w:rPr>
        <w:t>=</w:t>
      </w:r>
      <w:r w:rsidRPr="001A4973">
        <w:rPr>
          <w:rFonts w:ascii="仿宋" w:eastAsia="仿宋" w:hAnsi="仿宋" w:hint="eastAsia"/>
        </w:rPr>
        <w:t>电厂单项得分</w:t>
      </w:r>
      <w:r w:rsidRPr="001A4973">
        <w:rPr>
          <w:rFonts w:ascii="仿宋" w:eastAsia="仿宋" w:hAnsi="仿宋"/>
        </w:rPr>
        <w:t>*</w:t>
      </w:r>
      <w:r w:rsidRPr="001A4973">
        <w:rPr>
          <w:rFonts w:ascii="仿宋" w:eastAsia="仿宋" w:hAnsi="仿宋" w:hint="eastAsia"/>
        </w:rPr>
        <w:t>权重；电厂综合得分</w:t>
      </w:r>
      <w:r w:rsidRPr="001A4973">
        <w:rPr>
          <w:rFonts w:ascii="仿宋" w:eastAsia="仿宋" w:hAnsi="仿宋"/>
        </w:rPr>
        <w:t>=9</w:t>
      </w:r>
      <w:r w:rsidRPr="001A4973">
        <w:rPr>
          <w:rFonts w:ascii="仿宋" w:eastAsia="仿宋" w:hAnsi="仿宋" w:hint="eastAsia"/>
        </w:rPr>
        <w:t>个单项加权得分的总和；良好</w:t>
      </w:r>
      <w:r w:rsidRPr="001A4973">
        <w:rPr>
          <w:rFonts w:ascii="仿宋" w:eastAsia="仿宋" w:hAnsi="仿宋"/>
        </w:rPr>
        <w:t>率</w:t>
      </w:r>
      <w:r w:rsidRPr="001A4973">
        <w:rPr>
          <w:rFonts w:ascii="仿宋" w:eastAsia="仿宋" w:hAnsi="仿宋" w:hint="eastAsia"/>
        </w:rPr>
        <w:t>=电厂综合得分%。</w:t>
      </w:r>
      <w:r w:rsidR="009266B1">
        <w:rPr>
          <w:rFonts w:ascii="仿宋_GB2312" w:eastAsia="仿宋_GB2312" w:hAnsi="Calibri"/>
        </w:rPr>
        <w:br w:type="page"/>
      </w:r>
    </w:p>
    <w:p w14:paraId="33CE18E2" w14:textId="77777777" w:rsidR="00654EEE" w:rsidRDefault="00654EEE" w:rsidP="009266B1">
      <w:pPr>
        <w:widowControl/>
        <w:spacing w:line="360" w:lineRule="auto"/>
        <w:jc w:val="left"/>
        <w:outlineLvl w:val="1"/>
        <w:rPr>
          <w:rFonts w:ascii="微软雅黑" w:eastAsia="微软雅黑" w:hAnsi="微软雅黑" w:cs="FZXBSJW--GB1-0"/>
          <w:b/>
          <w:kern w:val="0"/>
          <w:sz w:val="28"/>
          <w:szCs w:val="28"/>
        </w:rPr>
      </w:pPr>
      <w:r w:rsidRPr="009266B1">
        <w:rPr>
          <w:rFonts w:ascii="微软雅黑" w:eastAsia="微软雅黑" w:hAnsi="微软雅黑" w:cs="FZXBSJW--GB1-0" w:hint="eastAsia"/>
          <w:b/>
          <w:kern w:val="0"/>
          <w:sz w:val="28"/>
          <w:szCs w:val="28"/>
        </w:rPr>
        <w:lastRenderedPageBreak/>
        <w:t>表7：工程综合管理现场复查评价记录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20"/>
        <w:gridCol w:w="4811"/>
        <w:gridCol w:w="1772"/>
        <w:gridCol w:w="4536"/>
      </w:tblGrid>
      <w:tr w:rsidR="000A5F19" w:rsidRPr="00820914" w14:paraId="69D5B73B" w14:textId="77777777">
        <w:trPr>
          <w:trHeight w:val="486"/>
          <w:tblHeader/>
          <w:jc w:val="center"/>
        </w:trPr>
        <w:tc>
          <w:tcPr>
            <w:tcW w:w="2220" w:type="dxa"/>
            <w:vAlign w:val="center"/>
          </w:tcPr>
          <w:p w14:paraId="7FD3DEE8" w14:textId="77777777" w:rsidR="000A5F19" w:rsidRPr="00820914" w:rsidRDefault="000A1B66">
            <w:pPr>
              <w:snapToGrid w:val="0"/>
              <w:spacing w:line="240" w:lineRule="exact"/>
              <w:jc w:val="center"/>
              <w:rPr>
                <w:rFonts w:ascii="仿宋" w:eastAsia="仿宋" w:hAnsi="仿宋"/>
                <w:szCs w:val="21"/>
              </w:rPr>
            </w:pPr>
            <w:r w:rsidRPr="00820914">
              <w:rPr>
                <w:rFonts w:ascii="仿宋" w:eastAsia="仿宋" w:hAnsi="仿宋" w:hint="eastAsia"/>
                <w:szCs w:val="21"/>
              </w:rPr>
              <w:t>工程名称</w:t>
            </w:r>
          </w:p>
        </w:tc>
        <w:tc>
          <w:tcPr>
            <w:tcW w:w="4811" w:type="dxa"/>
            <w:vAlign w:val="center"/>
          </w:tcPr>
          <w:p w14:paraId="7E1B7798" w14:textId="77777777" w:rsidR="000A5F19" w:rsidRPr="00820914" w:rsidRDefault="000A5F19">
            <w:pPr>
              <w:snapToGrid w:val="0"/>
              <w:spacing w:line="240" w:lineRule="exact"/>
              <w:jc w:val="center"/>
              <w:rPr>
                <w:rFonts w:ascii="仿宋" w:eastAsia="仿宋" w:hAnsi="仿宋"/>
                <w:szCs w:val="21"/>
              </w:rPr>
            </w:pPr>
          </w:p>
        </w:tc>
        <w:tc>
          <w:tcPr>
            <w:tcW w:w="1772" w:type="dxa"/>
            <w:vAlign w:val="center"/>
          </w:tcPr>
          <w:p w14:paraId="7EC7F23C" w14:textId="77777777" w:rsidR="000A5F19" w:rsidRPr="00820914" w:rsidRDefault="000A1B66">
            <w:pPr>
              <w:snapToGrid w:val="0"/>
              <w:spacing w:line="240" w:lineRule="exact"/>
              <w:jc w:val="center"/>
              <w:rPr>
                <w:rFonts w:ascii="仿宋" w:eastAsia="仿宋" w:hAnsi="仿宋"/>
                <w:szCs w:val="21"/>
              </w:rPr>
            </w:pPr>
            <w:r w:rsidRPr="00820914">
              <w:rPr>
                <w:rFonts w:ascii="仿宋" w:eastAsia="仿宋" w:hAnsi="仿宋" w:hint="eastAsia"/>
                <w:szCs w:val="21"/>
              </w:rPr>
              <w:t>复查时间</w:t>
            </w:r>
          </w:p>
        </w:tc>
        <w:tc>
          <w:tcPr>
            <w:tcW w:w="4536" w:type="dxa"/>
            <w:vAlign w:val="center"/>
          </w:tcPr>
          <w:p w14:paraId="57A4D6EA" w14:textId="77777777" w:rsidR="000A5F19" w:rsidRPr="00820914" w:rsidRDefault="000A1B66">
            <w:pPr>
              <w:adjustRightInd w:val="0"/>
              <w:snapToGrid w:val="0"/>
              <w:spacing w:line="240" w:lineRule="exact"/>
              <w:jc w:val="right"/>
              <w:rPr>
                <w:rFonts w:ascii="仿宋" w:eastAsia="仿宋" w:hAnsi="仿宋"/>
                <w:szCs w:val="21"/>
              </w:rPr>
            </w:pPr>
            <w:r w:rsidRPr="00820914">
              <w:rPr>
                <w:rFonts w:ascii="仿宋" w:eastAsia="仿宋" w:hAnsi="仿宋"/>
                <w:szCs w:val="21"/>
              </w:rPr>
              <w:t>年</w:t>
            </w:r>
            <w:r w:rsidRPr="00820914">
              <w:rPr>
                <w:rFonts w:ascii="仿宋" w:eastAsia="仿宋" w:hAnsi="仿宋" w:hint="eastAsia"/>
                <w:szCs w:val="21"/>
              </w:rPr>
              <w:t xml:space="preserve">　</w:t>
            </w:r>
            <w:r w:rsidRPr="00820914">
              <w:rPr>
                <w:rFonts w:ascii="仿宋" w:eastAsia="仿宋" w:hAnsi="仿宋"/>
                <w:szCs w:val="21"/>
              </w:rPr>
              <w:t>月</w:t>
            </w:r>
            <w:r w:rsidRPr="00820914">
              <w:rPr>
                <w:rFonts w:ascii="仿宋" w:eastAsia="仿宋" w:hAnsi="仿宋" w:hint="eastAsia"/>
                <w:szCs w:val="21"/>
              </w:rPr>
              <w:t xml:space="preserve">　</w:t>
            </w:r>
            <w:r w:rsidRPr="00820914">
              <w:rPr>
                <w:rFonts w:ascii="仿宋" w:eastAsia="仿宋" w:hAnsi="仿宋"/>
                <w:szCs w:val="21"/>
              </w:rPr>
              <w:t>日</w:t>
            </w:r>
          </w:p>
        </w:tc>
      </w:tr>
    </w:tbl>
    <w:p w14:paraId="474DACB8" w14:textId="77777777" w:rsidR="00D122D0" w:rsidRPr="00D122D0" w:rsidRDefault="00D122D0">
      <w:pPr>
        <w:rPr>
          <w:sz w:val="2"/>
          <w:szCs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1"/>
        <w:gridCol w:w="1559"/>
        <w:gridCol w:w="3102"/>
        <w:gridCol w:w="3481"/>
        <w:gridCol w:w="916"/>
        <w:gridCol w:w="910"/>
        <w:gridCol w:w="909"/>
        <w:gridCol w:w="1801"/>
      </w:tblGrid>
      <w:tr w:rsidR="000A5F19" w:rsidRPr="00820914" w14:paraId="03FE6616" w14:textId="77777777">
        <w:trPr>
          <w:tblHeader/>
          <w:jc w:val="center"/>
        </w:trPr>
        <w:tc>
          <w:tcPr>
            <w:tcW w:w="661" w:type="dxa"/>
            <w:vAlign w:val="center"/>
          </w:tcPr>
          <w:p w14:paraId="46E345AC" w14:textId="77777777" w:rsidR="000A5F19" w:rsidRPr="00820914" w:rsidRDefault="000A1B66">
            <w:pPr>
              <w:snapToGrid w:val="0"/>
              <w:spacing w:line="240" w:lineRule="exact"/>
              <w:jc w:val="center"/>
              <w:rPr>
                <w:rFonts w:ascii="仿宋" w:eastAsia="仿宋" w:hAnsi="仿宋"/>
                <w:szCs w:val="21"/>
              </w:rPr>
            </w:pPr>
            <w:r w:rsidRPr="00820914">
              <w:rPr>
                <w:rFonts w:ascii="仿宋" w:eastAsia="仿宋" w:hAnsi="仿宋" w:hint="eastAsia"/>
                <w:szCs w:val="21"/>
              </w:rPr>
              <w:t>序号</w:t>
            </w:r>
          </w:p>
        </w:tc>
        <w:tc>
          <w:tcPr>
            <w:tcW w:w="1559" w:type="dxa"/>
            <w:vAlign w:val="center"/>
          </w:tcPr>
          <w:p w14:paraId="17F4BF43" w14:textId="77777777" w:rsidR="000A5F19" w:rsidRPr="00820914" w:rsidRDefault="000A1B66">
            <w:pPr>
              <w:snapToGrid w:val="0"/>
              <w:spacing w:line="240" w:lineRule="exact"/>
              <w:jc w:val="center"/>
              <w:rPr>
                <w:rFonts w:ascii="仿宋" w:eastAsia="仿宋" w:hAnsi="仿宋"/>
                <w:szCs w:val="21"/>
              </w:rPr>
            </w:pPr>
            <w:r w:rsidRPr="00820914">
              <w:rPr>
                <w:rFonts w:ascii="仿宋" w:eastAsia="仿宋" w:hAnsi="仿宋" w:hint="eastAsia"/>
                <w:szCs w:val="21"/>
              </w:rPr>
              <w:t>项    目</w:t>
            </w:r>
          </w:p>
        </w:tc>
        <w:tc>
          <w:tcPr>
            <w:tcW w:w="6583" w:type="dxa"/>
            <w:gridSpan w:val="2"/>
            <w:vAlign w:val="center"/>
          </w:tcPr>
          <w:p w14:paraId="235A36C6" w14:textId="77777777" w:rsidR="000A5F19" w:rsidRPr="00820914" w:rsidRDefault="000A1B66">
            <w:pPr>
              <w:spacing w:line="300" w:lineRule="exact"/>
              <w:jc w:val="center"/>
              <w:rPr>
                <w:rFonts w:ascii="仿宋" w:eastAsia="仿宋" w:hAnsi="仿宋"/>
                <w:szCs w:val="21"/>
              </w:rPr>
            </w:pPr>
            <w:r w:rsidRPr="00820914">
              <w:rPr>
                <w:rFonts w:ascii="仿宋" w:eastAsia="仿宋" w:hAnsi="仿宋"/>
                <w:szCs w:val="21"/>
              </w:rPr>
              <w:t>评价内容、评价标准及评价方法</w:t>
            </w:r>
          </w:p>
        </w:tc>
        <w:tc>
          <w:tcPr>
            <w:tcW w:w="916" w:type="dxa"/>
            <w:vAlign w:val="center"/>
          </w:tcPr>
          <w:p w14:paraId="56F3FDB4" w14:textId="77777777" w:rsidR="000A5F19" w:rsidRPr="00820914" w:rsidRDefault="000A1B66">
            <w:pPr>
              <w:spacing w:line="300" w:lineRule="exact"/>
              <w:jc w:val="center"/>
              <w:rPr>
                <w:rFonts w:ascii="仿宋" w:eastAsia="仿宋" w:hAnsi="仿宋"/>
                <w:szCs w:val="21"/>
              </w:rPr>
            </w:pPr>
            <w:r w:rsidRPr="00820914">
              <w:rPr>
                <w:rFonts w:ascii="仿宋" w:eastAsia="仿宋" w:hAnsi="仿宋" w:hint="eastAsia"/>
                <w:szCs w:val="21"/>
              </w:rPr>
              <w:t>良好</w:t>
            </w:r>
          </w:p>
        </w:tc>
        <w:tc>
          <w:tcPr>
            <w:tcW w:w="910" w:type="dxa"/>
            <w:vAlign w:val="center"/>
          </w:tcPr>
          <w:p w14:paraId="6958CFEF" w14:textId="77777777" w:rsidR="000A5F19" w:rsidRPr="00820914" w:rsidRDefault="000A1B66">
            <w:pPr>
              <w:adjustRightInd w:val="0"/>
              <w:snapToGrid w:val="0"/>
              <w:spacing w:line="240" w:lineRule="exact"/>
              <w:jc w:val="center"/>
              <w:rPr>
                <w:rFonts w:ascii="仿宋" w:eastAsia="仿宋" w:hAnsi="仿宋"/>
                <w:szCs w:val="21"/>
              </w:rPr>
            </w:pPr>
            <w:r w:rsidRPr="00820914">
              <w:rPr>
                <w:rFonts w:ascii="仿宋" w:eastAsia="仿宋" w:hAnsi="仿宋" w:hint="eastAsia"/>
                <w:szCs w:val="21"/>
              </w:rPr>
              <w:t>不足</w:t>
            </w:r>
          </w:p>
        </w:tc>
        <w:tc>
          <w:tcPr>
            <w:tcW w:w="909" w:type="dxa"/>
            <w:vAlign w:val="center"/>
          </w:tcPr>
          <w:p w14:paraId="0F2DF319" w14:textId="77777777" w:rsidR="000A5F19" w:rsidRPr="00820914" w:rsidRDefault="000A1B66">
            <w:pPr>
              <w:adjustRightInd w:val="0"/>
              <w:snapToGrid w:val="0"/>
              <w:spacing w:line="240" w:lineRule="exact"/>
              <w:jc w:val="center"/>
              <w:rPr>
                <w:rFonts w:ascii="仿宋" w:eastAsia="仿宋" w:hAnsi="仿宋"/>
                <w:szCs w:val="21"/>
              </w:rPr>
            </w:pPr>
            <w:r w:rsidRPr="00820914">
              <w:rPr>
                <w:rFonts w:ascii="仿宋" w:eastAsia="仿宋" w:hAnsi="仿宋" w:hint="eastAsia"/>
                <w:szCs w:val="21"/>
              </w:rPr>
              <w:t>否定</w:t>
            </w:r>
          </w:p>
        </w:tc>
        <w:tc>
          <w:tcPr>
            <w:tcW w:w="1801" w:type="dxa"/>
            <w:vAlign w:val="center"/>
          </w:tcPr>
          <w:p w14:paraId="70D3AF71" w14:textId="77777777" w:rsidR="000A5F19" w:rsidRPr="00820914" w:rsidRDefault="000A1B66">
            <w:pPr>
              <w:spacing w:line="300" w:lineRule="exact"/>
              <w:jc w:val="center"/>
              <w:rPr>
                <w:rFonts w:ascii="仿宋" w:eastAsia="仿宋" w:hAnsi="仿宋"/>
                <w:szCs w:val="21"/>
              </w:rPr>
            </w:pPr>
            <w:r w:rsidRPr="00820914">
              <w:rPr>
                <w:rFonts w:ascii="仿宋" w:eastAsia="仿宋" w:hAnsi="仿宋" w:hint="eastAsia"/>
                <w:szCs w:val="21"/>
              </w:rPr>
              <w:t>备注</w:t>
            </w:r>
          </w:p>
        </w:tc>
      </w:tr>
      <w:tr w:rsidR="000A5F19" w:rsidRPr="00820914" w14:paraId="73B37CA9" w14:textId="77777777">
        <w:trPr>
          <w:jc w:val="center"/>
        </w:trPr>
        <w:tc>
          <w:tcPr>
            <w:tcW w:w="661" w:type="dxa"/>
            <w:tcMar>
              <w:top w:w="15" w:type="dxa"/>
              <w:left w:w="85" w:type="dxa"/>
              <w:bottom w:w="0" w:type="dxa"/>
              <w:right w:w="85" w:type="dxa"/>
            </w:tcMar>
            <w:vAlign w:val="center"/>
          </w:tcPr>
          <w:p w14:paraId="519EF9FC"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w:t>
            </w:r>
          </w:p>
        </w:tc>
        <w:tc>
          <w:tcPr>
            <w:tcW w:w="1559" w:type="dxa"/>
            <w:vMerge w:val="restart"/>
            <w:tcMar>
              <w:top w:w="15" w:type="dxa"/>
              <w:left w:w="85" w:type="dxa"/>
              <w:bottom w:w="0" w:type="dxa"/>
              <w:right w:w="85" w:type="dxa"/>
            </w:tcMar>
            <w:vAlign w:val="center"/>
          </w:tcPr>
          <w:p w14:paraId="3DAC2C85" w14:textId="3DD9721C" w:rsidR="000A5F19" w:rsidRPr="00820914" w:rsidRDefault="000A1B66" w:rsidP="00A7635B">
            <w:pPr>
              <w:spacing w:line="240" w:lineRule="exact"/>
              <w:jc w:val="center"/>
              <w:rPr>
                <w:rFonts w:ascii="仿宋" w:eastAsia="仿宋" w:hAnsi="仿宋"/>
                <w:bCs/>
                <w:szCs w:val="21"/>
              </w:rPr>
            </w:pPr>
            <w:r w:rsidRPr="00820914">
              <w:rPr>
                <w:rFonts w:ascii="仿宋" w:eastAsia="仿宋" w:hAnsi="仿宋" w:hint="eastAsia"/>
                <w:bCs/>
                <w:szCs w:val="21"/>
              </w:rPr>
              <w:t>工程管理</w:t>
            </w:r>
          </w:p>
        </w:tc>
        <w:tc>
          <w:tcPr>
            <w:tcW w:w="6583" w:type="dxa"/>
            <w:gridSpan w:val="2"/>
            <w:vAlign w:val="center"/>
          </w:tcPr>
          <w:p w14:paraId="1134CA3A" w14:textId="77777777" w:rsidR="000A5F19" w:rsidRPr="00820914" w:rsidRDefault="000A1B66" w:rsidP="00FA1F5D">
            <w:pPr>
              <w:adjustRightInd w:val="0"/>
              <w:snapToGrid w:val="0"/>
              <w:rPr>
                <w:rFonts w:ascii="仿宋" w:eastAsia="仿宋" w:hAnsi="仿宋"/>
                <w:color w:val="000000"/>
              </w:rPr>
            </w:pPr>
            <w:r w:rsidRPr="00820914">
              <w:rPr>
                <w:rFonts w:ascii="仿宋" w:eastAsia="仿宋" w:hAnsi="仿宋" w:hint="eastAsia"/>
                <w:color w:val="000000"/>
                <w:szCs w:val="21"/>
              </w:rPr>
              <w:t>参建单位项目管理体系健全，记录完整规范，应判定为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w:t>
            </w:r>
            <w:r w:rsidRPr="00820914">
              <w:rPr>
                <w:rFonts w:ascii="仿宋" w:eastAsia="仿宋" w:hAnsi="仿宋" w:hint="eastAsia"/>
                <w:color w:val="000000"/>
              </w:rPr>
              <w:t>体系健全但存在少量执行文件缺失时应判定为</w:t>
            </w:r>
            <w:r w:rsidRPr="00820914">
              <w:rPr>
                <w:rFonts w:ascii="仿宋" w:eastAsia="仿宋" w:hAnsi="仿宋" w:hint="eastAsia"/>
                <w:b/>
                <w:color w:val="000000"/>
              </w:rPr>
              <w:t>不足</w:t>
            </w:r>
            <w:r w:rsidRPr="00820914">
              <w:rPr>
                <w:rFonts w:ascii="仿宋" w:eastAsia="仿宋" w:hAnsi="仿宋" w:hint="eastAsia"/>
                <w:color w:val="000000"/>
              </w:rPr>
              <w:t>，体系不健全时判定为</w:t>
            </w:r>
            <w:r w:rsidRPr="00820914">
              <w:rPr>
                <w:rFonts w:ascii="仿宋" w:eastAsia="仿宋" w:hAnsi="仿宋" w:hint="eastAsia"/>
                <w:b/>
                <w:color w:val="000000"/>
              </w:rPr>
              <w:t>否定</w:t>
            </w:r>
            <w:r w:rsidRPr="00820914">
              <w:rPr>
                <w:rFonts w:ascii="仿宋" w:eastAsia="仿宋" w:hAnsi="仿宋" w:hint="eastAsia"/>
                <w:color w:val="000000"/>
              </w:rPr>
              <w:t>。</w:t>
            </w:r>
          </w:p>
          <w:p w14:paraId="313ED9BB"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color w:val="000000"/>
                <w:szCs w:val="21"/>
              </w:rPr>
              <w:t>查阅文件。</w:t>
            </w:r>
          </w:p>
        </w:tc>
        <w:tc>
          <w:tcPr>
            <w:tcW w:w="916" w:type="dxa"/>
            <w:vAlign w:val="center"/>
          </w:tcPr>
          <w:p w14:paraId="5333996C" w14:textId="77777777" w:rsidR="000A5F19" w:rsidRPr="00820914" w:rsidRDefault="000A5F19">
            <w:pPr>
              <w:spacing w:line="240" w:lineRule="exact"/>
              <w:jc w:val="center"/>
              <w:rPr>
                <w:rFonts w:ascii="仿宋" w:eastAsia="仿宋" w:hAnsi="仿宋"/>
                <w:szCs w:val="21"/>
              </w:rPr>
            </w:pPr>
          </w:p>
        </w:tc>
        <w:tc>
          <w:tcPr>
            <w:tcW w:w="910" w:type="dxa"/>
            <w:vAlign w:val="center"/>
          </w:tcPr>
          <w:p w14:paraId="7D91B0CD" w14:textId="77777777" w:rsidR="000A5F19" w:rsidRPr="00820914" w:rsidRDefault="000A5F19">
            <w:pPr>
              <w:spacing w:line="240" w:lineRule="exact"/>
              <w:jc w:val="center"/>
              <w:rPr>
                <w:rFonts w:ascii="仿宋" w:eastAsia="仿宋" w:hAnsi="仿宋"/>
                <w:szCs w:val="21"/>
              </w:rPr>
            </w:pPr>
          </w:p>
        </w:tc>
        <w:tc>
          <w:tcPr>
            <w:tcW w:w="909" w:type="dxa"/>
            <w:vAlign w:val="center"/>
          </w:tcPr>
          <w:p w14:paraId="5938B03E" w14:textId="77777777" w:rsidR="000A5F19" w:rsidRPr="00820914" w:rsidRDefault="000A5F19">
            <w:pPr>
              <w:spacing w:line="240" w:lineRule="exact"/>
              <w:jc w:val="center"/>
              <w:rPr>
                <w:rFonts w:ascii="仿宋" w:eastAsia="仿宋" w:hAnsi="仿宋"/>
                <w:szCs w:val="21"/>
              </w:rPr>
            </w:pPr>
          </w:p>
        </w:tc>
        <w:tc>
          <w:tcPr>
            <w:tcW w:w="1801" w:type="dxa"/>
            <w:vAlign w:val="center"/>
          </w:tcPr>
          <w:p w14:paraId="6ECE1974" w14:textId="77777777" w:rsidR="000A5F19" w:rsidRPr="00820914" w:rsidRDefault="000A5F19">
            <w:pPr>
              <w:spacing w:line="240" w:lineRule="exact"/>
              <w:jc w:val="center"/>
              <w:rPr>
                <w:rFonts w:ascii="仿宋" w:eastAsia="仿宋" w:hAnsi="仿宋"/>
                <w:szCs w:val="21"/>
              </w:rPr>
            </w:pPr>
          </w:p>
        </w:tc>
      </w:tr>
      <w:tr w:rsidR="000A5F19" w:rsidRPr="00820914" w14:paraId="642308EA" w14:textId="77777777">
        <w:trPr>
          <w:jc w:val="center"/>
        </w:trPr>
        <w:tc>
          <w:tcPr>
            <w:tcW w:w="661" w:type="dxa"/>
            <w:tcMar>
              <w:top w:w="15" w:type="dxa"/>
              <w:left w:w="85" w:type="dxa"/>
              <w:bottom w:w="0" w:type="dxa"/>
              <w:right w:w="85" w:type="dxa"/>
            </w:tcMar>
            <w:vAlign w:val="center"/>
          </w:tcPr>
          <w:p w14:paraId="47C2539C"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2</w:t>
            </w:r>
          </w:p>
        </w:tc>
        <w:tc>
          <w:tcPr>
            <w:tcW w:w="1559" w:type="dxa"/>
            <w:vMerge/>
            <w:tcMar>
              <w:top w:w="15" w:type="dxa"/>
              <w:left w:w="85" w:type="dxa"/>
              <w:bottom w:w="0" w:type="dxa"/>
              <w:right w:w="85" w:type="dxa"/>
            </w:tcMar>
            <w:vAlign w:val="center"/>
          </w:tcPr>
          <w:p w14:paraId="050E5706"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22D425F"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bCs/>
                <w:szCs w:val="21"/>
              </w:rPr>
              <w:t>建立了本工程应执行的法规、标准清单，动态管理记录规范，应判定为</w:t>
            </w:r>
            <w:r w:rsidRPr="00820914">
              <w:rPr>
                <w:rFonts w:ascii="仿宋" w:eastAsia="仿宋" w:hAnsi="仿宋" w:hint="eastAsia"/>
                <w:b/>
                <w:bCs/>
                <w:szCs w:val="21"/>
              </w:rPr>
              <w:t>良好</w:t>
            </w:r>
            <w:r w:rsidRPr="00820914">
              <w:rPr>
                <w:rFonts w:ascii="仿宋" w:eastAsia="仿宋" w:hAnsi="仿宋" w:hint="eastAsia"/>
                <w:bCs/>
                <w:szCs w:val="21"/>
              </w:rPr>
              <w:t>，</w:t>
            </w:r>
            <w:r w:rsidRPr="00820914">
              <w:rPr>
                <w:rFonts w:ascii="仿宋" w:eastAsia="仿宋" w:hAnsi="仿宋" w:hint="eastAsia"/>
                <w:szCs w:val="21"/>
              </w:rPr>
              <w:t>文件存在较多轻微缺陷则判定为</w:t>
            </w:r>
            <w:r w:rsidRPr="00820914">
              <w:rPr>
                <w:rFonts w:ascii="仿宋" w:eastAsia="仿宋" w:hAnsi="仿宋" w:hint="eastAsia"/>
                <w:b/>
                <w:szCs w:val="21"/>
              </w:rPr>
              <w:t>不足</w:t>
            </w:r>
            <w:r w:rsidRPr="00820914">
              <w:rPr>
                <w:rFonts w:ascii="仿宋" w:eastAsia="仿宋" w:hAnsi="仿宋" w:hint="eastAsia"/>
                <w:szCs w:val="21"/>
              </w:rPr>
              <w:t>，文件完全缺失时判定为</w:t>
            </w:r>
            <w:r w:rsidRPr="00820914">
              <w:rPr>
                <w:rFonts w:ascii="仿宋" w:eastAsia="仿宋" w:hAnsi="仿宋" w:hint="eastAsia"/>
                <w:b/>
                <w:szCs w:val="21"/>
              </w:rPr>
              <w:t>否定</w:t>
            </w:r>
            <w:r w:rsidRPr="00820914">
              <w:rPr>
                <w:rFonts w:ascii="仿宋" w:eastAsia="仿宋" w:hAnsi="仿宋" w:hint="eastAsia"/>
                <w:bCs/>
                <w:szCs w:val="21"/>
              </w:rPr>
              <w:t>。</w:t>
            </w:r>
          </w:p>
          <w:p w14:paraId="6D57EB09"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bCs/>
                <w:szCs w:val="21"/>
              </w:rPr>
              <w:t>查阅文件。</w:t>
            </w:r>
          </w:p>
        </w:tc>
        <w:tc>
          <w:tcPr>
            <w:tcW w:w="916" w:type="dxa"/>
            <w:vAlign w:val="center"/>
          </w:tcPr>
          <w:p w14:paraId="60E09EC5" w14:textId="77777777" w:rsidR="000A5F19" w:rsidRPr="00820914" w:rsidRDefault="000A5F19">
            <w:pPr>
              <w:spacing w:line="240" w:lineRule="exact"/>
              <w:jc w:val="center"/>
              <w:rPr>
                <w:rFonts w:ascii="仿宋" w:eastAsia="仿宋" w:hAnsi="仿宋"/>
                <w:szCs w:val="21"/>
              </w:rPr>
            </w:pPr>
          </w:p>
        </w:tc>
        <w:tc>
          <w:tcPr>
            <w:tcW w:w="910" w:type="dxa"/>
            <w:vAlign w:val="center"/>
          </w:tcPr>
          <w:p w14:paraId="2437D7FD" w14:textId="77777777" w:rsidR="000A5F19" w:rsidRPr="00820914" w:rsidRDefault="000A5F19">
            <w:pPr>
              <w:spacing w:line="240" w:lineRule="exact"/>
              <w:jc w:val="center"/>
              <w:rPr>
                <w:rFonts w:ascii="仿宋" w:eastAsia="仿宋" w:hAnsi="仿宋"/>
                <w:szCs w:val="21"/>
              </w:rPr>
            </w:pPr>
          </w:p>
        </w:tc>
        <w:tc>
          <w:tcPr>
            <w:tcW w:w="909" w:type="dxa"/>
            <w:vAlign w:val="center"/>
          </w:tcPr>
          <w:p w14:paraId="0D65D862" w14:textId="77777777" w:rsidR="000A5F19" w:rsidRPr="00820914" w:rsidRDefault="000A5F19">
            <w:pPr>
              <w:spacing w:line="240" w:lineRule="exact"/>
              <w:jc w:val="center"/>
              <w:rPr>
                <w:rFonts w:ascii="仿宋" w:eastAsia="仿宋" w:hAnsi="仿宋"/>
                <w:szCs w:val="21"/>
              </w:rPr>
            </w:pPr>
          </w:p>
        </w:tc>
        <w:tc>
          <w:tcPr>
            <w:tcW w:w="1801" w:type="dxa"/>
            <w:vAlign w:val="center"/>
          </w:tcPr>
          <w:p w14:paraId="172AE86B" w14:textId="77777777" w:rsidR="000A5F19" w:rsidRPr="00820914" w:rsidRDefault="000A5F19">
            <w:pPr>
              <w:spacing w:line="240" w:lineRule="exact"/>
              <w:jc w:val="center"/>
              <w:rPr>
                <w:rFonts w:ascii="仿宋" w:eastAsia="仿宋" w:hAnsi="仿宋"/>
                <w:szCs w:val="21"/>
              </w:rPr>
            </w:pPr>
          </w:p>
        </w:tc>
      </w:tr>
      <w:tr w:rsidR="000A5F19" w:rsidRPr="00820914" w14:paraId="2CBF0522" w14:textId="77777777">
        <w:trPr>
          <w:jc w:val="center"/>
        </w:trPr>
        <w:tc>
          <w:tcPr>
            <w:tcW w:w="661" w:type="dxa"/>
            <w:tcMar>
              <w:top w:w="15" w:type="dxa"/>
              <w:left w:w="85" w:type="dxa"/>
              <w:bottom w:w="0" w:type="dxa"/>
              <w:right w:w="85" w:type="dxa"/>
            </w:tcMar>
            <w:vAlign w:val="center"/>
          </w:tcPr>
          <w:p w14:paraId="2F19F41E"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3</w:t>
            </w:r>
          </w:p>
        </w:tc>
        <w:tc>
          <w:tcPr>
            <w:tcW w:w="1559" w:type="dxa"/>
            <w:vMerge/>
            <w:tcMar>
              <w:top w:w="15" w:type="dxa"/>
              <w:left w:w="85" w:type="dxa"/>
              <w:bottom w:w="0" w:type="dxa"/>
              <w:right w:w="85" w:type="dxa"/>
            </w:tcMar>
            <w:vAlign w:val="center"/>
          </w:tcPr>
          <w:p w14:paraId="11B6E716"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0CBF5B5" w14:textId="77777777" w:rsidR="000A5F19" w:rsidRPr="00820914" w:rsidRDefault="000A1B66" w:rsidP="00FA1F5D">
            <w:pPr>
              <w:adjustRightInd w:val="0"/>
              <w:snapToGrid w:val="0"/>
              <w:rPr>
                <w:rFonts w:ascii="仿宋" w:eastAsia="仿宋" w:hAnsi="仿宋"/>
                <w:bCs/>
                <w:color w:val="000000"/>
                <w:szCs w:val="21"/>
              </w:rPr>
            </w:pPr>
            <w:r w:rsidRPr="00820914">
              <w:rPr>
                <w:rFonts w:ascii="仿宋" w:eastAsia="仿宋" w:hAnsi="仿宋" w:hint="eastAsia"/>
                <w:color w:val="000000"/>
                <w:szCs w:val="21"/>
              </w:rPr>
              <w:t>建立完整的工程建设质量管理体系，职业健康安全管理体系、环境管理体系认证证书在有效期内，</w:t>
            </w:r>
            <w:r w:rsidRPr="00820914">
              <w:rPr>
                <w:rFonts w:ascii="仿宋" w:eastAsia="仿宋" w:hAnsi="仿宋" w:hint="eastAsia"/>
                <w:bCs/>
                <w:color w:val="000000"/>
                <w:szCs w:val="21"/>
              </w:rPr>
              <w:t>应判定为</w:t>
            </w:r>
            <w:r w:rsidRPr="00820914">
              <w:rPr>
                <w:rFonts w:ascii="仿宋" w:eastAsia="仿宋" w:hAnsi="仿宋" w:hint="eastAsia"/>
                <w:b/>
                <w:bCs/>
                <w:color w:val="000000"/>
                <w:szCs w:val="21"/>
              </w:rPr>
              <w:t>良好</w:t>
            </w:r>
            <w:r w:rsidRPr="00820914">
              <w:rPr>
                <w:rFonts w:ascii="仿宋" w:eastAsia="仿宋" w:hAnsi="仿宋" w:hint="eastAsia"/>
                <w:bCs/>
                <w:color w:val="000000"/>
                <w:szCs w:val="21"/>
              </w:rPr>
              <w:t>，体系完整但存在文件记录不完整时</w:t>
            </w:r>
            <w:r w:rsidRPr="00820914">
              <w:rPr>
                <w:rFonts w:ascii="仿宋" w:eastAsia="仿宋" w:hAnsi="仿宋" w:hint="eastAsia"/>
                <w:color w:val="000000"/>
              </w:rPr>
              <w:t>应判定为</w:t>
            </w:r>
            <w:r w:rsidRPr="00820914">
              <w:rPr>
                <w:rFonts w:ascii="仿宋" w:eastAsia="仿宋" w:hAnsi="仿宋" w:hint="eastAsia"/>
                <w:b/>
                <w:color w:val="000000"/>
              </w:rPr>
              <w:t>良好</w:t>
            </w:r>
            <w:r w:rsidRPr="00820914">
              <w:rPr>
                <w:rFonts w:ascii="仿宋" w:eastAsia="仿宋" w:hAnsi="仿宋" w:hint="eastAsia"/>
                <w:color w:val="000000"/>
              </w:rPr>
              <w:t>，无体系或</w:t>
            </w:r>
            <w:r w:rsidRPr="00820914">
              <w:rPr>
                <w:rFonts w:ascii="仿宋" w:eastAsia="仿宋" w:hAnsi="仿宋" w:hint="eastAsia"/>
                <w:color w:val="000000"/>
                <w:szCs w:val="21"/>
              </w:rPr>
              <w:t>认证证书超期</w:t>
            </w:r>
            <w:r w:rsidRPr="00820914">
              <w:rPr>
                <w:rFonts w:ascii="仿宋" w:eastAsia="仿宋" w:hAnsi="仿宋" w:hint="eastAsia"/>
                <w:color w:val="000000"/>
              </w:rPr>
              <w:t>时判定为</w:t>
            </w:r>
            <w:r w:rsidRPr="00820914">
              <w:rPr>
                <w:rFonts w:ascii="仿宋" w:eastAsia="仿宋" w:hAnsi="仿宋" w:hint="eastAsia"/>
                <w:b/>
                <w:color w:val="000000"/>
              </w:rPr>
              <w:t>否定</w:t>
            </w:r>
            <w:r w:rsidRPr="00820914">
              <w:rPr>
                <w:rFonts w:ascii="仿宋" w:eastAsia="仿宋" w:hAnsi="仿宋" w:hint="eastAsia"/>
                <w:bCs/>
                <w:color w:val="000000"/>
                <w:szCs w:val="21"/>
              </w:rPr>
              <w:t>。</w:t>
            </w:r>
          </w:p>
          <w:p w14:paraId="1B9DFBDF" w14:textId="77777777" w:rsidR="000A5F19" w:rsidRPr="00820914" w:rsidRDefault="000A1B66" w:rsidP="00FA1F5D">
            <w:pPr>
              <w:adjustRightInd w:val="0"/>
              <w:snapToGrid w:val="0"/>
              <w:rPr>
                <w:rFonts w:ascii="仿宋" w:eastAsia="仿宋" w:hAnsi="仿宋"/>
                <w:bCs/>
                <w:color w:val="000000"/>
                <w:szCs w:val="21"/>
              </w:rPr>
            </w:pPr>
            <w:r w:rsidRPr="00820914">
              <w:rPr>
                <w:rFonts w:ascii="仿宋" w:eastAsia="仿宋" w:hAnsi="仿宋" w:hint="eastAsia"/>
                <w:bCs/>
                <w:szCs w:val="21"/>
              </w:rPr>
              <w:t>查阅文件。</w:t>
            </w:r>
          </w:p>
        </w:tc>
        <w:tc>
          <w:tcPr>
            <w:tcW w:w="916" w:type="dxa"/>
            <w:vAlign w:val="center"/>
          </w:tcPr>
          <w:p w14:paraId="16D448B2" w14:textId="77777777" w:rsidR="000A5F19" w:rsidRPr="00820914" w:rsidRDefault="000A5F19">
            <w:pPr>
              <w:spacing w:line="240" w:lineRule="exact"/>
              <w:jc w:val="center"/>
              <w:rPr>
                <w:rFonts w:ascii="仿宋" w:eastAsia="仿宋" w:hAnsi="仿宋"/>
                <w:szCs w:val="21"/>
              </w:rPr>
            </w:pPr>
          </w:p>
        </w:tc>
        <w:tc>
          <w:tcPr>
            <w:tcW w:w="910" w:type="dxa"/>
            <w:vAlign w:val="center"/>
          </w:tcPr>
          <w:p w14:paraId="68F58E5B" w14:textId="77777777" w:rsidR="000A5F19" w:rsidRPr="00820914" w:rsidRDefault="000A5F19">
            <w:pPr>
              <w:spacing w:line="240" w:lineRule="exact"/>
              <w:jc w:val="center"/>
              <w:rPr>
                <w:rFonts w:ascii="仿宋" w:eastAsia="仿宋" w:hAnsi="仿宋"/>
                <w:szCs w:val="21"/>
              </w:rPr>
            </w:pPr>
          </w:p>
        </w:tc>
        <w:tc>
          <w:tcPr>
            <w:tcW w:w="909" w:type="dxa"/>
            <w:vAlign w:val="center"/>
          </w:tcPr>
          <w:p w14:paraId="2F633404" w14:textId="77777777" w:rsidR="000A5F19" w:rsidRPr="00820914" w:rsidRDefault="000A5F19">
            <w:pPr>
              <w:spacing w:line="240" w:lineRule="exact"/>
              <w:jc w:val="center"/>
              <w:rPr>
                <w:rFonts w:ascii="仿宋" w:eastAsia="仿宋" w:hAnsi="仿宋"/>
                <w:szCs w:val="21"/>
              </w:rPr>
            </w:pPr>
          </w:p>
        </w:tc>
        <w:tc>
          <w:tcPr>
            <w:tcW w:w="1801" w:type="dxa"/>
            <w:vAlign w:val="center"/>
          </w:tcPr>
          <w:p w14:paraId="0BCF5A11" w14:textId="77777777" w:rsidR="000A5F19" w:rsidRPr="00820914" w:rsidRDefault="000A5F19">
            <w:pPr>
              <w:spacing w:line="240" w:lineRule="exact"/>
              <w:jc w:val="center"/>
              <w:rPr>
                <w:rFonts w:ascii="仿宋" w:eastAsia="仿宋" w:hAnsi="仿宋"/>
                <w:szCs w:val="21"/>
              </w:rPr>
            </w:pPr>
          </w:p>
        </w:tc>
      </w:tr>
      <w:tr w:rsidR="000A5F19" w:rsidRPr="00820914" w14:paraId="207E26D4" w14:textId="77777777">
        <w:trPr>
          <w:jc w:val="center"/>
        </w:trPr>
        <w:tc>
          <w:tcPr>
            <w:tcW w:w="661" w:type="dxa"/>
            <w:tcMar>
              <w:top w:w="15" w:type="dxa"/>
              <w:left w:w="85" w:type="dxa"/>
              <w:bottom w:w="0" w:type="dxa"/>
              <w:right w:w="85" w:type="dxa"/>
            </w:tcMar>
            <w:vAlign w:val="center"/>
          </w:tcPr>
          <w:p w14:paraId="3734C3B7"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4</w:t>
            </w:r>
          </w:p>
        </w:tc>
        <w:tc>
          <w:tcPr>
            <w:tcW w:w="1559" w:type="dxa"/>
            <w:vMerge/>
            <w:tcMar>
              <w:top w:w="15" w:type="dxa"/>
              <w:left w:w="85" w:type="dxa"/>
              <w:bottom w:w="0" w:type="dxa"/>
              <w:right w:w="85" w:type="dxa"/>
            </w:tcMar>
            <w:vAlign w:val="center"/>
          </w:tcPr>
          <w:p w14:paraId="7E451F90"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CD8E095"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建立设计变更管理制度，设计变更按程序批准，应判定为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，制度已建立但存在少量执行问题</w:t>
            </w:r>
            <w:r w:rsidRPr="00820914">
              <w:rPr>
                <w:rFonts w:ascii="仿宋" w:eastAsia="仿宋" w:hAnsi="仿宋" w:hint="eastAsia"/>
                <w:bCs/>
                <w:color w:val="000000"/>
                <w:szCs w:val="21"/>
              </w:rPr>
              <w:t>时</w:t>
            </w:r>
            <w:r w:rsidRPr="00820914">
              <w:rPr>
                <w:rFonts w:ascii="仿宋" w:eastAsia="仿宋" w:hAnsi="仿宋" w:hint="eastAsia"/>
                <w:color w:val="000000"/>
              </w:rPr>
              <w:t>应判定为</w:t>
            </w:r>
            <w:r w:rsidRPr="00820914">
              <w:rPr>
                <w:rFonts w:ascii="仿宋" w:eastAsia="仿宋" w:hAnsi="仿宋" w:hint="eastAsia"/>
                <w:b/>
                <w:color w:val="000000"/>
              </w:rPr>
              <w:t>良好</w:t>
            </w:r>
            <w:r w:rsidRPr="00820914">
              <w:rPr>
                <w:rFonts w:ascii="仿宋" w:eastAsia="仿宋" w:hAnsi="仿宋" w:hint="eastAsia"/>
                <w:color w:val="000000"/>
              </w:rPr>
              <w:t>，无</w:t>
            </w:r>
            <w:r w:rsidRPr="00820914">
              <w:rPr>
                <w:rFonts w:ascii="仿宋" w:eastAsia="仿宋" w:hAnsi="仿宋" w:hint="eastAsia"/>
                <w:color w:val="000000"/>
                <w:szCs w:val="21"/>
              </w:rPr>
              <w:t>管理制度</w:t>
            </w:r>
            <w:r w:rsidRPr="00820914">
              <w:rPr>
                <w:rFonts w:ascii="仿宋" w:eastAsia="仿宋" w:hAnsi="仿宋" w:hint="eastAsia"/>
                <w:color w:val="000000"/>
              </w:rPr>
              <w:t>时判定为</w:t>
            </w:r>
            <w:r w:rsidRPr="00820914">
              <w:rPr>
                <w:rFonts w:ascii="仿宋" w:eastAsia="仿宋" w:hAnsi="仿宋" w:hint="eastAsia"/>
                <w:b/>
                <w:color w:val="000000"/>
              </w:rPr>
              <w:t>否定</w:t>
            </w:r>
            <w:r w:rsidRPr="00820914">
              <w:rPr>
                <w:rFonts w:ascii="仿宋" w:eastAsia="仿宋" w:hAnsi="仿宋" w:hint="eastAsia"/>
                <w:color w:val="000000"/>
                <w:szCs w:val="21"/>
              </w:rPr>
              <w:t>。</w:t>
            </w:r>
          </w:p>
          <w:p w14:paraId="672C84F9"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bCs/>
                <w:szCs w:val="21"/>
              </w:rPr>
              <w:t>查阅程序文件。</w:t>
            </w:r>
          </w:p>
        </w:tc>
        <w:tc>
          <w:tcPr>
            <w:tcW w:w="916" w:type="dxa"/>
            <w:vAlign w:val="center"/>
          </w:tcPr>
          <w:p w14:paraId="31F64449" w14:textId="77777777" w:rsidR="000A5F19" w:rsidRPr="00820914" w:rsidRDefault="000A5F19">
            <w:pPr>
              <w:spacing w:line="240" w:lineRule="exact"/>
              <w:jc w:val="center"/>
              <w:rPr>
                <w:rFonts w:ascii="仿宋" w:eastAsia="仿宋" w:hAnsi="仿宋"/>
                <w:szCs w:val="21"/>
              </w:rPr>
            </w:pPr>
          </w:p>
        </w:tc>
        <w:tc>
          <w:tcPr>
            <w:tcW w:w="910" w:type="dxa"/>
            <w:vAlign w:val="center"/>
          </w:tcPr>
          <w:p w14:paraId="4FA679B6" w14:textId="77777777" w:rsidR="000A5F19" w:rsidRPr="00820914" w:rsidRDefault="000A5F19">
            <w:pPr>
              <w:spacing w:line="240" w:lineRule="exact"/>
              <w:jc w:val="center"/>
              <w:rPr>
                <w:rFonts w:ascii="仿宋" w:eastAsia="仿宋" w:hAnsi="仿宋"/>
                <w:szCs w:val="21"/>
              </w:rPr>
            </w:pPr>
          </w:p>
        </w:tc>
        <w:tc>
          <w:tcPr>
            <w:tcW w:w="909" w:type="dxa"/>
            <w:vAlign w:val="center"/>
          </w:tcPr>
          <w:p w14:paraId="4098291D" w14:textId="77777777" w:rsidR="000A5F19" w:rsidRPr="00820914" w:rsidRDefault="000A5F19">
            <w:pPr>
              <w:spacing w:line="240" w:lineRule="exact"/>
              <w:jc w:val="center"/>
              <w:rPr>
                <w:rFonts w:ascii="仿宋" w:eastAsia="仿宋" w:hAnsi="仿宋"/>
                <w:szCs w:val="21"/>
              </w:rPr>
            </w:pPr>
          </w:p>
        </w:tc>
        <w:tc>
          <w:tcPr>
            <w:tcW w:w="1801" w:type="dxa"/>
            <w:vAlign w:val="center"/>
          </w:tcPr>
          <w:p w14:paraId="286E09E4" w14:textId="77777777" w:rsidR="000A5F19" w:rsidRPr="00820914" w:rsidRDefault="000A5F19">
            <w:pPr>
              <w:spacing w:line="240" w:lineRule="exact"/>
              <w:jc w:val="center"/>
              <w:rPr>
                <w:rFonts w:ascii="仿宋" w:eastAsia="仿宋" w:hAnsi="仿宋"/>
                <w:szCs w:val="21"/>
              </w:rPr>
            </w:pPr>
          </w:p>
        </w:tc>
      </w:tr>
      <w:tr w:rsidR="000A5F19" w:rsidRPr="00820914" w14:paraId="662CBC4F" w14:textId="77777777">
        <w:trPr>
          <w:jc w:val="center"/>
        </w:trPr>
        <w:tc>
          <w:tcPr>
            <w:tcW w:w="661" w:type="dxa"/>
            <w:tcMar>
              <w:top w:w="15" w:type="dxa"/>
              <w:left w:w="85" w:type="dxa"/>
              <w:bottom w:w="0" w:type="dxa"/>
              <w:right w:w="85" w:type="dxa"/>
            </w:tcMar>
            <w:vAlign w:val="center"/>
          </w:tcPr>
          <w:p w14:paraId="22A452EE"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5</w:t>
            </w:r>
          </w:p>
        </w:tc>
        <w:tc>
          <w:tcPr>
            <w:tcW w:w="1559" w:type="dxa"/>
            <w:vMerge/>
            <w:tcMar>
              <w:top w:w="15" w:type="dxa"/>
              <w:left w:w="85" w:type="dxa"/>
              <w:bottom w:w="0" w:type="dxa"/>
              <w:right w:w="85" w:type="dxa"/>
            </w:tcMar>
            <w:vAlign w:val="center"/>
          </w:tcPr>
          <w:p w14:paraId="150E4BFB"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08595A7" w14:textId="77777777" w:rsidR="000A5F19" w:rsidRPr="00820914" w:rsidRDefault="000A1B66" w:rsidP="00FA1F5D">
            <w:pPr>
              <w:adjustRightInd w:val="0"/>
              <w:snapToGrid w:val="0"/>
              <w:rPr>
                <w:rFonts w:ascii="仿宋" w:eastAsia="仿宋" w:hAnsi="仿宋"/>
                <w:szCs w:val="21"/>
              </w:rPr>
            </w:pPr>
            <w:r w:rsidRPr="00820914">
              <w:rPr>
                <w:rFonts w:ascii="仿宋" w:eastAsia="仿宋" w:hAnsi="仿宋" w:hint="eastAsia"/>
                <w:szCs w:val="21"/>
              </w:rPr>
              <w:t>科技创新、技术进步形成的优化设计方案经过设计验证，并按规定程序审批，应判定为</w:t>
            </w:r>
            <w:r w:rsidRPr="00820914">
              <w:rPr>
                <w:rFonts w:ascii="仿宋" w:eastAsia="仿宋" w:hAnsi="仿宋" w:hint="eastAsia"/>
                <w:b/>
                <w:szCs w:val="21"/>
              </w:rPr>
              <w:t>良好</w:t>
            </w:r>
            <w:r w:rsidRPr="00820914">
              <w:rPr>
                <w:rFonts w:ascii="仿宋" w:eastAsia="仿宋" w:hAnsi="仿宋" w:hint="eastAsia"/>
                <w:szCs w:val="21"/>
              </w:rPr>
              <w:t>，否则应判定为</w:t>
            </w:r>
            <w:r w:rsidRPr="00820914">
              <w:rPr>
                <w:rFonts w:ascii="仿宋" w:eastAsia="仿宋" w:hAnsi="仿宋" w:hint="eastAsia"/>
                <w:b/>
                <w:szCs w:val="21"/>
              </w:rPr>
              <w:t>否定</w:t>
            </w:r>
            <w:r w:rsidRPr="00820914">
              <w:rPr>
                <w:rFonts w:ascii="仿宋" w:eastAsia="仿宋" w:hAnsi="仿宋" w:hint="eastAsia"/>
                <w:szCs w:val="21"/>
              </w:rPr>
              <w:t>。</w:t>
            </w:r>
          </w:p>
          <w:p w14:paraId="7FCB0DB7"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bCs/>
                <w:szCs w:val="21"/>
              </w:rPr>
              <w:t>查阅程序文件。</w:t>
            </w:r>
          </w:p>
        </w:tc>
        <w:tc>
          <w:tcPr>
            <w:tcW w:w="916" w:type="dxa"/>
            <w:vAlign w:val="center"/>
          </w:tcPr>
          <w:p w14:paraId="2BDA34D2" w14:textId="77777777" w:rsidR="000A5F19" w:rsidRPr="00820914" w:rsidRDefault="000A5F19">
            <w:pPr>
              <w:spacing w:line="240" w:lineRule="exact"/>
              <w:jc w:val="center"/>
              <w:rPr>
                <w:rFonts w:ascii="仿宋" w:eastAsia="仿宋" w:hAnsi="仿宋"/>
                <w:szCs w:val="21"/>
              </w:rPr>
            </w:pPr>
          </w:p>
        </w:tc>
        <w:tc>
          <w:tcPr>
            <w:tcW w:w="910" w:type="dxa"/>
            <w:vAlign w:val="center"/>
          </w:tcPr>
          <w:p w14:paraId="6D292232" w14:textId="77777777" w:rsidR="000A5F19" w:rsidRPr="00820914" w:rsidRDefault="000A5F19">
            <w:pPr>
              <w:spacing w:line="240" w:lineRule="exact"/>
              <w:jc w:val="center"/>
              <w:rPr>
                <w:rFonts w:ascii="仿宋" w:eastAsia="仿宋" w:hAnsi="仿宋"/>
                <w:szCs w:val="21"/>
              </w:rPr>
            </w:pPr>
          </w:p>
        </w:tc>
        <w:tc>
          <w:tcPr>
            <w:tcW w:w="909" w:type="dxa"/>
            <w:vAlign w:val="center"/>
          </w:tcPr>
          <w:p w14:paraId="5E11C40F" w14:textId="77777777" w:rsidR="000A5F19" w:rsidRPr="00820914" w:rsidRDefault="000A5F19">
            <w:pPr>
              <w:spacing w:line="240" w:lineRule="exact"/>
              <w:jc w:val="center"/>
              <w:rPr>
                <w:rFonts w:ascii="仿宋" w:eastAsia="仿宋" w:hAnsi="仿宋"/>
                <w:szCs w:val="21"/>
              </w:rPr>
            </w:pPr>
          </w:p>
        </w:tc>
        <w:tc>
          <w:tcPr>
            <w:tcW w:w="1801" w:type="dxa"/>
            <w:vAlign w:val="center"/>
          </w:tcPr>
          <w:p w14:paraId="6A9B62DE" w14:textId="77777777" w:rsidR="000A5F19" w:rsidRPr="00820914" w:rsidRDefault="000A5F19">
            <w:pPr>
              <w:spacing w:line="240" w:lineRule="exact"/>
              <w:jc w:val="center"/>
              <w:rPr>
                <w:rFonts w:ascii="仿宋" w:eastAsia="仿宋" w:hAnsi="仿宋"/>
                <w:szCs w:val="21"/>
              </w:rPr>
            </w:pPr>
          </w:p>
        </w:tc>
      </w:tr>
      <w:tr w:rsidR="000A5F19" w:rsidRPr="00820914" w14:paraId="646A3DD3" w14:textId="77777777">
        <w:trPr>
          <w:jc w:val="center"/>
        </w:trPr>
        <w:tc>
          <w:tcPr>
            <w:tcW w:w="661" w:type="dxa"/>
            <w:tcMar>
              <w:top w:w="15" w:type="dxa"/>
              <w:left w:w="85" w:type="dxa"/>
              <w:bottom w:w="0" w:type="dxa"/>
              <w:right w:w="85" w:type="dxa"/>
            </w:tcMar>
            <w:vAlign w:val="center"/>
          </w:tcPr>
          <w:p w14:paraId="5D40FE7C"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6</w:t>
            </w:r>
          </w:p>
        </w:tc>
        <w:tc>
          <w:tcPr>
            <w:tcW w:w="1559" w:type="dxa"/>
            <w:vMerge/>
            <w:tcMar>
              <w:top w:w="15" w:type="dxa"/>
              <w:left w:w="85" w:type="dxa"/>
              <w:bottom w:w="0" w:type="dxa"/>
              <w:right w:w="85" w:type="dxa"/>
            </w:tcMar>
            <w:vAlign w:val="center"/>
          </w:tcPr>
          <w:p w14:paraId="216FC872"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58697862" w14:textId="77777777" w:rsidR="000A5F19" w:rsidRPr="00820914" w:rsidRDefault="000A1B66" w:rsidP="00FA1F5D">
            <w:pPr>
              <w:adjustRightInd w:val="0"/>
              <w:snapToGrid w:val="0"/>
              <w:rPr>
                <w:rFonts w:ascii="仿宋" w:eastAsia="仿宋" w:hAnsi="仿宋"/>
                <w:szCs w:val="21"/>
              </w:rPr>
            </w:pPr>
            <w:r w:rsidRPr="00820914">
              <w:rPr>
                <w:rFonts w:ascii="仿宋" w:eastAsia="仿宋" w:hAnsi="仿宋" w:hint="eastAsia"/>
                <w:szCs w:val="21"/>
              </w:rPr>
              <w:t>开展机组启动前质量监督检查，检查发现的问题均已按要求完成整改，应判定为</w:t>
            </w:r>
            <w:r w:rsidRPr="00820914">
              <w:rPr>
                <w:rFonts w:ascii="仿宋" w:eastAsia="仿宋" w:hAnsi="仿宋" w:hint="eastAsia"/>
                <w:b/>
                <w:szCs w:val="21"/>
              </w:rPr>
              <w:t>良好</w:t>
            </w:r>
            <w:r w:rsidRPr="00820914">
              <w:rPr>
                <w:rFonts w:ascii="仿宋" w:eastAsia="仿宋" w:hAnsi="仿宋" w:hint="eastAsia"/>
                <w:szCs w:val="21"/>
              </w:rPr>
              <w:t>，存在少量整改超期情况时应判定为</w:t>
            </w:r>
            <w:r w:rsidRPr="00820914">
              <w:rPr>
                <w:rFonts w:ascii="仿宋" w:eastAsia="仿宋" w:hAnsi="仿宋" w:hint="eastAsia"/>
                <w:b/>
                <w:szCs w:val="21"/>
              </w:rPr>
              <w:t>不足</w:t>
            </w:r>
            <w:r w:rsidRPr="00820914">
              <w:rPr>
                <w:rFonts w:ascii="仿宋" w:eastAsia="仿宋" w:hAnsi="仿宋" w:hint="eastAsia"/>
                <w:szCs w:val="21"/>
              </w:rPr>
              <w:t>，未按要求整改应判定为</w:t>
            </w:r>
            <w:r w:rsidRPr="00820914">
              <w:rPr>
                <w:rFonts w:ascii="仿宋" w:eastAsia="仿宋" w:hAnsi="仿宋" w:hint="eastAsia"/>
                <w:b/>
                <w:szCs w:val="21"/>
              </w:rPr>
              <w:t>否定</w:t>
            </w:r>
            <w:r w:rsidRPr="00820914">
              <w:rPr>
                <w:rFonts w:ascii="仿宋" w:eastAsia="仿宋" w:hAnsi="仿宋" w:hint="eastAsia"/>
                <w:szCs w:val="21"/>
              </w:rPr>
              <w:t>。</w:t>
            </w:r>
          </w:p>
          <w:p w14:paraId="613C1F91"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szCs w:val="21"/>
              </w:rPr>
              <w:t>查阅报告记录。</w:t>
            </w:r>
          </w:p>
        </w:tc>
        <w:tc>
          <w:tcPr>
            <w:tcW w:w="916" w:type="dxa"/>
            <w:vAlign w:val="center"/>
          </w:tcPr>
          <w:p w14:paraId="5A93E0F4" w14:textId="77777777" w:rsidR="000A5F19" w:rsidRPr="00820914" w:rsidRDefault="000A5F19">
            <w:pPr>
              <w:spacing w:line="240" w:lineRule="exact"/>
              <w:jc w:val="center"/>
              <w:rPr>
                <w:rFonts w:ascii="仿宋" w:eastAsia="仿宋" w:hAnsi="仿宋"/>
                <w:szCs w:val="21"/>
              </w:rPr>
            </w:pPr>
          </w:p>
        </w:tc>
        <w:tc>
          <w:tcPr>
            <w:tcW w:w="910" w:type="dxa"/>
            <w:vAlign w:val="center"/>
          </w:tcPr>
          <w:p w14:paraId="7629E454" w14:textId="77777777" w:rsidR="000A5F19" w:rsidRPr="00820914" w:rsidRDefault="000A5F19">
            <w:pPr>
              <w:spacing w:line="240" w:lineRule="exact"/>
              <w:jc w:val="center"/>
              <w:rPr>
                <w:rFonts w:ascii="仿宋" w:eastAsia="仿宋" w:hAnsi="仿宋"/>
                <w:szCs w:val="21"/>
              </w:rPr>
            </w:pPr>
          </w:p>
        </w:tc>
        <w:tc>
          <w:tcPr>
            <w:tcW w:w="909" w:type="dxa"/>
            <w:vAlign w:val="center"/>
          </w:tcPr>
          <w:p w14:paraId="402955BD" w14:textId="77777777" w:rsidR="000A5F19" w:rsidRPr="00820914" w:rsidRDefault="000A5F19">
            <w:pPr>
              <w:spacing w:line="240" w:lineRule="exact"/>
              <w:jc w:val="center"/>
              <w:rPr>
                <w:rFonts w:ascii="仿宋" w:eastAsia="仿宋" w:hAnsi="仿宋"/>
                <w:szCs w:val="21"/>
              </w:rPr>
            </w:pPr>
          </w:p>
        </w:tc>
        <w:tc>
          <w:tcPr>
            <w:tcW w:w="1801" w:type="dxa"/>
            <w:vAlign w:val="center"/>
          </w:tcPr>
          <w:p w14:paraId="0CCB0ACE" w14:textId="77777777" w:rsidR="000A5F19" w:rsidRPr="00820914" w:rsidRDefault="000A5F19">
            <w:pPr>
              <w:spacing w:line="240" w:lineRule="exact"/>
              <w:jc w:val="center"/>
              <w:rPr>
                <w:rFonts w:ascii="仿宋" w:eastAsia="仿宋" w:hAnsi="仿宋"/>
                <w:szCs w:val="21"/>
              </w:rPr>
            </w:pPr>
          </w:p>
        </w:tc>
      </w:tr>
      <w:tr w:rsidR="000A5F19" w:rsidRPr="00820914" w14:paraId="5A83D01D" w14:textId="77777777">
        <w:trPr>
          <w:jc w:val="center"/>
        </w:trPr>
        <w:tc>
          <w:tcPr>
            <w:tcW w:w="661" w:type="dxa"/>
            <w:tcMar>
              <w:top w:w="15" w:type="dxa"/>
              <w:left w:w="85" w:type="dxa"/>
              <w:bottom w:w="0" w:type="dxa"/>
              <w:right w:w="85" w:type="dxa"/>
            </w:tcMar>
            <w:vAlign w:val="center"/>
          </w:tcPr>
          <w:p w14:paraId="5AD2C24F"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7</w:t>
            </w:r>
          </w:p>
        </w:tc>
        <w:tc>
          <w:tcPr>
            <w:tcW w:w="1559" w:type="dxa"/>
            <w:vMerge/>
            <w:tcMar>
              <w:top w:w="15" w:type="dxa"/>
              <w:left w:w="85" w:type="dxa"/>
              <w:bottom w:w="0" w:type="dxa"/>
              <w:right w:w="85" w:type="dxa"/>
            </w:tcMar>
            <w:vAlign w:val="center"/>
          </w:tcPr>
          <w:p w14:paraId="627537CC"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45EA8AEA"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bCs/>
                <w:szCs w:val="21"/>
              </w:rPr>
              <w:t>建立不符合项管理程序，不符合项管理按程序执行，应判定为</w:t>
            </w:r>
            <w:r w:rsidRPr="00820914">
              <w:rPr>
                <w:rFonts w:ascii="仿宋" w:eastAsia="仿宋" w:hAnsi="仿宋" w:hint="eastAsia"/>
                <w:b/>
                <w:bCs/>
                <w:szCs w:val="21"/>
              </w:rPr>
              <w:t>良好</w:t>
            </w:r>
            <w:r w:rsidRPr="00820914">
              <w:rPr>
                <w:rFonts w:ascii="仿宋" w:eastAsia="仿宋" w:hAnsi="仿宋" w:hint="eastAsia"/>
                <w:bCs/>
                <w:szCs w:val="21"/>
              </w:rPr>
              <w:t>，程序</w:t>
            </w:r>
            <w:r w:rsidRPr="00820914">
              <w:rPr>
                <w:rFonts w:ascii="仿宋" w:eastAsia="仿宋" w:hAnsi="仿宋" w:hint="eastAsia"/>
                <w:color w:val="000000"/>
              </w:rPr>
              <w:t>健全但存在少量执行文件缺失时应判定为</w:t>
            </w:r>
            <w:r w:rsidRPr="00820914">
              <w:rPr>
                <w:rFonts w:ascii="仿宋" w:eastAsia="仿宋" w:hAnsi="仿宋" w:hint="eastAsia"/>
                <w:b/>
                <w:color w:val="000000"/>
              </w:rPr>
              <w:t>不足</w:t>
            </w:r>
            <w:r w:rsidRPr="00820914">
              <w:rPr>
                <w:rFonts w:ascii="仿宋" w:eastAsia="仿宋" w:hAnsi="仿宋" w:hint="eastAsia"/>
                <w:color w:val="000000"/>
              </w:rPr>
              <w:t>，程序不健全或不按程</w:t>
            </w:r>
            <w:r w:rsidRPr="00820914">
              <w:rPr>
                <w:rFonts w:ascii="仿宋" w:eastAsia="仿宋" w:hAnsi="仿宋" w:hint="eastAsia"/>
                <w:color w:val="000000"/>
              </w:rPr>
              <w:lastRenderedPageBreak/>
              <w:t>序执行时判定为</w:t>
            </w:r>
            <w:r w:rsidRPr="00820914">
              <w:rPr>
                <w:rFonts w:ascii="仿宋" w:eastAsia="仿宋" w:hAnsi="仿宋" w:hint="eastAsia"/>
                <w:b/>
                <w:color w:val="000000"/>
              </w:rPr>
              <w:t>否定</w:t>
            </w:r>
            <w:r w:rsidRPr="00820914">
              <w:rPr>
                <w:rFonts w:ascii="仿宋" w:eastAsia="仿宋" w:hAnsi="仿宋" w:hint="eastAsia"/>
                <w:bCs/>
                <w:szCs w:val="21"/>
              </w:rPr>
              <w:t>。</w:t>
            </w:r>
          </w:p>
          <w:p w14:paraId="51E00BDF" w14:textId="77777777" w:rsidR="000A5F19" w:rsidRPr="00820914" w:rsidRDefault="000A1B66" w:rsidP="00FA1F5D">
            <w:pPr>
              <w:adjustRightInd w:val="0"/>
              <w:snapToGrid w:val="0"/>
              <w:rPr>
                <w:rFonts w:ascii="仿宋" w:eastAsia="仿宋" w:hAnsi="仿宋"/>
                <w:bCs/>
                <w:szCs w:val="21"/>
              </w:rPr>
            </w:pPr>
            <w:r w:rsidRPr="00820914">
              <w:rPr>
                <w:rFonts w:ascii="仿宋" w:eastAsia="仿宋" w:hAnsi="仿宋" w:hint="eastAsia"/>
                <w:bCs/>
                <w:szCs w:val="21"/>
              </w:rPr>
              <w:t>查阅程序文件和记录。</w:t>
            </w:r>
          </w:p>
        </w:tc>
        <w:tc>
          <w:tcPr>
            <w:tcW w:w="916" w:type="dxa"/>
            <w:vAlign w:val="center"/>
          </w:tcPr>
          <w:p w14:paraId="1B345430" w14:textId="77777777" w:rsidR="000A5F19" w:rsidRPr="00820914" w:rsidRDefault="000A5F19">
            <w:pPr>
              <w:spacing w:line="240" w:lineRule="exact"/>
              <w:jc w:val="center"/>
              <w:rPr>
                <w:rFonts w:ascii="仿宋" w:eastAsia="仿宋" w:hAnsi="仿宋"/>
                <w:szCs w:val="21"/>
              </w:rPr>
            </w:pPr>
          </w:p>
        </w:tc>
        <w:tc>
          <w:tcPr>
            <w:tcW w:w="910" w:type="dxa"/>
            <w:vAlign w:val="center"/>
          </w:tcPr>
          <w:p w14:paraId="418E77AD" w14:textId="77777777" w:rsidR="000A5F19" w:rsidRPr="00820914" w:rsidRDefault="000A5F19">
            <w:pPr>
              <w:spacing w:line="240" w:lineRule="exact"/>
              <w:jc w:val="center"/>
              <w:rPr>
                <w:rFonts w:ascii="仿宋" w:eastAsia="仿宋" w:hAnsi="仿宋"/>
                <w:szCs w:val="21"/>
              </w:rPr>
            </w:pPr>
          </w:p>
        </w:tc>
        <w:tc>
          <w:tcPr>
            <w:tcW w:w="909" w:type="dxa"/>
            <w:vAlign w:val="center"/>
          </w:tcPr>
          <w:p w14:paraId="1191F135" w14:textId="77777777" w:rsidR="000A5F19" w:rsidRPr="00820914" w:rsidRDefault="000A5F19">
            <w:pPr>
              <w:spacing w:line="240" w:lineRule="exact"/>
              <w:jc w:val="center"/>
              <w:rPr>
                <w:rFonts w:ascii="仿宋" w:eastAsia="仿宋" w:hAnsi="仿宋"/>
                <w:szCs w:val="21"/>
              </w:rPr>
            </w:pPr>
          </w:p>
        </w:tc>
        <w:tc>
          <w:tcPr>
            <w:tcW w:w="1801" w:type="dxa"/>
            <w:vAlign w:val="center"/>
          </w:tcPr>
          <w:p w14:paraId="26DF2B10" w14:textId="77777777" w:rsidR="000A5F19" w:rsidRPr="00820914" w:rsidRDefault="000A5F19">
            <w:pPr>
              <w:spacing w:line="240" w:lineRule="exact"/>
              <w:jc w:val="center"/>
              <w:rPr>
                <w:rFonts w:ascii="仿宋" w:eastAsia="仿宋" w:hAnsi="仿宋"/>
                <w:szCs w:val="21"/>
              </w:rPr>
            </w:pPr>
          </w:p>
        </w:tc>
      </w:tr>
      <w:tr w:rsidR="000A5F19" w:rsidRPr="00820914" w14:paraId="4432175C" w14:textId="77777777">
        <w:trPr>
          <w:jc w:val="center"/>
        </w:trPr>
        <w:tc>
          <w:tcPr>
            <w:tcW w:w="661" w:type="dxa"/>
            <w:tcMar>
              <w:top w:w="15" w:type="dxa"/>
              <w:left w:w="85" w:type="dxa"/>
              <w:bottom w:w="0" w:type="dxa"/>
              <w:right w:w="85" w:type="dxa"/>
            </w:tcMar>
            <w:vAlign w:val="center"/>
          </w:tcPr>
          <w:p w14:paraId="0DD3D76F"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8</w:t>
            </w:r>
          </w:p>
        </w:tc>
        <w:tc>
          <w:tcPr>
            <w:tcW w:w="1559" w:type="dxa"/>
            <w:vMerge w:val="restart"/>
            <w:tcMar>
              <w:top w:w="15" w:type="dxa"/>
              <w:left w:w="85" w:type="dxa"/>
              <w:bottom w:w="0" w:type="dxa"/>
              <w:right w:w="85" w:type="dxa"/>
            </w:tcMar>
            <w:vAlign w:val="center"/>
          </w:tcPr>
          <w:p w14:paraId="12FC6A36"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工程档案管理</w:t>
            </w:r>
          </w:p>
        </w:tc>
        <w:tc>
          <w:tcPr>
            <w:tcW w:w="6583" w:type="dxa"/>
            <w:gridSpan w:val="2"/>
            <w:vAlign w:val="center"/>
          </w:tcPr>
          <w:p w14:paraId="78834586"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建立了完善的项目档案管理组织及文档管理制度或程序体系，则评定为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w:t>
            </w:r>
            <w:r w:rsidRPr="00820914">
              <w:rPr>
                <w:rFonts w:ascii="仿宋" w:eastAsia="仿宋" w:hAnsi="仿宋" w:hint="eastAsia"/>
                <w:color w:val="000000"/>
              </w:rPr>
              <w:t>体系完善但存在少量执行文件缺失时应判定为</w:t>
            </w:r>
            <w:r w:rsidRPr="00820914">
              <w:rPr>
                <w:rFonts w:ascii="仿宋" w:eastAsia="仿宋" w:hAnsi="仿宋" w:hint="eastAsia"/>
                <w:b/>
                <w:color w:val="000000"/>
              </w:rPr>
              <w:t>不足</w:t>
            </w:r>
            <w:r w:rsidRPr="00820914">
              <w:rPr>
                <w:rFonts w:ascii="仿宋" w:eastAsia="仿宋" w:hAnsi="仿宋" w:hint="eastAsia"/>
                <w:color w:val="000000"/>
              </w:rPr>
              <w:t>，体系不完善时判定为</w:t>
            </w:r>
            <w:r w:rsidRPr="00820914">
              <w:rPr>
                <w:rFonts w:ascii="仿宋" w:eastAsia="仿宋" w:hAnsi="仿宋" w:hint="eastAsia"/>
                <w:b/>
                <w:color w:val="000000"/>
              </w:rPr>
              <w:t>否定</w:t>
            </w:r>
            <w:r w:rsidRPr="00820914">
              <w:rPr>
                <w:rFonts w:ascii="仿宋" w:eastAsia="仿宋" w:hAnsi="仿宋" w:hint="eastAsia"/>
                <w:color w:val="000000"/>
              </w:rPr>
              <w:t>。</w:t>
            </w:r>
          </w:p>
          <w:p w14:paraId="5F0F1073"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查阅程序文件。</w:t>
            </w:r>
          </w:p>
        </w:tc>
        <w:tc>
          <w:tcPr>
            <w:tcW w:w="916" w:type="dxa"/>
            <w:vAlign w:val="center"/>
          </w:tcPr>
          <w:p w14:paraId="5FF705D5" w14:textId="77777777" w:rsidR="000A5F19" w:rsidRPr="00820914" w:rsidRDefault="000A5F19">
            <w:pPr>
              <w:spacing w:line="240" w:lineRule="exact"/>
              <w:jc w:val="center"/>
              <w:rPr>
                <w:rFonts w:ascii="仿宋" w:eastAsia="仿宋" w:hAnsi="仿宋"/>
                <w:szCs w:val="21"/>
              </w:rPr>
            </w:pPr>
          </w:p>
        </w:tc>
        <w:tc>
          <w:tcPr>
            <w:tcW w:w="910" w:type="dxa"/>
            <w:vAlign w:val="center"/>
          </w:tcPr>
          <w:p w14:paraId="22A7B876" w14:textId="77777777" w:rsidR="000A5F19" w:rsidRPr="00820914" w:rsidRDefault="000A5F19">
            <w:pPr>
              <w:spacing w:line="240" w:lineRule="exact"/>
              <w:jc w:val="center"/>
              <w:rPr>
                <w:rFonts w:ascii="仿宋" w:eastAsia="仿宋" w:hAnsi="仿宋"/>
                <w:szCs w:val="21"/>
              </w:rPr>
            </w:pPr>
          </w:p>
        </w:tc>
        <w:tc>
          <w:tcPr>
            <w:tcW w:w="909" w:type="dxa"/>
            <w:vAlign w:val="center"/>
          </w:tcPr>
          <w:p w14:paraId="175C58EB" w14:textId="77777777" w:rsidR="000A5F19" w:rsidRPr="00820914" w:rsidRDefault="000A5F19">
            <w:pPr>
              <w:spacing w:line="240" w:lineRule="exact"/>
              <w:jc w:val="center"/>
              <w:rPr>
                <w:rFonts w:ascii="仿宋" w:eastAsia="仿宋" w:hAnsi="仿宋"/>
                <w:szCs w:val="21"/>
              </w:rPr>
            </w:pPr>
          </w:p>
        </w:tc>
        <w:tc>
          <w:tcPr>
            <w:tcW w:w="1801" w:type="dxa"/>
            <w:vAlign w:val="center"/>
          </w:tcPr>
          <w:p w14:paraId="4CCBDEE0" w14:textId="77777777" w:rsidR="000A5F19" w:rsidRPr="00820914" w:rsidRDefault="000A5F19">
            <w:pPr>
              <w:spacing w:line="240" w:lineRule="exact"/>
              <w:jc w:val="center"/>
              <w:rPr>
                <w:rFonts w:ascii="仿宋" w:eastAsia="仿宋" w:hAnsi="仿宋"/>
                <w:szCs w:val="21"/>
              </w:rPr>
            </w:pPr>
          </w:p>
        </w:tc>
      </w:tr>
      <w:tr w:rsidR="000A5F19" w:rsidRPr="00820914" w14:paraId="16CDE385" w14:textId="77777777">
        <w:trPr>
          <w:jc w:val="center"/>
        </w:trPr>
        <w:tc>
          <w:tcPr>
            <w:tcW w:w="661" w:type="dxa"/>
            <w:tcMar>
              <w:top w:w="15" w:type="dxa"/>
              <w:left w:w="85" w:type="dxa"/>
              <w:bottom w:w="0" w:type="dxa"/>
              <w:right w:w="85" w:type="dxa"/>
            </w:tcMar>
            <w:vAlign w:val="center"/>
          </w:tcPr>
          <w:p w14:paraId="50B6F20C"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9</w:t>
            </w:r>
          </w:p>
        </w:tc>
        <w:tc>
          <w:tcPr>
            <w:tcW w:w="1559" w:type="dxa"/>
            <w:vMerge/>
            <w:tcMar>
              <w:top w:w="15" w:type="dxa"/>
              <w:left w:w="85" w:type="dxa"/>
              <w:bottom w:w="0" w:type="dxa"/>
              <w:right w:w="85" w:type="dxa"/>
            </w:tcMar>
            <w:vAlign w:val="center"/>
          </w:tcPr>
          <w:p w14:paraId="15709718"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1B613A4E"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建立了有效的完整性控制措施，保证项目档案归档的完整性，则判定为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，控制措施完整但存在少量档案归档问题时判定为</w:t>
            </w:r>
            <w:r w:rsidRPr="00820914">
              <w:rPr>
                <w:rFonts w:ascii="仿宋" w:eastAsia="仿宋" w:hAnsi="仿宋" w:hint="eastAsia"/>
                <w:b/>
                <w:color w:val="000000"/>
                <w:szCs w:val="21"/>
              </w:rPr>
              <w:t>不足</w:t>
            </w:r>
            <w:r w:rsidRPr="00820914">
              <w:rPr>
                <w:rFonts w:ascii="仿宋" w:eastAsia="仿宋" w:hAnsi="仿宋" w:hint="eastAsia"/>
                <w:color w:val="000000"/>
                <w:szCs w:val="21"/>
              </w:rPr>
              <w:t>，无控制措施或存在大量档案归档不完整情况则判定为</w:t>
            </w:r>
            <w:r w:rsidRPr="00820914">
              <w:rPr>
                <w:rFonts w:ascii="仿宋" w:eastAsia="仿宋" w:hAnsi="仿宋" w:hint="eastAsia"/>
                <w:b/>
                <w:color w:val="000000"/>
                <w:szCs w:val="21"/>
              </w:rPr>
              <w:t>否定</w:t>
            </w:r>
            <w:r w:rsidRPr="00820914">
              <w:rPr>
                <w:rFonts w:ascii="仿宋" w:eastAsia="仿宋" w:hAnsi="仿宋" w:hint="eastAsia"/>
                <w:color w:val="000000"/>
                <w:szCs w:val="21"/>
              </w:rPr>
              <w:t>。</w:t>
            </w:r>
          </w:p>
          <w:p w14:paraId="7C0679DB"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查阅文件资料。</w:t>
            </w:r>
          </w:p>
        </w:tc>
        <w:tc>
          <w:tcPr>
            <w:tcW w:w="916" w:type="dxa"/>
            <w:vAlign w:val="center"/>
          </w:tcPr>
          <w:p w14:paraId="1F7DB741" w14:textId="77777777" w:rsidR="000A5F19" w:rsidRPr="00820914" w:rsidRDefault="000A5F19">
            <w:pPr>
              <w:spacing w:line="240" w:lineRule="exact"/>
              <w:jc w:val="center"/>
              <w:rPr>
                <w:rFonts w:ascii="仿宋" w:eastAsia="仿宋" w:hAnsi="仿宋"/>
                <w:szCs w:val="21"/>
              </w:rPr>
            </w:pPr>
          </w:p>
        </w:tc>
        <w:tc>
          <w:tcPr>
            <w:tcW w:w="910" w:type="dxa"/>
            <w:vAlign w:val="center"/>
          </w:tcPr>
          <w:p w14:paraId="34EBF348" w14:textId="77777777" w:rsidR="000A5F19" w:rsidRPr="00820914" w:rsidRDefault="000A5F19">
            <w:pPr>
              <w:spacing w:line="240" w:lineRule="exact"/>
              <w:jc w:val="center"/>
              <w:rPr>
                <w:rFonts w:ascii="仿宋" w:eastAsia="仿宋" w:hAnsi="仿宋"/>
                <w:szCs w:val="21"/>
              </w:rPr>
            </w:pPr>
          </w:p>
        </w:tc>
        <w:tc>
          <w:tcPr>
            <w:tcW w:w="909" w:type="dxa"/>
            <w:vAlign w:val="center"/>
          </w:tcPr>
          <w:p w14:paraId="5AE0F39C" w14:textId="77777777" w:rsidR="000A5F19" w:rsidRPr="00820914" w:rsidRDefault="000A5F19">
            <w:pPr>
              <w:spacing w:line="240" w:lineRule="exact"/>
              <w:jc w:val="center"/>
              <w:rPr>
                <w:rFonts w:ascii="仿宋" w:eastAsia="仿宋" w:hAnsi="仿宋"/>
                <w:szCs w:val="21"/>
              </w:rPr>
            </w:pPr>
          </w:p>
        </w:tc>
        <w:tc>
          <w:tcPr>
            <w:tcW w:w="1801" w:type="dxa"/>
            <w:vAlign w:val="center"/>
          </w:tcPr>
          <w:p w14:paraId="02EE9B71" w14:textId="77777777" w:rsidR="000A5F19" w:rsidRPr="00820914" w:rsidRDefault="000A5F19">
            <w:pPr>
              <w:spacing w:line="240" w:lineRule="exact"/>
              <w:jc w:val="center"/>
              <w:rPr>
                <w:rFonts w:ascii="仿宋" w:eastAsia="仿宋" w:hAnsi="仿宋"/>
                <w:szCs w:val="21"/>
              </w:rPr>
            </w:pPr>
          </w:p>
        </w:tc>
      </w:tr>
      <w:tr w:rsidR="000A5F19" w:rsidRPr="00820914" w14:paraId="7A752E3C" w14:textId="77777777">
        <w:trPr>
          <w:jc w:val="center"/>
        </w:trPr>
        <w:tc>
          <w:tcPr>
            <w:tcW w:w="661" w:type="dxa"/>
            <w:tcMar>
              <w:top w:w="15" w:type="dxa"/>
              <w:left w:w="85" w:type="dxa"/>
              <w:bottom w:w="0" w:type="dxa"/>
              <w:right w:w="85" w:type="dxa"/>
            </w:tcMar>
            <w:vAlign w:val="center"/>
          </w:tcPr>
          <w:p w14:paraId="739E11E6"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10</w:t>
            </w:r>
          </w:p>
        </w:tc>
        <w:tc>
          <w:tcPr>
            <w:tcW w:w="1559" w:type="dxa"/>
            <w:vMerge/>
            <w:tcMar>
              <w:top w:w="15" w:type="dxa"/>
              <w:left w:w="85" w:type="dxa"/>
              <w:bottom w:w="0" w:type="dxa"/>
              <w:right w:w="85" w:type="dxa"/>
            </w:tcMar>
            <w:vAlign w:val="center"/>
          </w:tcPr>
          <w:p w14:paraId="12219852"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DDD4DB1"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项目档案分类体系完善，保证档案的系统性及搜索利用便捷性，则判定为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w:t>
            </w:r>
            <w:r w:rsidRPr="00820914">
              <w:rPr>
                <w:rFonts w:ascii="仿宋" w:eastAsia="仿宋" w:hAnsi="仿宋" w:hint="eastAsia"/>
                <w:color w:val="000000"/>
              </w:rPr>
              <w:t>体系完善但不便于搜索利用时应判定为</w:t>
            </w:r>
            <w:r w:rsidRPr="00820914">
              <w:rPr>
                <w:rFonts w:ascii="仿宋" w:eastAsia="仿宋" w:hAnsi="仿宋" w:hint="eastAsia"/>
                <w:b/>
                <w:color w:val="000000"/>
              </w:rPr>
              <w:t>不足</w:t>
            </w:r>
            <w:r w:rsidRPr="00820914">
              <w:rPr>
                <w:rFonts w:ascii="仿宋" w:eastAsia="仿宋" w:hAnsi="仿宋" w:hint="eastAsia"/>
                <w:color w:val="000000"/>
              </w:rPr>
              <w:t>，无体系时判定为</w:t>
            </w:r>
            <w:r w:rsidRPr="00820914">
              <w:rPr>
                <w:rFonts w:ascii="仿宋" w:eastAsia="仿宋" w:hAnsi="仿宋" w:hint="eastAsia"/>
                <w:b/>
                <w:color w:val="000000"/>
              </w:rPr>
              <w:t>否定</w:t>
            </w:r>
            <w:r w:rsidRPr="00820914">
              <w:rPr>
                <w:rFonts w:ascii="仿宋" w:eastAsia="仿宋" w:hAnsi="仿宋" w:hint="eastAsia"/>
                <w:color w:val="000000"/>
                <w:szCs w:val="21"/>
              </w:rPr>
              <w:t>。</w:t>
            </w:r>
          </w:p>
          <w:p w14:paraId="1DFA5938"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查阅文档管理程序文件。</w:t>
            </w:r>
          </w:p>
        </w:tc>
        <w:tc>
          <w:tcPr>
            <w:tcW w:w="916" w:type="dxa"/>
            <w:vAlign w:val="center"/>
          </w:tcPr>
          <w:p w14:paraId="283D6B9F" w14:textId="77777777" w:rsidR="000A5F19" w:rsidRPr="00820914" w:rsidRDefault="000A5F19">
            <w:pPr>
              <w:spacing w:line="240" w:lineRule="exact"/>
              <w:jc w:val="center"/>
              <w:rPr>
                <w:rFonts w:ascii="仿宋" w:eastAsia="仿宋" w:hAnsi="仿宋"/>
                <w:szCs w:val="21"/>
              </w:rPr>
            </w:pPr>
          </w:p>
        </w:tc>
        <w:tc>
          <w:tcPr>
            <w:tcW w:w="910" w:type="dxa"/>
            <w:vAlign w:val="center"/>
          </w:tcPr>
          <w:p w14:paraId="57568807" w14:textId="77777777" w:rsidR="000A5F19" w:rsidRPr="00820914" w:rsidRDefault="000A5F19">
            <w:pPr>
              <w:spacing w:line="240" w:lineRule="exact"/>
              <w:jc w:val="center"/>
              <w:rPr>
                <w:rFonts w:ascii="仿宋" w:eastAsia="仿宋" w:hAnsi="仿宋"/>
                <w:szCs w:val="21"/>
              </w:rPr>
            </w:pPr>
          </w:p>
        </w:tc>
        <w:tc>
          <w:tcPr>
            <w:tcW w:w="909" w:type="dxa"/>
            <w:vAlign w:val="center"/>
          </w:tcPr>
          <w:p w14:paraId="2DAD6982" w14:textId="77777777" w:rsidR="000A5F19" w:rsidRPr="00820914" w:rsidRDefault="000A5F19">
            <w:pPr>
              <w:spacing w:line="240" w:lineRule="exact"/>
              <w:jc w:val="center"/>
              <w:rPr>
                <w:rFonts w:ascii="仿宋" w:eastAsia="仿宋" w:hAnsi="仿宋"/>
                <w:szCs w:val="21"/>
              </w:rPr>
            </w:pPr>
          </w:p>
        </w:tc>
        <w:tc>
          <w:tcPr>
            <w:tcW w:w="1801" w:type="dxa"/>
            <w:vAlign w:val="center"/>
          </w:tcPr>
          <w:p w14:paraId="70B56874" w14:textId="77777777" w:rsidR="000A5F19" w:rsidRPr="00820914" w:rsidRDefault="000A5F19">
            <w:pPr>
              <w:spacing w:line="240" w:lineRule="exact"/>
              <w:jc w:val="center"/>
              <w:rPr>
                <w:rFonts w:ascii="仿宋" w:eastAsia="仿宋" w:hAnsi="仿宋"/>
                <w:szCs w:val="21"/>
              </w:rPr>
            </w:pPr>
          </w:p>
        </w:tc>
      </w:tr>
      <w:tr w:rsidR="000A5F19" w:rsidRPr="00820914" w14:paraId="5D671D3D" w14:textId="77777777">
        <w:trPr>
          <w:jc w:val="center"/>
        </w:trPr>
        <w:tc>
          <w:tcPr>
            <w:tcW w:w="661" w:type="dxa"/>
            <w:tcMar>
              <w:top w:w="15" w:type="dxa"/>
              <w:left w:w="85" w:type="dxa"/>
              <w:bottom w:w="0" w:type="dxa"/>
              <w:right w:w="85" w:type="dxa"/>
            </w:tcMar>
            <w:vAlign w:val="center"/>
          </w:tcPr>
          <w:p w14:paraId="7C7BBCFD"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11</w:t>
            </w:r>
          </w:p>
        </w:tc>
        <w:tc>
          <w:tcPr>
            <w:tcW w:w="1559" w:type="dxa"/>
            <w:vMerge/>
            <w:tcMar>
              <w:top w:w="15" w:type="dxa"/>
              <w:left w:w="85" w:type="dxa"/>
              <w:bottom w:w="0" w:type="dxa"/>
              <w:right w:w="85" w:type="dxa"/>
            </w:tcMar>
            <w:vAlign w:val="center"/>
          </w:tcPr>
          <w:p w14:paraId="320E263B"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3DD63B2"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文件记录按程序规定的格式填写，内容真实、数据准确则判定为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w:t>
            </w:r>
            <w:r w:rsidRPr="00820914">
              <w:rPr>
                <w:rFonts w:ascii="仿宋" w:eastAsia="仿宋" w:hAnsi="仿宋" w:hint="eastAsia"/>
                <w:color w:val="000000"/>
              </w:rPr>
              <w:t>存在少量不规范情况时判定为</w:t>
            </w:r>
            <w:r w:rsidRPr="00820914">
              <w:rPr>
                <w:rFonts w:ascii="仿宋" w:eastAsia="仿宋" w:hAnsi="仿宋" w:hint="eastAsia"/>
                <w:b/>
                <w:color w:val="000000"/>
              </w:rPr>
              <w:t>不足</w:t>
            </w:r>
            <w:r w:rsidRPr="00820914">
              <w:rPr>
                <w:rFonts w:ascii="仿宋" w:eastAsia="仿宋" w:hAnsi="仿宋" w:hint="eastAsia"/>
                <w:color w:val="000000"/>
              </w:rPr>
              <w:t>，存在造假情况时判定为</w:t>
            </w:r>
            <w:r w:rsidRPr="00820914">
              <w:rPr>
                <w:rFonts w:ascii="仿宋" w:eastAsia="仿宋" w:hAnsi="仿宋" w:hint="eastAsia"/>
                <w:b/>
                <w:color w:val="000000"/>
              </w:rPr>
              <w:t>否定</w:t>
            </w:r>
            <w:r w:rsidRPr="00820914">
              <w:rPr>
                <w:rFonts w:ascii="仿宋" w:eastAsia="仿宋" w:hAnsi="仿宋" w:hint="eastAsia"/>
                <w:color w:val="000000"/>
              </w:rPr>
              <w:t>。</w:t>
            </w:r>
          </w:p>
          <w:p w14:paraId="3F46A1B2"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查阅文件资料。</w:t>
            </w:r>
          </w:p>
        </w:tc>
        <w:tc>
          <w:tcPr>
            <w:tcW w:w="916" w:type="dxa"/>
            <w:vAlign w:val="center"/>
          </w:tcPr>
          <w:p w14:paraId="13B5F113" w14:textId="77777777" w:rsidR="000A5F19" w:rsidRPr="00820914" w:rsidRDefault="000A5F19">
            <w:pPr>
              <w:spacing w:line="240" w:lineRule="exact"/>
              <w:jc w:val="center"/>
              <w:rPr>
                <w:rFonts w:ascii="仿宋" w:eastAsia="仿宋" w:hAnsi="仿宋"/>
                <w:szCs w:val="21"/>
              </w:rPr>
            </w:pPr>
          </w:p>
        </w:tc>
        <w:tc>
          <w:tcPr>
            <w:tcW w:w="910" w:type="dxa"/>
            <w:vAlign w:val="center"/>
          </w:tcPr>
          <w:p w14:paraId="45EE1D59" w14:textId="77777777" w:rsidR="000A5F19" w:rsidRPr="00820914" w:rsidRDefault="000A5F19">
            <w:pPr>
              <w:spacing w:line="240" w:lineRule="exact"/>
              <w:jc w:val="center"/>
              <w:rPr>
                <w:rFonts w:ascii="仿宋" w:eastAsia="仿宋" w:hAnsi="仿宋"/>
                <w:szCs w:val="21"/>
              </w:rPr>
            </w:pPr>
          </w:p>
        </w:tc>
        <w:tc>
          <w:tcPr>
            <w:tcW w:w="909" w:type="dxa"/>
            <w:vAlign w:val="center"/>
          </w:tcPr>
          <w:p w14:paraId="5AE8C90E" w14:textId="77777777" w:rsidR="000A5F19" w:rsidRPr="00820914" w:rsidRDefault="000A5F19">
            <w:pPr>
              <w:spacing w:line="240" w:lineRule="exact"/>
              <w:jc w:val="center"/>
              <w:rPr>
                <w:rFonts w:ascii="仿宋" w:eastAsia="仿宋" w:hAnsi="仿宋"/>
                <w:szCs w:val="21"/>
              </w:rPr>
            </w:pPr>
          </w:p>
        </w:tc>
        <w:tc>
          <w:tcPr>
            <w:tcW w:w="1801" w:type="dxa"/>
            <w:vAlign w:val="center"/>
          </w:tcPr>
          <w:p w14:paraId="2F76033E" w14:textId="77777777" w:rsidR="000A5F19" w:rsidRPr="00820914" w:rsidRDefault="000A5F19">
            <w:pPr>
              <w:spacing w:line="240" w:lineRule="exact"/>
              <w:jc w:val="center"/>
              <w:rPr>
                <w:rFonts w:ascii="仿宋" w:eastAsia="仿宋" w:hAnsi="仿宋"/>
                <w:szCs w:val="21"/>
              </w:rPr>
            </w:pPr>
          </w:p>
        </w:tc>
      </w:tr>
      <w:tr w:rsidR="000A5F19" w:rsidRPr="00820914" w14:paraId="13FE4958" w14:textId="77777777">
        <w:trPr>
          <w:jc w:val="center"/>
        </w:trPr>
        <w:tc>
          <w:tcPr>
            <w:tcW w:w="661" w:type="dxa"/>
            <w:tcMar>
              <w:top w:w="15" w:type="dxa"/>
              <w:left w:w="85" w:type="dxa"/>
              <w:bottom w:w="0" w:type="dxa"/>
              <w:right w:w="85" w:type="dxa"/>
            </w:tcMar>
            <w:vAlign w:val="center"/>
          </w:tcPr>
          <w:p w14:paraId="57D9A472"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12</w:t>
            </w:r>
          </w:p>
        </w:tc>
        <w:tc>
          <w:tcPr>
            <w:tcW w:w="1559" w:type="dxa"/>
            <w:vMerge/>
            <w:tcMar>
              <w:top w:w="15" w:type="dxa"/>
              <w:left w:w="85" w:type="dxa"/>
              <w:bottom w:w="0" w:type="dxa"/>
              <w:right w:w="85" w:type="dxa"/>
            </w:tcMar>
            <w:vAlign w:val="center"/>
          </w:tcPr>
          <w:p w14:paraId="538689D9"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6B631AE7"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归档文件应为原件，因故无原件的提供单位应在复印件上加盖公章或提供加盖公章的效力说明文件。满足要求则为</w:t>
            </w:r>
            <w:r w:rsidRPr="00820914">
              <w:rPr>
                <w:rFonts w:ascii="仿宋" w:eastAsia="仿宋" w:hAnsi="仿宋" w:hint="eastAsia"/>
                <w:b/>
                <w:color w:val="000000"/>
                <w:szCs w:val="21"/>
              </w:rPr>
              <w:t>良好</w:t>
            </w:r>
            <w:r w:rsidRPr="00820914">
              <w:rPr>
                <w:rFonts w:ascii="仿宋" w:eastAsia="仿宋" w:hAnsi="仿宋" w:hint="eastAsia"/>
                <w:color w:val="000000"/>
                <w:szCs w:val="21"/>
              </w:rPr>
              <w:t>，否则判定为</w:t>
            </w:r>
            <w:r w:rsidRPr="00820914">
              <w:rPr>
                <w:rFonts w:ascii="仿宋" w:eastAsia="仿宋" w:hAnsi="仿宋" w:hint="eastAsia"/>
                <w:b/>
                <w:color w:val="000000"/>
                <w:szCs w:val="21"/>
              </w:rPr>
              <w:t>否定</w:t>
            </w:r>
            <w:r w:rsidRPr="00820914">
              <w:rPr>
                <w:rFonts w:ascii="仿宋" w:eastAsia="仿宋" w:hAnsi="仿宋" w:hint="eastAsia"/>
                <w:color w:val="000000"/>
                <w:szCs w:val="21"/>
              </w:rPr>
              <w:t>。</w:t>
            </w:r>
          </w:p>
          <w:p w14:paraId="540BFE49"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查阅文件资料。</w:t>
            </w:r>
          </w:p>
        </w:tc>
        <w:tc>
          <w:tcPr>
            <w:tcW w:w="916" w:type="dxa"/>
            <w:vAlign w:val="center"/>
          </w:tcPr>
          <w:p w14:paraId="6B2725C9" w14:textId="77777777" w:rsidR="000A5F19" w:rsidRPr="00820914" w:rsidRDefault="000A5F19">
            <w:pPr>
              <w:spacing w:line="240" w:lineRule="exact"/>
              <w:jc w:val="center"/>
              <w:rPr>
                <w:rFonts w:ascii="仿宋" w:eastAsia="仿宋" w:hAnsi="仿宋"/>
                <w:szCs w:val="21"/>
              </w:rPr>
            </w:pPr>
          </w:p>
        </w:tc>
        <w:tc>
          <w:tcPr>
            <w:tcW w:w="910" w:type="dxa"/>
            <w:vAlign w:val="center"/>
          </w:tcPr>
          <w:p w14:paraId="57E1861B" w14:textId="77777777" w:rsidR="000A5F19" w:rsidRPr="00820914" w:rsidRDefault="000A5F19">
            <w:pPr>
              <w:spacing w:line="240" w:lineRule="exact"/>
              <w:jc w:val="center"/>
              <w:rPr>
                <w:rFonts w:ascii="仿宋" w:eastAsia="仿宋" w:hAnsi="仿宋"/>
                <w:szCs w:val="21"/>
              </w:rPr>
            </w:pPr>
          </w:p>
        </w:tc>
        <w:tc>
          <w:tcPr>
            <w:tcW w:w="909" w:type="dxa"/>
            <w:vAlign w:val="center"/>
          </w:tcPr>
          <w:p w14:paraId="01E29DD8" w14:textId="77777777" w:rsidR="000A5F19" w:rsidRPr="00820914" w:rsidRDefault="000A5F19">
            <w:pPr>
              <w:spacing w:line="240" w:lineRule="exact"/>
              <w:jc w:val="center"/>
              <w:rPr>
                <w:rFonts w:ascii="仿宋" w:eastAsia="仿宋" w:hAnsi="仿宋"/>
                <w:szCs w:val="21"/>
              </w:rPr>
            </w:pPr>
          </w:p>
        </w:tc>
        <w:tc>
          <w:tcPr>
            <w:tcW w:w="1801" w:type="dxa"/>
            <w:vAlign w:val="center"/>
          </w:tcPr>
          <w:p w14:paraId="6DCE0763" w14:textId="77777777" w:rsidR="000A5F19" w:rsidRPr="00820914" w:rsidRDefault="000A5F19">
            <w:pPr>
              <w:spacing w:line="240" w:lineRule="exact"/>
              <w:jc w:val="center"/>
              <w:rPr>
                <w:rFonts w:ascii="仿宋" w:eastAsia="仿宋" w:hAnsi="仿宋"/>
                <w:szCs w:val="21"/>
              </w:rPr>
            </w:pPr>
          </w:p>
        </w:tc>
      </w:tr>
      <w:tr w:rsidR="000A5F19" w:rsidRPr="00820914" w14:paraId="605C1439" w14:textId="77777777">
        <w:trPr>
          <w:jc w:val="center"/>
        </w:trPr>
        <w:tc>
          <w:tcPr>
            <w:tcW w:w="661" w:type="dxa"/>
            <w:tcMar>
              <w:top w:w="15" w:type="dxa"/>
              <w:left w:w="85" w:type="dxa"/>
              <w:bottom w:w="0" w:type="dxa"/>
              <w:right w:w="85" w:type="dxa"/>
            </w:tcMar>
            <w:vAlign w:val="center"/>
          </w:tcPr>
          <w:p w14:paraId="1D50806D"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13</w:t>
            </w:r>
          </w:p>
        </w:tc>
        <w:tc>
          <w:tcPr>
            <w:tcW w:w="1559" w:type="dxa"/>
            <w:vMerge/>
            <w:tcMar>
              <w:top w:w="15" w:type="dxa"/>
              <w:left w:w="85" w:type="dxa"/>
              <w:bottom w:w="0" w:type="dxa"/>
              <w:right w:w="85" w:type="dxa"/>
            </w:tcMar>
            <w:vAlign w:val="center"/>
          </w:tcPr>
          <w:p w14:paraId="345B85B4"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6251565"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同一内容不同载体的档案分类保持一致则为</w:t>
            </w:r>
            <w:r w:rsidRPr="00820914">
              <w:rPr>
                <w:rFonts w:ascii="仿宋" w:eastAsia="仿宋" w:hAnsi="仿宋" w:hint="eastAsia"/>
                <w:b/>
                <w:color w:val="000000"/>
                <w:szCs w:val="21"/>
              </w:rPr>
              <w:t>良好</w:t>
            </w:r>
            <w:r w:rsidRPr="00820914">
              <w:rPr>
                <w:rFonts w:ascii="仿宋" w:eastAsia="仿宋" w:hAnsi="仿宋" w:hint="eastAsia"/>
                <w:color w:val="000000"/>
                <w:szCs w:val="21"/>
              </w:rPr>
              <w:t>，否则判定为</w:t>
            </w:r>
            <w:r w:rsidRPr="00820914">
              <w:rPr>
                <w:rFonts w:ascii="仿宋" w:eastAsia="仿宋" w:hAnsi="仿宋" w:hint="eastAsia"/>
                <w:b/>
                <w:color w:val="000000"/>
                <w:szCs w:val="21"/>
              </w:rPr>
              <w:t>否定</w:t>
            </w:r>
            <w:r w:rsidRPr="00820914">
              <w:rPr>
                <w:rFonts w:ascii="仿宋" w:eastAsia="仿宋" w:hAnsi="仿宋" w:hint="eastAsia"/>
                <w:color w:val="000000"/>
                <w:szCs w:val="21"/>
              </w:rPr>
              <w:t>。</w:t>
            </w:r>
          </w:p>
        </w:tc>
        <w:tc>
          <w:tcPr>
            <w:tcW w:w="916" w:type="dxa"/>
            <w:vAlign w:val="center"/>
          </w:tcPr>
          <w:p w14:paraId="47B296B6" w14:textId="77777777" w:rsidR="000A5F19" w:rsidRPr="00820914" w:rsidRDefault="000A5F19">
            <w:pPr>
              <w:spacing w:line="240" w:lineRule="exact"/>
              <w:jc w:val="center"/>
              <w:rPr>
                <w:rFonts w:ascii="仿宋" w:eastAsia="仿宋" w:hAnsi="仿宋"/>
                <w:szCs w:val="21"/>
              </w:rPr>
            </w:pPr>
          </w:p>
        </w:tc>
        <w:tc>
          <w:tcPr>
            <w:tcW w:w="910" w:type="dxa"/>
            <w:vAlign w:val="center"/>
          </w:tcPr>
          <w:p w14:paraId="294CA7D9" w14:textId="77777777" w:rsidR="000A5F19" w:rsidRPr="00820914" w:rsidRDefault="000A5F19">
            <w:pPr>
              <w:spacing w:line="240" w:lineRule="exact"/>
              <w:jc w:val="center"/>
              <w:rPr>
                <w:rFonts w:ascii="仿宋" w:eastAsia="仿宋" w:hAnsi="仿宋"/>
                <w:szCs w:val="21"/>
              </w:rPr>
            </w:pPr>
          </w:p>
        </w:tc>
        <w:tc>
          <w:tcPr>
            <w:tcW w:w="909" w:type="dxa"/>
            <w:vAlign w:val="center"/>
          </w:tcPr>
          <w:p w14:paraId="7CD0009A" w14:textId="77777777" w:rsidR="000A5F19" w:rsidRPr="00820914" w:rsidRDefault="000A5F19">
            <w:pPr>
              <w:spacing w:line="240" w:lineRule="exact"/>
              <w:jc w:val="center"/>
              <w:rPr>
                <w:rFonts w:ascii="仿宋" w:eastAsia="仿宋" w:hAnsi="仿宋"/>
                <w:szCs w:val="21"/>
              </w:rPr>
            </w:pPr>
          </w:p>
        </w:tc>
        <w:tc>
          <w:tcPr>
            <w:tcW w:w="1801" w:type="dxa"/>
            <w:vAlign w:val="center"/>
          </w:tcPr>
          <w:p w14:paraId="52B40CCE" w14:textId="77777777" w:rsidR="000A5F19" w:rsidRPr="00820914" w:rsidRDefault="000A5F19">
            <w:pPr>
              <w:spacing w:line="240" w:lineRule="exact"/>
              <w:jc w:val="center"/>
              <w:rPr>
                <w:rFonts w:ascii="仿宋" w:eastAsia="仿宋" w:hAnsi="仿宋"/>
                <w:szCs w:val="21"/>
              </w:rPr>
            </w:pPr>
          </w:p>
        </w:tc>
      </w:tr>
      <w:tr w:rsidR="000A5F19" w:rsidRPr="00820914" w14:paraId="68A9C456" w14:textId="77777777">
        <w:trPr>
          <w:jc w:val="center"/>
        </w:trPr>
        <w:tc>
          <w:tcPr>
            <w:tcW w:w="661" w:type="dxa"/>
            <w:tcMar>
              <w:top w:w="15" w:type="dxa"/>
              <w:left w:w="85" w:type="dxa"/>
              <w:bottom w:w="0" w:type="dxa"/>
              <w:right w:w="85" w:type="dxa"/>
            </w:tcMar>
            <w:vAlign w:val="center"/>
          </w:tcPr>
          <w:p w14:paraId="4780C34C"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14</w:t>
            </w:r>
          </w:p>
        </w:tc>
        <w:tc>
          <w:tcPr>
            <w:tcW w:w="1559" w:type="dxa"/>
            <w:vMerge/>
            <w:tcMar>
              <w:top w:w="15" w:type="dxa"/>
              <w:left w:w="85" w:type="dxa"/>
              <w:bottom w:w="0" w:type="dxa"/>
              <w:right w:w="85" w:type="dxa"/>
            </w:tcMar>
            <w:vAlign w:val="center"/>
          </w:tcPr>
          <w:p w14:paraId="31D1065D"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AEDE9C3"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案卷质量符合国家、行业标准及公司程序要求，案卷题名能准确揭示案卷内容、装订整齐。满足要求则判定为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，存在少量装订整齐不整齐情况时判定为</w:t>
            </w:r>
            <w:r w:rsidRPr="00820914">
              <w:rPr>
                <w:rFonts w:ascii="仿宋" w:eastAsia="仿宋" w:hAnsi="仿宋" w:hint="eastAsia"/>
                <w:b/>
                <w:color w:val="000000"/>
                <w:szCs w:val="21"/>
              </w:rPr>
              <w:t>不足，</w:t>
            </w:r>
            <w:r w:rsidRPr="00820914">
              <w:rPr>
                <w:rFonts w:ascii="仿宋" w:eastAsia="仿宋" w:hAnsi="仿宋" w:hint="eastAsia"/>
                <w:color w:val="000000"/>
                <w:szCs w:val="21"/>
              </w:rPr>
              <w:t>案卷质量不符合国家、行业标准及公司程序要求时判定为</w:t>
            </w:r>
            <w:r w:rsidRPr="00820914">
              <w:rPr>
                <w:rFonts w:ascii="仿宋" w:eastAsia="仿宋" w:hAnsi="仿宋" w:hint="eastAsia"/>
                <w:b/>
                <w:color w:val="000000"/>
                <w:szCs w:val="21"/>
              </w:rPr>
              <w:t>否定</w:t>
            </w:r>
            <w:r w:rsidRPr="00820914">
              <w:rPr>
                <w:rFonts w:ascii="仿宋" w:eastAsia="仿宋" w:hAnsi="仿宋" w:hint="eastAsia"/>
                <w:color w:val="000000"/>
                <w:szCs w:val="21"/>
              </w:rPr>
              <w:t>。</w:t>
            </w:r>
          </w:p>
          <w:p w14:paraId="542DBEB9"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查阅归档案卷。</w:t>
            </w:r>
          </w:p>
        </w:tc>
        <w:tc>
          <w:tcPr>
            <w:tcW w:w="916" w:type="dxa"/>
            <w:vAlign w:val="center"/>
          </w:tcPr>
          <w:p w14:paraId="79FA93B9" w14:textId="77777777" w:rsidR="000A5F19" w:rsidRPr="00820914" w:rsidRDefault="000A5F19">
            <w:pPr>
              <w:spacing w:line="240" w:lineRule="exact"/>
              <w:jc w:val="center"/>
              <w:rPr>
                <w:rFonts w:ascii="仿宋" w:eastAsia="仿宋" w:hAnsi="仿宋"/>
                <w:szCs w:val="21"/>
              </w:rPr>
            </w:pPr>
          </w:p>
        </w:tc>
        <w:tc>
          <w:tcPr>
            <w:tcW w:w="910" w:type="dxa"/>
            <w:vAlign w:val="center"/>
          </w:tcPr>
          <w:p w14:paraId="1D021C37" w14:textId="77777777" w:rsidR="000A5F19" w:rsidRPr="00820914" w:rsidRDefault="000A5F19">
            <w:pPr>
              <w:spacing w:line="240" w:lineRule="exact"/>
              <w:jc w:val="center"/>
              <w:rPr>
                <w:rFonts w:ascii="仿宋" w:eastAsia="仿宋" w:hAnsi="仿宋"/>
                <w:szCs w:val="21"/>
              </w:rPr>
            </w:pPr>
          </w:p>
        </w:tc>
        <w:tc>
          <w:tcPr>
            <w:tcW w:w="909" w:type="dxa"/>
            <w:vAlign w:val="center"/>
          </w:tcPr>
          <w:p w14:paraId="75013521" w14:textId="77777777" w:rsidR="000A5F19" w:rsidRPr="00820914" w:rsidRDefault="000A5F19">
            <w:pPr>
              <w:spacing w:line="240" w:lineRule="exact"/>
              <w:jc w:val="center"/>
              <w:rPr>
                <w:rFonts w:ascii="仿宋" w:eastAsia="仿宋" w:hAnsi="仿宋"/>
                <w:szCs w:val="21"/>
              </w:rPr>
            </w:pPr>
          </w:p>
        </w:tc>
        <w:tc>
          <w:tcPr>
            <w:tcW w:w="1801" w:type="dxa"/>
            <w:vAlign w:val="center"/>
          </w:tcPr>
          <w:p w14:paraId="4A603A4F" w14:textId="77777777" w:rsidR="000A5F19" w:rsidRPr="00820914" w:rsidRDefault="000A5F19">
            <w:pPr>
              <w:spacing w:line="240" w:lineRule="exact"/>
              <w:jc w:val="center"/>
              <w:rPr>
                <w:rFonts w:ascii="仿宋" w:eastAsia="仿宋" w:hAnsi="仿宋"/>
                <w:szCs w:val="21"/>
              </w:rPr>
            </w:pPr>
          </w:p>
        </w:tc>
      </w:tr>
      <w:tr w:rsidR="000A5F19" w:rsidRPr="00820914" w14:paraId="5CD3D75C" w14:textId="77777777">
        <w:trPr>
          <w:jc w:val="center"/>
        </w:trPr>
        <w:tc>
          <w:tcPr>
            <w:tcW w:w="661" w:type="dxa"/>
            <w:tcMar>
              <w:top w:w="15" w:type="dxa"/>
              <w:left w:w="85" w:type="dxa"/>
              <w:bottom w:w="0" w:type="dxa"/>
              <w:right w:w="85" w:type="dxa"/>
            </w:tcMar>
            <w:vAlign w:val="center"/>
          </w:tcPr>
          <w:p w14:paraId="53DDF6B3"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15</w:t>
            </w:r>
          </w:p>
        </w:tc>
        <w:tc>
          <w:tcPr>
            <w:tcW w:w="1559" w:type="dxa"/>
            <w:vMerge/>
            <w:tcMar>
              <w:top w:w="15" w:type="dxa"/>
              <w:left w:w="85" w:type="dxa"/>
              <w:bottom w:w="0" w:type="dxa"/>
              <w:right w:w="85" w:type="dxa"/>
            </w:tcMar>
            <w:vAlign w:val="center"/>
          </w:tcPr>
          <w:p w14:paraId="054E1A9B"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205F5D2A"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保存期限为永久的项目纸质档案进行了数字化处理，则判定为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，否则判定为</w:t>
            </w:r>
            <w:r w:rsidRPr="00820914">
              <w:rPr>
                <w:rFonts w:ascii="仿宋" w:eastAsia="仿宋" w:hAnsi="仿宋" w:hint="eastAsia"/>
                <w:b/>
                <w:color w:val="000000"/>
                <w:szCs w:val="21"/>
              </w:rPr>
              <w:t>否定</w:t>
            </w:r>
            <w:r w:rsidRPr="00820914">
              <w:rPr>
                <w:rFonts w:ascii="仿宋" w:eastAsia="仿宋" w:hAnsi="仿宋" w:hint="eastAsia"/>
                <w:color w:val="000000"/>
                <w:szCs w:val="21"/>
              </w:rPr>
              <w:t>。</w:t>
            </w:r>
          </w:p>
          <w:p w14:paraId="0585D839"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lastRenderedPageBreak/>
              <w:t>查阅电子文件。</w:t>
            </w:r>
          </w:p>
        </w:tc>
        <w:tc>
          <w:tcPr>
            <w:tcW w:w="916" w:type="dxa"/>
            <w:vAlign w:val="center"/>
          </w:tcPr>
          <w:p w14:paraId="7AC4AC84" w14:textId="77777777" w:rsidR="000A5F19" w:rsidRPr="00820914" w:rsidRDefault="000A5F19">
            <w:pPr>
              <w:spacing w:line="240" w:lineRule="exact"/>
              <w:jc w:val="center"/>
              <w:rPr>
                <w:rFonts w:ascii="仿宋" w:eastAsia="仿宋" w:hAnsi="仿宋"/>
                <w:szCs w:val="21"/>
              </w:rPr>
            </w:pPr>
          </w:p>
        </w:tc>
        <w:tc>
          <w:tcPr>
            <w:tcW w:w="910" w:type="dxa"/>
            <w:vAlign w:val="center"/>
          </w:tcPr>
          <w:p w14:paraId="661B2B6D" w14:textId="77777777" w:rsidR="000A5F19" w:rsidRPr="00820914" w:rsidRDefault="000A5F19">
            <w:pPr>
              <w:spacing w:line="240" w:lineRule="exact"/>
              <w:jc w:val="center"/>
              <w:rPr>
                <w:rFonts w:ascii="仿宋" w:eastAsia="仿宋" w:hAnsi="仿宋"/>
                <w:szCs w:val="21"/>
              </w:rPr>
            </w:pPr>
          </w:p>
        </w:tc>
        <w:tc>
          <w:tcPr>
            <w:tcW w:w="909" w:type="dxa"/>
            <w:vAlign w:val="center"/>
          </w:tcPr>
          <w:p w14:paraId="3B5DEEF5" w14:textId="77777777" w:rsidR="000A5F19" w:rsidRPr="00820914" w:rsidRDefault="000A5F19">
            <w:pPr>
              <w:spacing w:line="240" w:lineRule="exact"/>
              <w:jc w:val="center"/>
              <w:rPr>
                <w:rFonts w:ascii="仿宋" w:eastAsia="仿宋" w:hAnsi="仿宋"/>
                <w:szCs w:val="21"/>
              </w:rPr>
            </w:pPr>
          </w:p>
        </w:tc>
        <w:tc>
          <w:tcPr>
            <w:tcW w:w="1801" w:type="dxa"/>
            <w:vAlign w:val="center"/>
          </w:tcPr>
          <w:p w14:paraId="1DA4F83C" w14:textId="77777777" w:rsidR="000A5F19" w:rsidRPr="00820914" w:rsidRDefault="000A5F19">
            <w:pPr>
              <w:spacing w:line="240" w:lineRule="exact"/>
              <w:jc w:val="center"/>
              <w:rPr>
                <w:rFonts w:ascii="仿宋" w:eastAsia="仿宋" w:hAnsi="仿宋"/>
                <w:szCs w:val="21"/>
              </w:rPr>
            </w:pPr>
          </w:p>
        </w:tc>
      </w:tr>
      <w:tr w:rsidR="000A5F19" w:rsidRPr="00820914" w14:paraId="46F5553C" w14:textId="77777777">
        <w:trPr>
          <w:jc w:val="center"/>
        </w:trPr>
        <w:tc>
          <w:tcPr>
            <w:tcW w:w="661" w:type="dxa"/>
            <w:tcMar>
              <w:top w:w="15" w:type="dxa"/>
              <w:left w:w="85" w:type="dxa"/>
              <w:bottom w:w="0" w:type="dxa"/>
              <w:right w:w="85" w:type="dxa"/>
            </w:tcMar>
            <w:vAlign w:val="center"/>
          </w:tcPr>
          <w:p w14:paraId="45F9BBCA"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16</w:t>
            </w:r>
          </w:p>
        </w:tc>
        <w:tc>
          <w:tcPr>
            <w:tcW w:w="1559" w:type="dxa"/>
            <w:vMerge/>
            <w:tcMar>
              <w:top w:w="15" w:type="dxa"/>
              <w:left w:w="85" w:type="dxa"/>
              <w:bottom w:w="0" w:type="dxa"/>
              <w:right w:w="85" w:type="dxa"/>
            </w:tcMar>
            <w:vAlign w:val="center"/>
          </w:tcPr>
          <w:p w14:paraId="18A60648"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344BC017"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文档库房及设备管理制度完善，有定期巡检，保管期限为永久的数据进行了异地备份，满足档案安全保管要求则判定为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，否则判定为</w:t>
            </w:r>
            <w:r w:rsidRPr="00820914">
              <w:rPr>
                <w:rFonts w:ascii="仿宋" w:eastAsia="仿宋" w:hAnsi="仿宋" w:hint="eastAsia"/>
                <w:b/>
                <w:color w:val="000000"/>
                <w:szCs w:val="21"/>
              </w:rPr>
              <w:t>否定</w:t>
            </w:r>
          </w:p>
          <w:p w14:paraId="5914F437"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查阅记录文件。</w:t>
            </w:r>
          </w:p>
        </w:tc>
        <w:tc>
          <w:tcPr>
            <w:tcW w:w="916" w:type="dxa"/>
            <w:vAlign w:val="center"/>
          </w:tcPr>
          <w:p w14:paraId="13E9D539" w14:textId="77777777" w:rsidR="000A5F19" w:rsidRPr="00820914" w:rsidRDefault="000A5F19">
            <w:pPr>
              <w:spacing w:line="240" w:lineRule="exact"/>
              <w:jc w:val="center"/>
              <w:rPr>
                <w:rFonts w:ascii="仿宋" w:eastAsia="仿宋" w:hAnsi="仿宋"/>
                <w:szCs w:val="21"/>
              </w:rPr>
            </w:pPr>
          </w:p>
        </w:tc>
        <w:tc>
          <w:tcPr>
            <w:tcW w:w="910" w:type="dxa"/>
            <w:vAlign w:val="center"/>
          </w:tcPr>
          <w:p w14:paraId="0CA5AD1F" w14:textId="77777777" w:rsidR="000A5F19" w:rsidRPr="00820914" w:rsidRDefault="000A5F19">
            <w:pPr>
              <w:spacing w:line="240" w:lineRule="exact"/>
              <w:jc w:val="center"/>
              <w:rPr>
                <w:rFonts w:ascii="仿宋" w:eastAsia="仿宋" w:hAnsi="仿宋"/>
                <w:szCs w:val="21"/>
              </w:rPr>
            </w:pPr>
          </w:p>
        </w:tc>
        <w:tc>
          <w:tcPr>
            <w:tcW w:w="909" w:type="dxa"/>
            <w:vAlign w:val="center"/>
          </w:tcPr>
          <w:p w14:paraId="4AEF47B1" w14:textId="77777777" w:rsidR="000A5F19" w:rsidRPr="00820914" w:rsidRDefault="000A5F19">
            <w:pPr>
              <w:spacing w:line="240" w:lineRule="exact"/>
              <w:jc w:val="center"/>
              <w:rPr>
                <w:rFonts w:ascii="仿宋" w:eastAsia="仿宋" w:hAnsi="仿宋"/>
                <w:szCs w:val="21"/>
              </w:rPr>
            </w:pPr>
          </w:p>
        </w:tc>
        <w:tc>
          <w:tcPr>
            <w:tcW w:w="1801" w:type="dxa"/>
            <w:vAlign w:val="center"/>
          </w:tcPr>
          <w:p w14:paraId="589E2B70" w14:textId="77777777" w:rsidR="000A5F19" w:rsidRPr="00820914" w:rsidRDefault="000A5F19">
            <w:pPr>
              <w:spacing w:line="240" w:lineRule="exact"/>
              <w:jc w:val="center"/>
              <w:rPr>
                <w:rFonts w:ascii="仿宋" w:eastAsia="仿宋" w:hAnsi="仿宋"/>
                <w:szCs w:val="21"/>
              </w:rPr>
            </w:pPr>
          </w:p>
        </w:tc>
      </w:tr>
      <w:tr w:rsidR="000A5F19" w:rsidRPr="00820914" w14:paraId="1709CF89" w14:textId="77777777">
        <w:trPr>
          <w:jc w:val="center"/>
        </w:trPr>
        <w:tc>
          <w:tcPr>
            <w:tcW w:w="661" w:type="dxa"/>
            <w:tcMar>
              <w:top w:w="15" w:type="dxa"/>
              <w:left w:w="85" w:type="dxa"/>
              <w:bottom w:w="0" w:type="dxa"/>
              <w:right w:w="85" w:type="dxa"/>
            </w:tcMar>
            <w:vAlign w:val="center"/>
          </w:tcPr>
          <w:p w14:paraId="4CD3A7B4"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17</w:t>
            </w:r>
          </w:p>
        </w:tc>
        <w:tc>
          <w:tcPr>
            <w:tcW w:w="1559" w:type="dxa"/>
            <w:vMerge/>
            <w:tcMar>
              <w:top w:w="15" w:type="dxa"/>
              <w:left w:w="85" w:type="dxa"/>
              <w:bottom w:w="0" w:type="dxa"/>
              <w:right w:w="85" w:type="dxa"/>
            </w:tcMar>
            <w:vAlign w:val="center"/>
          </w:tcPr>
          <w:p w14:paraId="6ED5741D" w14:textId="77777777" w:rsidR="000A5F19" w:rsidRPr="00820914" w:rsidRDefault="000A5F19">
            <w:pPr>
              <w:wordWrap w:val="0"/>
              <w:spacing w:line="240" w:lineRule="exact"/>
              <w:ind w:firstLineChars="50" w:firstLine="105"/>
              <w:rPr>
                <w:rFonts w:ascii="仿宋" w:eastAsia="仿宋" w:hAnsi="仿宋"/>
                <w:szCs w:val="21"/>
              </w:rPr>
            </w:pPr>
          </w:p>
        </w:tc>
        <w:tc>
          <w:tcPr>
            <w:tcW w:w="6583" w:type="dxa"/>
            <w:gridSpan w:val="2"/>
            <w:vAlign w:val="center"/>
          </w:tcPr>
          <w:p w14:paraId="0DD46091" w14:textId="68CDFD64"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建成了信息化文档管理系统</w:t>
            </w:r>
            <w:r w:rsidR="00F971F1" w:rsidRPr="00820914">
              <w:rPr>
                <w:rFonts w:ascii="仿宋" w:eastAsia="仿宋" w:hAnsi="仿宋" w:hint="eastAsia"/>
                <w:color w:val="000000"/>
                <w:szCs w:val="21"/>
              </w:rPr>
              <w:t>并</w:t>
            </w:r>
            <w:r w:rsidRPr="00820914">
              <w:rPr>
                <w:rFonts w:ascii="仿宋" w:eastAsia="仿宋" w:hAnsi="仿宋" w:hint="eastAsia"/>
                <w:color w:val="000000"/>
                <w:szCs w:val="21"/>
              </w:rPr>
              <w:t>进行应急故障演练。保证系统安全及使用便利则判定为</w:t>
            </w:r>
            <w:r w:rsidRPr="00820914">
              <w:rPr>
                <w:rFonts w:ascii="仿宋" w:eastAsia="仿宋" w:hAnsi="仿宋" w:hint="eastAsia"/>
                <w:b/>
                <w:color w:val="000000"/>
                <w:szCs w:val="21"/>
              </w:rPr>
              <w:t>良好</w:t>
            </w:r>
            <w:r w:rsidRPr="00820914">
              <w:rPr>
                <w:rFonts w:ascii="仿宋" w:eastAsia="仿宋" w:hAnsi="仿宋" w:hint="eastAsia"/>
                <w:color w:val="000000"/>
                <w:szCs w:val="21"/>
              </w:rPr>
              <w:t>，否则判定为</w:t>
            </w:r>
            <w:r w:rsidRPr="00820914">
              <w:rPr>
                <w:rFonts w:ascii="仿宋" w:eastAsia="仿宋" w:hAnsi="仿宋" w:hint="eastAsia"/>
                <w:b/>
                <w:color w:val="000000"/>
                <w:szCs w:val="21"/>
              </w:rPr>
              <w:t>否定</w:t>
            </w:r>
            <w:r w:rsidRPr="00820914">
              <w:rPr>
                <w:rFonts w:ascii="仿宋" w:eastAsia="仿宋" w:hAnsi="仿宋" w:hint="eastAsia"/>
                <w:color w:val="000000"/>
                <w:szCs w:val="21"/>
              </w:rPr>
              <w:t>。</w:t>
            </w:r>
          </w:p>
          <w:p w14:paraId="27896109"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查阅资料。</w:t>
            </w:r>
          </w:p>
        </w:tc>
        <w:tc>
          <w:tcPr>
            <w:tcW w:w="916" w:type="dxa"/>
            <w:vAlign w:val="center"/>
          </w:tcPr>
          <w:p w14:paraId="5C5C5F40" w14:textId="77777777" w:rsidR="000A5F19" w:rsidRPr="00820914" w:rsidRDefault="000A5F19">
            <w:pPr>
              <w:spacing w:line="240" w:lineRule="exact"/>
              <w:jc w:val="center"/>
              <w:rPr>
                <w:rFonts w:ascii="仿宋" w:eastAsia="仿宋" w:hAnsi="仿宋"/>
                <w:szCs w:val="21"/>
              </w:rPr>
            </w:pPr>
          </w:p>
        </w:tc>
        <w:tc>
          <w:tcPr>
            <w:tcW w:w="910" w:type="dxa"/>
            <w:vAlign w:val="center"/>
          </w:tcPr>
          <w:p w14:paraId="5EBEF0F1" w14:textId="77777777" w:rsidR="000A5F19" w:rsidRPr="00820914" w:rsidRDefault="000A5F19">
            <w:pPr>
              <w:spacing w:line="240" w:lineRule="exact"/>
              <w:jc w:val="center"/>
              <w:rPr>
                <w:rFonts w:ascii="仿宋" w:eastAsia="仿宋" w:hAnsi="仿宋"/>
                <w:szCs w:val="21"/>
              </w:rPr>
            </w:pPr>
          </w:p>
        </w:tc>
        <w:tc>
          <w:tcPr>
            <w:tcW w:w="909" w:type="dxa"/>
            <w:vAlign w:val="center"/>
          </w:tcPr>
          <w:p w14:paraId="5E2E2D75" w14:textId="77777777" w:rsidR="000A5F19" w:rsidRPr="00820914" w:rsidRDefault="000A5F19">
            <w:pPr>
              <w:spacing w:line="240" w:lineRule="exact"/>
              <w:jc w:val="center"/>
              <w:rPr>
                <w:rFonts w:ascii="仿宋" w:eastAsia="仿宋" w:hAnsi="仿宋"/>
                <w:szCs w:val="21"/>
              </w:rPr>
            </w:pPr>
          </w:p>
        </w:tc>
        <w:tc>
          <w:tcPr>
            <w:tcW w:w="1801" w:type="dxa"/>
            <w:vAlign w:val="center"/>
          </w:tcPr>
          <w:p w14:paraId="2C92CE87" w14:textId="77777777" w:rsidR="000A5F19" w:rsidRPr="00820914" w:rsidRDefault="000A5F19">
            <w:pPr>
              <w:spacing w:line="240" w:lineRule="exact"/>
              <w:jc w:val="center"/>
              <w:rPr>
                <w:rFonts w:ascii="仿宋" w:eastAsia="仿宋" w:hAnsi="仿宋"/>
                <w:szCs w:val="21"/>
              </w:rPr>
            </w:pPr>
          </w:p>
        </w:tc>
      </w:tr>
      <w:tr w:rsidR="000A5F19" w:rsidRPr="00820914" w14:paraId="41AC9194" w14:textId="77777777">
        <w:trPr>
          <w:jc w:val="center"/>
        </w:trPr>
        <w:tc>
          <w:tcPr>
            <w:tcW w:w="661" w:type="dxa"/>
            <w:tcMar>
              <w:top w:w="15" w:type="dxa"/>
              <w:left w:w="85" w:type="dxa"/>
              <w:bottom w:w="0" w:type="dxa"/>
              <w:right w:w="85" w:type="dxa"/>
            </w:tcMar>
            <w:vAlign w:val="center"/>
          </w:tcPr>
          <w:p w14:paraId="6E6B80FA" w14:textId="77777777" w:rsidR="000A5F19" w:rsidRPr="00820914" w:rsidRDefault="000A1B66">
            <w:pPr>
              <w:spacing w:line="240" w:lineRule="exact"/>
              <w:jc w:val="center"/>
              <w:rPr>
                <w:rFonts w:ascii="仿宋" w:eastAsia="仿宋" w:hAnsi="仿宋"/>
                <w:bCs/>
                <w:szCs w:val="21"/>
              </w:rPr>
            </w:pPr>
            <w:r w:rsidRPr="00820914">
              <w:rPr>
                <w:rFonts w:ascii="仿宋" w:eastAsia="仿宋" w:hAnsi="仿宋" w:hint="eastAsia"/>
                <w:bCs/>
                <w:szCs w:val="21"/>
              </w:rPr>
              <w:t>18</w:t>
            </w:r>
          </w:p>
        </w:tc>
        <w:tc>
          <w:tcPr>
            <w:tcW w:w="1559" w:type="dxa"/>
            <w:tcMar>
              <w:top w:w="15" w:type="dxa"/>
              <w:left w:w="85" w:type="dxa"/>
              <w:bottom w:w="0" w:type="dxa"/>
              <w:right w:w="85" w:type="dxa"/>
            </w:tcMar>
            <w:vAlign w:val="center"/>
          </w:tcPr>
          <w:p w14:paraId="05570802" w14:textId="23A7EBA5" w:rsidR="000A5F19" w:rsidRPr="00820914" w:rsidRDefault="000A1B66" w:rsidP="00C00DC3">
            <w:pPr>
              <w:wordWrap w:val="0"/>
              <w:spacing w:line="240" w:lineRule="exact"/>
              <w:ind w:firstLineChars="50" w:firstLine="105"/>
              <w:rPr>
                <w:rFonts w:ascii="仿宋" w:eastAsia="仿宋" w:hAnsi="仿宋"/>
                <w:szCs w:val="21"/>
              </w:rPr>
            </w:pPr>
            <w:r w:rsidRPr="00820914">
              <w:rPr>
                <w:rFonts w:ascii="仿宋" w:eastAsia="仿宋" w:hAnsi="仿宋" w:hint="eastAsia"/>
                <w:szCs w:val="21"/>
              </w:rPr>
              <w:t>工程获奖</w:t>
            </w:r>
          </w:p>
        </w:tc>
        <w:tc>
          <w:tcPr>
            <w:tcW w:w="6583" w:type="dxa"/>
            <w:gridSpan w:val="2"/>
            <w:vAlign w:val="center"/>
          </w:tcPr>
          <w:p w14:paraId="76DAED85" w14:textId="77777777" w:rsidR="000A5F19" w:rsidRPr="00820914" w:rsidRDefault="000A1B66" w:rsidP="00FA1F5D">
            <w:pPr>
              <w:adjustRightInd w:val="0"/>
              <w:snapToGrid w:val="0"/>
              <w:rPr>
                <w:rFonts w:ascii="仿宋" w:eastAsia="仿宋" w:hAnsi="仿宋"/>
                <w:szCs w:val="21"/>
              </w:rPr>
            </w:pPr>
            <w:r w:rsidRPr="00820914">
              <w:rPr>
                <w:rFonts w:ascii="仿宋" w:eastAsia="仿宋" w:hAnsi="仿宋" w:hint="eastAsia"/>
                <w:szCs w:val="21"/>
              </w:rPr>
              <w:t>各类获奖情况应满足国优评奖要求，具体获奖项目包括：</w:t>
            </w:r>
          </w:p>
          <w:p w14:paraId="47D6FB61"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环境保护及水土保持奖及安全文明等专项奖项；</w:t>
            </w:r>
          </w:p>
          <w:p w14:paraId="1D76A004"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优质工程奖；</w:t>
            </w:r>
          </w:p>
          <w:p w14:paraId="6AE582E1"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结构工程奖、基础工程奖、智能工程奖；</w:t>
            </w:r>
          </w:p>
          <w:p w14:paraId="01DAF23F"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优秀设计奖、</w:t>
            </w:r>
          </w:p>
          <w:p w14:paraId="478BFBC8"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发明专利</w:t>
            </w:r>
          </w:p>
          <w:p w14:paraId="6046F788" w14:textId="77777777" w:rsidR="000A5F19" w:rsidRPr="00820914" w:rsidRDefault="000A1B66" w:rsidP="005D7332">
            <w:pPr>
              <w:pStyle w:val="a3"/>
              <w:numPr>
                <w:ilvl w:val="0"/>
                <w:numId w:val="2"/>
              </w:numPr>
              <w:adjustRightInd w:val="0"/>
              <w:snapToGrid w:val="0"/>
              <w:ind w:firstLineChars="0"/>
              <w:rPr>
                <w:rFonts w:ascii="仿宋" w:eastAsia="仿宋" w:hAnsi="仿宋"/>
                <w:spacing w:val="-6"/>
                <w:szCs w:val="21"/>
              </w:rPr>
            </w:pPr>
            <w:r w:rsidRPr="00820914">
              <w:rPr>
                <w:rFonts w:ascii="仿宋" w:eastAsia="仿宋" w:hAnsi="仿宋" w:hint="eastAsia"/>
                <w:spacing w:val="-6"/>
                <w:szCs w:val="21"/>
              </w:rPr>
              <w:t>实用新型专利</w:t>
            </w:r>
          </w:p>
          <w:p w14:paraId="1D92FF04"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工法</w:t>
            </w:r>
          </w:p>
          <w:p w14:paraId="2B4DF16E"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科技进步奖</w:t>
            </w:r>
          </w:p>
          <w:p w14:paraId="6833CC8B"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szCs w:val="21"/>
              </w:rPr>
              <w:t>QC</w:t>
            </w:r>
            <w:r w:rsidRPr="00820914">
              <w:rPr>
                <w:rFonts w:ascii="仿宋" w:eastAsia="仿宋" w:hAnsi="仿宋" w:hint="eastAsia"/>
                <w:szCs w:val="21"/>
              </w:rPr>
              <w:t>小组成果奖</w:t>
            </w:r>
          </w:p>
          <w:p w14:paraId="263AEA8E" w14:textId="77777777" w:rsidR="000A5F19" w:rsidRPr="00820914" w:rsidRDefault="000A1B66" w:rsidP="005D7332">
            <w:pPr>
              <w:pStyle w:val="a3"/>
              <w:numPr>
                <w:ilvl w:val="0"/>
                <w:numId w:val="2"/>
              </w:numPr>
              <w:adjustRightInd w:val="0"/>
              <w:snapToGrid w:val="0"/>
              <w:ind w:firstLineChars="0"/>
              <w:rPr>
                <w:rFonts w:ascii="仿宋" w:eastAsia="仿宋" w:hAnsi="仿宋"/>
                <w:szCs w:val="21"/>
              </w:rPr>
            </w:pPr>
            <w:r w:rsidRPr="00820914">
              <w:rPr>
                <w:rFonts w:ascii="仿宋" w:eastAsia="仿宋" w:hAnsi="仿宋" w:hint="eastAsia"/>
                <w:szCs w:val="21"/>
              </w:rPr>
              <w:t>其他奖项</w:t>
            </w:r>
          </w:p>
          <w:p w14:paraId="1FCEC562"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color w:val="000000"/>
                <w:szCs w:val="21"/>
              </w:rPr>
              <w:t>10类奖项有6类获奖，其中国家级1项及以上、省（部）级10项及以上应判定为</w:t>
            </w:r>
            <w:r w:rsidRPr="00820914">
              <w:rPr>
                <w:rFonts w:ascii="仿宋" w:eastAsia="仿宋" w:hAnsi="仿宋"/>
                <w:b/>
                <w:color w:val="000000"/>
                <w:szCs w:val="21"/>
              </w:rPr>
              <w:t>良好</w:t>
            </w:r>
            <w:r w:rsidRPr="00820914">
              <w:rPr>
                <w:rFonts w:ascii="仿宋" w:eastAsia="仿宋" w:hAnsi="仿宋" w:hint="eastAsia"/>
                <w:color w:val="000000"/>
                <w:szCs w:val="21"/>
              </w:rPr>
              <w:t>；</w:t>
            </w:r>
            <w:r w:rsidRPr="00820914">
              <w:rPr>
                <w:rFonts w:ascii="仿宋" w:eastAsia="仿宋" w:hAnsi="仿宋"/>
                <w:color w:val="000000"/>
                <w:szCs w:val="21"/>
              </w:rPr>
              <w:t>10类奖项有</w:t>
            </w:r>
            <w:r w:rsidRPr="00820914">
              <w:rPr>
                <w:rFonts w:ascii="仿宋" w:eastAsia="仿宋" w:hAnsi="仿宋" w:hint="eastAsia"/>
                <w:color w:val="000000"/>
                <w:szCs w:val="21"/>
              </w:rPr>
              <w:t>4</w:t>
            </w:r>
            <w:r w:rsidRPr="00820914">
              <w:rPr>
                <w:rFonts w:ascii="仿宋" w:eastAsia="仿宋" w:hAnsi="仿宋"/>
                <w:color w:val="000000"/>
                <w:szCs w:val="21"/>
              </w:rPr>
              <w:t>类获奖，其中省（部）级</w:t>
            </w:r>
            <w:r w:rsidRPr="00820914">
              <w:rPr>
                <w:rFonts w:ascii="仿宋" w:eastAsia="仿宋" w:hAnsi="仿宋" w:hint="eastAsia"/>
                <w:color w:val="000000"/>
                <w:szCs w:val="21"/>
              </w:rPr>
              <w:t>8</w:t>
            </w:r>
            <w:r w:rsidRPr="00820914">
              <w:rPr>
                <w:rFonts w:ascii="仿宋" w:eastAsia="仿宋" w:hAnsi="仿宋"/>
                <w:color w:val="000000"/>
                <w:szCs w:val="21"/>
              </w:rPr>
              <w:t>项及以上应判定为</w:t>
            </w:r>
            <w:r w:rsidRPr="00820914">
              <w:rPr>
                <w:rFonts w:ascii="仿宋" w:eastAsia="仿宋" w:hAnsi="仿宋" w:hint="eastAsia"/>
                <w:b/>
                <w:color w:val="000000"/>
                <w:szCs w:val="21"/>
              </w:rPr>
              <w:t>不足</w:t>
            </w:r>
            <w:r w:rsidRPr="00820914">
              <w:rPr>
                <w:rFonts w:ascii="仿宋" w:eastAsia="仿宋" w:hAnsi="仿宋" w:hint="eastAsia"/>
                <w:color w:val="000000"/>
                <w:szCs w:val="21"/>
              </w:rPr>
              <w:t>；其余情况</w:t>
            </w:r>
            <w:r w:rsidRPr="00820914">
              <w:rPr>
                <w:rFonts w:ascii="仿宋" w:eastAsia="仿宋" w:hAnsi="仿宋"/>
                <w:color w:val="000000"/>
                <w:szCs w:val="21"/>
              </w:rPr>
              <w:t>应判定为</w:t>
            </w:r>
            <w:r w:rsidRPr="00820914">
              <w:rPr>
                <w:rFonts w:ascii="仿宋" w:eastAsia="仿宋" w:hAnsi="仿宋" w:hint="eastAsia"/>
                <w:b/>
                <w:color w:val="000000"/>
                <w:szCs w:val="21"/>
              </w:rPr>
              <w:t>否定</w:t>
            </w:r>
            <w:r w:rsidRPr="00820914">
              <w:rPr>
                <w:rFonts w:ascii="仿宋" w:eastAsia="仿宋" w:hAnsi="仿宋" w:hint="eastAsia"/>
                <w:color w:val="000000"/>
                <w:szCs w:val="21"/>
              </w:rPr>
              <w:t>；</w:t>
            </w:r>
          </w:p>
          <w:p w14:paraId="5A771678" w14:textId="77777777" w:rsidR="000A5F19" w:rsidRPr="00820914" w:rsidRDefault="000A1B66" w:rsidP="00FA1F5D">
            <w:pPr>
              <w:adjustRightInd w:val="0"/>
              <w:snapToGrid w:val="0"/>
              <w:rPr>
                <w:rFonts w:ascii="仿宋" w:eastAsia="仿宋" w:hAnsi="仿宋"/>
                <w:color w:val="000000"/>
                <w:szCs w:val="21"/>
              </w:rPr>
            </w:pPr>
            <w:r w:rsidRPr="00820914">
              <w:rPr>
                <w:rFonts w:ascii="仿宋" w:eastAsia="仿宋" w:hAnsi="仿宋" w:hint="eastAsia"/>
                <w:color w:val="000000"/>
                <w:szCs w:val="21"/>
              </w:rPr>
              <w:t>查阅获奖文件。</w:t>
            </w:r>
          </w:p>
        </w:tc>
        <w:tc>
          <w:tcPr>
            <w:tcW w:w="916" w:type="dxa"/>
            <w:vAlign w:val="center"/>
          </w:tcPr>
          <w:p w14:paraId="25A5D994" w14:textId="77777777" w:rsidR="000A5F19" w:rsidRPr="00820914" w:rsidRDefault="000A5F19">
            <w:pPr>
              <w:spacing w:line="240" w:lineRule="exact"/>
              <w:jc w:val="center"/>
              <w:rPr>
                <w:rFonts w:ascii="仿宋" w:eastAsia="仿宋" w:hAnsi="仿宋"/>
                <w:szCs w:val="21"/>
              </w:rPr>
            </w:pPr>
          </w:p>
        </w:tc>
        <w:tc>
          <w:tcPr>
            <w:tcW w:w="910" w:type="dxa"/>
            <w:vAlign w:val="center"/>
          </w:tcPr>
          <w:p w14:paraId="6698D064" w14:textId="77777777" w:rsidR="000A5F19" w:rsidRPr="00820914" w:rsidRDefault="000A5F19">
            <w:pPr>
              <w:spacing w:line="240" w:lineRule="exact"/>
              <w:jc w:val="center"/>
              <w:rPr>
                <w:rFonts w:ascii="仿宋" w:eastAsia="仿宋" w:hAnsi="仿宋"/>
                <w:szCs w:val="21"/>
              </w:rPr>
            </w:pPr>
          </w:p>
        </w:tc>
        <w:tc>
          <w:tcPr>
            <w:tcW w:w="909" w:type="dxa"/>
            <w:vAlign w:val="center"/>
          </w:tcPr>
          <w:p w14:paraId="0F7F6D10" w14:textId="77777777" w:rsidR="000A5F19" w:rsidRPr="00820914" w:rsidRDefault="000A5F19">
            <w:pPr>
              <w:spacing w:line="240" w:lineRule="exact"/>
              <w:jc w:val="center"/>
              <w:rPr>
                <w:rFonts w:ascii="仿宋" w:eastAsia="仿宋" w:hAnsi="仿宋"/>
                <w:szCs w:val="21"/>
              </w:rPr>
            </w:pPr>
          </w:p>
        </w:tc>
        <w:tc>
          <w:tcPr>
            <w:tcW w:w="1801" w:type="dxa"/>
            <w:vAlign w:val="center"/>
          </w:tcPr>
          <w:p w14:paraId="2687C566" w14:textId="77777777" w:rsidR="000A5F19" w:rsidRPr="00820914" w:rsidRDefault="000A5F19">
            <w:pPr>
              <w:spacing w:line="240" w:lineRule="exact"/>
              <w:jc w:val="center"/>
              <w:rPr>
                <w:rFonts w:ascii="仿宋" w:eastAsia="仿宋" w:hAnsi="仿宋"/>
                <w:szCs w:val="21"/>
              </w:rPr>
            </w:pPr>
          </w:p>
        </w:tc>
      </w:tr>
      <w:tr w:rsidR="000A5F19" w:rsidRPr="00820914" w14:paraId="26B3E2DF" w14:textId="77777777">
        <w:trPr>
          <w:jc w:val="center"/>
        </w:trPr>
        <w:tc>
          <w:tcPr>
            <w:tcW w:w="8803" w:type="dxa"/>
            <w:gridSpan w:val="4"/>
            <w:tcMar>
              <w:top w:w="15" w:type="dxa"/>
              <w:left w:w="85" w:type="dxa"/>
              <w:bottom w:w="0" w:type="dxa"/>
              <w:right w:w="85" w:type="dxa"/>
            </w:tcMar>
            <w:vAlign w:val="center"/>
          </w:tcPr>
          <w:p w14:paraId="1459A519" w14:textId="77777777" w:rsidR="000A5F19" w:rsidRPr="00820914" w:rsidRDefault="000A1B66">
            <w:pPr>
              <w:jc w:val="center"/>
              <w:rPr>
                <w:rFonts w:ascii="仿宋" w:eastAsia="仿宋" w:hAnsi="仿宋"/>
                <w:szCs w:val="21"/>
              </w:rPr>
            </w:pPr>
            <w:r w:rsidRPr="00820914">
              <w:rPr>
                <w:rFonts w:ascii="仿宋" w:eastAsia="仿宋" w:hAnsi="仿宋" w:hint="eastAsia"/>
                <w:szCs w:val="21"/>
              </w:rPr>
              <w:t>合计</w:t>
            </w:r>
          </w:p>
        </w:tc>
        <w:tc>
          <w:tcPr>
            <w:tcW w:w="916" w:type="dxa"/>
            <w:vAlign w:val="center"/>
          </w:tcPr>
          <w:p w14:paraId="4E1F6AC0" w14:textId="77777777" w:rsidR="000A5F19" w:rsidRPr="00820914" w:rsidRDefault="000A5F19">
            <w:pPr>
              <w:spacing w:line="240" w:lineRule="exact"/>
              <w:jc w:val="center"/>
              <w:rPr>
                <w:rFonts w:ascii="仿宋" w:eastAsia="仿宋" w:hAnsi="仿宋"/>
                <w:szCs w:val="21"/>
              </w:rPr>
            </w:pPr>
          </w:p>
        </w:tc>
        <w:tc>
          <w:tcPr>
            <w:tcW w:w="910" w:type="dxa"/>
          </w:tcPr>
          <w:p w14:paraId="264F2A35" w14:textId="77777777" w:rsidR="000A5F19" w:rsidRPr="00820914" w:rsidRDefault="000A5F19">
            <w:pPr>
              <w:spacing w:line="240" w:lineRule="exact"/>
              <w:jc w:val="center"/>
              <w:rPr>
                <w:rFonts w:ascii="仿宋" w:eastAsia="仿宋" w:hAnsi="仿宋"/>
                <w:szCs w:val="21"/>
              </w:rPr>
            </w:pPr>
          </w:p>
        </w:tc>
        <w:tc>
          <w:tcPr>
            <w:tcW w:w="909" w:type="dxa"/>
            <w:vAlign w:val="center"/>
          </w:tcPr>
          <w:p w14:paraId="461300A8" w14:textId="77777777" w:rsidR="000A5F19" w:rsidRPr="00820914" w:rsidRDefault="000A5F19">
            <w:pPr>
              <w:spacing w:line="240" w:lineRule="exact"/>
              <w:jc w:val="center"/>
              <w:rPr>
                <w:rFonts w:ascii="仿宋" w:eastAsia="仿宋" w:hAnsi="仿宋"/>
                <w:szCs w:val="21"/>
              </w:rPr>
            </w:pPr>
          </w:p>
        </w:tc>
        <w:tc>
          <w:tcPr>
            <w:tcW w:w="1801" w:type="dxa"/>
            <w:vAlign w:val="center"/>
          </w:tcPr>
          <w:p w14:paraId="620CF8DB" w14:textId="77777777" w:rsidR="000A5F19" w:rsidRPr="00820914" w:rsidRDefault="000A5F19">
            <w:pPr>
              <w:spacing w:line="240" w:lineRule="exact"/>
              <w:jc w:val="center"/>
              <w:rPr>
                <w:rFonts w:ascii="仿宋" w:eastAsia="仿宋" w:hAnsi="仿宋"/>
                <w:szCs w:val="21"/>
              </w:rPr>
            </w:pPr>
          </w:p>
        </w:tc>
      </w:tr>
      <w:tr w:rsidR="000A5F19" w:rsidRPr="00820914" w14:paraId="32608724" w14:textId="77777777">
        <w:trPr>
          <w:jc w:val="center"/>
        </w:trPr>
        <w:tc>
          <w:tcPr>
            <w:tcW w:w="5322" w:type="dxa"/>
            <w:gridSpan w:val="3"/>
            <w:tcMar>
              <w:top w:w="15" w:type="dxa"/>
              <w:left w:w="85" w:type="dxa"/>
              <w:bottom w:w="0" w:type="dxa"/>
              <w:right w:w="85" w:type="dxa"/>
            </w:tcMar>
            <w:vAlign w:val="center"/>
          </w:tcPr>
          <w:p w14:paraId="5E133B68" w14:textId="77777777" w:rsidR="000A5F19" w:rsidRPr="00820914" w:rsidRDefault="000A1B66">
            <w:pPr>
              <w:spacing w:line="240" w:lineRule="exact"/>
              <w:jc w:val="center"/>
              <w:rPr>
                <w:rFonts w:ascii="仿宋" w:eastAsia="仿宋" w:hAnsi="仿宋"/>
                <w:szCs w:val="21"/>
              </w:rPr>
            </w:pPr>
            <w:r w:rsidRPr="00820914">
              <w:rPr>
                <w:rFonts w:ascii="仿宋" w:eastAsia="仿宋" w:hAnsi="仿宋"/>
                <w:color w:val="000000"/>
              </w:rPr>
              <w:t>结论</w:t>
            </w:r>
          </w:p>
        </w:tc>
        <w:tc>
          <w:tcPr>
            <w:tcW w:w="8017" w:type="dxa"/>
            <w:gridSpan w:val="5"/>
            <w:vAlign w:val="center"/>
          </w:tcPr>
          <w:p w14:paraId="22DB000A" w14:textId="77777777" w:rsidR="000A5F19" w:rsidRPr="00820914" w:rsidRDefault="000A1B66">
            <w:pPr>
              <w:spacing w:line="400" w:lineRule="exact"/>
              <w:rPr>
                <w:rFonts w:ascii="仿宋" w:eastAsia="仿宋" w:hAnsi="仿宋"/>
                <w:color w:val="000000"/>
              </w:rPr>
            </w:pPr>
            <w:r w:rsidRPr="00820914">
              <w:rPr>
                <w:rFonts w:ascii="仿宋" w:eastAsia="仿宋" w:hAnsi="仿宋"/>
                <w:color w:val="000000"/>
              </w:rPr>
              <w:t>实际共核查</w:t>
            </w:r>
            <w:r w:rsidRPr="00820914">
              <w:rPr>
                <w:rFonts w:ascii="仿宋" w:eastAsia="仿宋" w:hAnsi="仿宋" w:hint="eastAsia"/>
                <w:color w:val="000000"/>
              </w:rPr>
              <w:t xml:space="preserve">  </w:t>
            </w:r>
            <w:r w:rsidRPr="00820914">
              <w:rPr>
                <w:rFonts w:ascii="仿宋" w:eastAsia="仿宋" w:hAnsi="仿宋"/>
                <w:color w:val="000000"/>
              </w:rPr>
              <w:t>项，其中</w:t>
            </w:r>
            <w:r w:rsidRPr="00820914">
              <w:rPr>
                <w:rFonts w:ascii="仿宋" w:eastAsia="仿宋" w:hAnsi="仿宋" w:hint="eastAsia"/>
                <w:color w:val="000000"/>
              </w:rPr>
              <w:t xml:space="preserve">良好  </w:t>
            </w:r>
            <w:r w:rsidRPr="00820914">
              <w:rPr>
                <w:rFonts w:ascii="仿宋" w:eastAsia="仿宋" w:hAnsi="仿宋"/>
                <w:color w:val="000000"/>
              </w:rPr>
              <w:t>项，不足</w:t>
            </w:r>
            <w:r w:rsidRPr="00820914">
              <w:rPr>
                <w:rFonts w:ascii="仿宋" w:eastAsia="仿宋" w:hAnsi="仿宋" w:hint="eastAsia"/>
                <w:color w:val="000000"/>
              </w:rPr>
              <w:t xml:space="preserve">  </w:t>
            </w:r>
            <w:r w:rsidRPr="00820914">
              <w:rPr>
                <w:rFonts w:ascii="仿宋" w:eastAsia="仿宋" w:hAnsi="仿宋"/>
                <w:color w:val="000000"/>
              </w:rPr>
              <w:t>项，否定</w:t>
            </w:r>
            <w:r w:rsidRPr="00820914">
              <w:rPr>
                <w:rFonts w:ascii="仿宋" w:eastAsia="仿宋" w:hAnsi="仿宋" w:hint="eastAsia"/>
                <w:color w:val="000000"/>
              </w:rPr>
              <w:t xml:space="preserve">  </w:t>
            </w:r>
            <w:r w:rsidRPr="00820914">
              <w:rPr>
                <w:rFonts w:ascii="仿宋" w:eastAsia="仿宋" w:hAnsi="仿宋"/>
                <w:color w:val="000000"/>
              </w:rPr>
              <w:t>项。</w:t>
            </w:r>
          </w:p>
          <w:p w14:paraId="1C5635F4" w14:textId="208BA213" w:rsidR="000A5F19" w:rsidRPr="00820914" w:rsidRDefault="000A1B66" w:rsidP="00D122D0">
            <w:pPr>
              <w:spacing w:line="400" w:lineRule="exact"/>
              <w:rPr>
                <w:rFonts w:ascii="仿宋" w:eastAsia="仿宋" w:hAnsi="仿宋"/>
                <w:szCs w:val="21"/>
              </w:rPr>
            </w:pPr>
            <w:r w:rsidRPr="00820914">
              <w:rPr>
                <w:rFonts w:ascii="仿宋" w:eastAsia="仿宋" w:hAnsi="仿宋" w:hint="eastAsia"/>
                <w:color w:val="000000"/>
              </w:rPr>
              <w:t>良好</w:t>
            </w:r>
            <w:r w:rsidRPr="00820914">
              <w:rPr>
                <w:rFonts w:ascii="仿宋" w:eastAsia="仿宋" w:hAnsi="仿宋"/>
                <w:color w:val="000000"/>
              </w:rPr>
              <w:t>率为    %。</w:t>
            </w:r>
            <w:r w:rsidR="00D122D0">
              <w:rPr>
                <w:rFonts w:ascii="仿宋" w:eastAsia="仿宋" w:hAnsi="仿宋" w:hint="eastAsia"/>
                <w:color w:val="000000"/>
              </w:rPr>
              <w:t xml:space="preserve">                  </w:t>
            </w:r>
            <w:r w:rsidRPr="00820914">
              <w:rPr>
                <w:rFonts w:ascii="仿宋" w:eastAsia="仿宋" w:hAnsi="仿宋"/>
                <w:color w:val="000000"/>
              </w:rPr>
              <w:t>核查专家：</w:t>
            </w:r>
          </w:p>
        </w:tc>
      </w:tr>
    </w:tbl>
    <w:p w14:paraId="2EB3627A" w14:textId="669B97DF" w:rsidR="000A5F19" w:rsidRPr="001A4973" w:rsidRDefault="000A1B66" w:rsidP="001A4973">
      <w:pPr>
        <w:widowControl/>
        <w:rPr>
          <w:rFonts w:ascii="仿宋" w:eastAsia="仿宋" w:hAnsi="仿宋"/>
          <w:b/>
          <w:bCs/>
          <w:szCs w:val="21"/>
        </w:rPr>
      </w:pPr>
      <w:r w:rsidRPr="001A4973">
        <w:rPr>
          <w:rFonts w:ascii="仿宋" w:eastAsia="仿宋" w:hAnsi="仿宋"/>
        </w:rPr>
        <w:t>注</w:t>
      </w:r>
      <w:r w:rsidRPr="001A4973">
        <w:rPr>
          <w:rFonts w:ascii="仿宋" w:eastAsia="仿宋" w:hAnsi="仿宋" w:hint="eastAsia"/>
        </w:rPr>
        <w:t>：请在备注栏中注明未核查项的未核查原因如“无此项内容”或因何原因未能够进行核查；请在备注栏中对质量特别突出的亮点进行说明，对不足、否定说明具体原因。</w:t>
      </w:r>
      <w:r w:rsidRPr="001A4973">
        <w:rPr>
          <w:rFonts w:ascii="仿宋" w:eastAsia="仿宋" w:hAnsi="仿宋"/>
          <w:b/>
          <w:bCs/>
          <w:szCs w:val="21"/>
        </w:rPr>
        <w:br w:type="page"/>
      </w:r>
    </w:p>
    <w:p w14:paraId="4C66C527" w14:textId="46E4CA06" w:rsidR="000A5F19" w:rsidRPr="009266B1" w:rsidRDefault="000A1B66" w:rsidP="009266B1">
      <w:pPr>
        <w:widowControl/>
        <w:spacing w:line="360" w:lineRule="auto"/>
        <w:jc w:val="center"/>
        <w:outlineLvl w:val="1"/>
        <w:rPr>
          <w:rFonts w:ascii="微软雅黑" w:eastAsia="微软雅黑" w:hAnsi="微软雅黑" w:cs="FZXBSJW--GB1-0"/>
          <w:b/>
          <w:kern w:val="0"/>
          <w:sz w:val="28"/>
          <w:szCs w:val="28"/>
        </w:rPr>
      </w:pPr>
      <w:r w:rsidRPr="009266B1">
        <w:rPr>
          <w:rFonts w:ascii="微软雅黑" w:eastAsia="微软雅黑" w:hAnsi="微软雅黑" w:cs="FZXBSJW--GB1-0" w:hint="eastAsia"/>
          <w:b/>
          <w:kern w:val="0"/>
          <w:sz w:val="28"/>
          <w:szCs w:val="28"/>
        </w:rPr>
        <w:lastRenderedPageBreak/>
        <w:t>国家优质工程奖</w:t>
      </w:r>
      <w:r w:rsidR="009266B1" w:rsidRPr="009266B1">
        <w:rPr>
          <w:rFonts w:ascii="微软雅黑" w:eastAsia="微软雅黑" w:hAnsi="微软雅黑" w:cs="FZXBSJW--GB1-0" w:hint="eastAsia"/>
          <w:b/>
          <w:kern w:val="0"/>
          <w:sz w:val="28"/>
          <w:szCs w:val="28"/>
        </w:rPr>
        <w:t>（核能工程）</w:t>
      </w:r>
      <w:r w:rsidRPr="009266B1">
        <w:rPr>
          <w:rFonts w:ascii="微软雅黑" w:eastAsia="微软雅黑" w:hAnsi="微软雅黑" w:cs="FZXBSJW--GB1-0" w:hint="eastAsia"/>
          <w:b/>
          <w:kern w:val="0"/>
          <w:sz w:val="28"/>
          <w:szCs w:val="28"/>
        </w:rPr>
        <w:t>现场复查实体质量评分汇总表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152"/>
        <w:gridCol w:w="1152"/>
        <w:gridCol w:w="1152"/>
        <w:gridCol w:w="1153"/>
        <w:gridCol w:w="1152"/>
        <w:gridCol w:w="1152"/>
        <w:gridCol w:w="1153"/>
        <w:gridCol w:w="1897"/>
      </w:tblGrid>
      <w:tr w:rsidR="000A5F19" w:rsidRPr="00171326" w14:paraId="084A08D6" w14:textId="77777777" w:rsidTr="009266B1">
        <w:trPr>
          <w:trHeight w:val="546"/>
          <w:jc w:val="center"/>
        </w:trPr>
        <w:tc>
          <w:tcPr>
            <w:tcW w:w="3275" w:type="dxa"/>
            <w:vAlign w:val="center"/>
          </w:tcPr>
          <w:p w14:paraId="1DA64841"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工程名称</w:t>
            </w:r>
          </w:p>
        </w:tc>
        <w:tc>
          <w:tcPr>
            <w:tcW w:w="8066" w:type="dxa"/>
            <w:gridSpan w:val="7"/>
            <w:vAlign w:val="center"/>
          </w:tcPr>
          <w:p w14:paraId="0F2EAC59" w14:textId="77777777" w:rsidR="000A5F19" w:rsidRPr="00171326" w:rsidRDefault="000A5F19">
            <w:pPr>
              <w:spacing w:line="320" w:lineRule="exact"/>
              <w:jc w:val="center"/>
              <w:rPr>
                <w:rFonts w:ascii="仿宋" w:eastAsia="仿宋" w:hAnsi="仿宋"/>
                <w:color w:val="000000"/>
                <w:szCs w:val="21"/>
              </w:rPr>
            </w:pPr>
          </w:p>
        </w:tc>
        <w:tc>
          <w:tcPr>
            <w:tcW w:w="1897" w:type="dxa"/>
            <w:vMerge w:val="restart"/>
            <w:vAlign w:val="center"/>
          </w:tcPr>
          <w:p w14:paraId="0C9697CB" w14:textId="77777777" w:rsidR="000A5F19" w:rsidRPr="00171326" w:rsidRDefault="000A1B66">
            <w:pPr>
              <w:adjustRightInd w:val="0"/>
              <w:snapToGrid w:val="0"/>
              <w:spacing w:line="240" w:lineRule="exact"/>
              <w:jc w:val="right"/>
              <w:rPr>
                <w:rFonts w:ascii="仿宋" w:eastAsia="仿宋" w:hAnsi="仿宋"/>
                <w:color w:val="000000"/>
                <w:szCs w:val="21"/>
              </w:rPr>
            </w:pPr>
            <w:r w:rsidRPr="00171326">
              <w:rPr>
                <w:rFonts w:ascii="仿宋" w:eastAsia="仿宋" w:hAnsi="仿宋" w:hint="eastAsia"/>
                <w:szCs w:val="21"/>
              </w:rPr>
              <w:t xml:space="preserve"> 年  月  日</w:t>
            </w:r>
          </w:p>
        </w:tc>
      </w:tr>
      <w:tr w:rsidR="000A5F19" w:rsidRPr="00171326" w14:paraId="708A932F" w14:textId="77777777">
        <w:trPr>
          <w:trHeight w:val="553"/>
          <w:jc w:val="center"/>
        </w:trPr>
        <w:tc>
          <w:tcPr>
            <w:tcW w:w="3275" w:type="dxa"/>
            <w:shd w:val="clear" w:color="auto" w:fill="auto"/>
            <w:vAlign w:val="center"/>
          </w:tcPr>
          <w:p w14:paraId="1B41B52A"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申报单位</w:t>
            </w:r>
          </w:p>
        </w:tc>
        <w:tc>
          <w:tcPr>
            <w:tcW w:w="8066" w:type="dxa"/>
            <w:gridSpan w:val="7"/>
            <w:shd w:val="clear" w:color="auto" w:fill="auto"/>
            <w:vAlign w:val="center"/>
          </w:tcPr>
          <w:p w14:paraId="42CFC14F" w14:textId="77777777" w:rsidR="000A5F19" w:rsidRPr="00171326" w:rsidRDefault="000A5F19">
            <w:pPr>
              <w:spacing w:line="320" w:lineRule="exact"/>
              <w:jc w:val="center"/>
              <w:rPr>
                <w:rFonts w:ascii="仿宋" w:eastAsia="仿宋" w:hAnsi="仿宋"/>
                <w:color w:val="000000"/>
                <w:szCs w:val="21"/>
              </w:rPr>
            </w:pPr>
          </w:p>
        </w:tc>
        <w:tc>
          <w:tcPr>
            <w:tcW w:w="1897" w:type="dxa"/>
            <w:vMerge/>
            <w:shd w:val="clear" w:color="auto" w:fill="auto"/>
            <w:vAlign w:val="center"/>
          </w:tcPr>
          <w:p w14:paraId="3737BE41" w14:textId="77777777" w:rsidR="000A5F19" w:rsidRPr="00171326" w:rsidRDefault="000A5F19">
            <w:pPr>
              <w:spacing w:line="320" w:lineRule="exact"/>
              <w:jc w:val="center"/>
              <w:rPr>
                <w:rFonts w:ascii="仿宋" w:eastAsia="仿宋" w:hAnsi="仿宋"/>
                <w:color w:val="000000"/>
                <w:szCs w:val="21"/>
              </w:rPr>
            </w:pPr>
          </w:p>
        </w:tc>
      </w:tr>
      <w:tr w:rsidR="000A5F19" w:rsidRPr="00171326" w14:paraId="0A942A19" w14:textId="77777777" w:rsidTr="00502865">
        <w:trPr>
          <w:trHeight w:val="772"/>
          <w:jc w:val="center"/>
        </w:trPr>
        <w:tc>
          <w:tcPr>
            <w:tcW w:w="3275" w:type="dxa"/>
            <w:vAlign w:val="center"/>
          </w:tcPr>
          <w:p w14:paraId="0F3D6E89"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评分内容</w:t>
            </w:r>
          </w:p>
        </w:tc>
        <w:tc>
          <w:tcPr>
            <w:tcW w:w="1152" w:type="dxa"/>
            <w:vAlign w:val="center"/>
          </w:tcPr>
          <w:p w14:paraId="42C62602"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权重</w:t>
            </w:r>
          </w:p>
        </w:tc>
        <w:tc>
          <w:tcPr>
            <w:tcW w:w="1152" w:type="dxa"/>
            <w:vAlign w:val="center"/>
          </w:tcPr>
          <w:p w14:paraId="46ACE2F5"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实际核查</w:t>
            </w:r>
          </w:p>
          <w:p w14:paraId="718BAEBD"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项数</w:t>
            </w:r>
          </w:p>
        </w:tc>
        <w:tc>
          <w:tcPr>
            <w:tcW w:w="1152" w:type="dxa"/>
            <w:vAlign w:val="center"/>
          </w:tcPr>
          <w:p w14:paraId="16BB6B6B"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良好项数</w:t>
            </w:r>
          </w:p>
        </w:tc>
        <w:tc>
          <w:tcPr>
            <w:tcW w:w="1153" w:type="dxa"/>
            <w:vAlign w:val="center"/>
          </w:tcPr>
          <w:p w14:paraId="2F14AAEF"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良好率</w:t>
            </w:r>
          </w:p>
          <w:p w14:paraId="46EE5C1B"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w:t>
            </w:r>
          </w:p>
        </w:tc>
        <w:tc>
          <w:tcPr>
            <w:tcW w:w="1152" w:type="dxa"/>
            <w:vAlign w:val="center"/>
          </w:tcPr>
          <w:p w14:paraId="41504403"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得分</w:t>
            </w:r>
          </w:p>
        </w:tc>
        <w:tc>
          <w:tcPr>
            <w:tcW w:w="1152" w:type="dxa"/>
            <w:vAlign w:val="center"/>
          </w:tcPr>
          <w:p w14:paraId="3F4DF684"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不足</w:t>
            </w:r>
          </w:p>
          <w:p w14:paraId="2CF6EE1C"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项数</w:t>
            </w:r>
          </w:p>
        </w:tc>
        <w:tc>
          <w:tcPr>
            <w:tcW w:w="1153" w:type="dxa"/>
            <w:vAlign w:val="center"/>
          </w:tcPr>
          <w:p w14:paraId="18197EF1"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否定</w:t>
            </w:r>
          </w:p>
          <w:p w14:paraId="2527A411"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项数</w:t>
            </w:r>
          </w:p>
        </w:tc>
        <w:tc>
          <w:tcPr>
            <w:tcW w:w="1897" w:type="dxa"/>
            <w:vAlign w:val="center"/>
          </w:tcPr>
          <w:p w14:paraId="017F4559" w14:textId="16195C11" w:rsidR="000A5F19" w:rsidRPr="00171326" w:rsidRDefault="000A1B66" w:rsidP="008F48E1">
            <w:pPr>
              <w:snapToGrid w:val="0"/>
              <w:spacing w:line="240" w:lineRule="exact"/>
              <w:jc w:val="center"/>
              <w:rPr>
                <w:rFonts w:ascii="仿宋" w:eastAsia="仿宋" w:hAnsi="仿宋"/>
                <w:szCs w:val="21"/>
              </w:rPr>
            </w:pPr>
            <w:r w:rsidRPr="00171326">
              <w:rPr>
                <w:rFonts w:ascii="仿宋" w:eastAsia="仿宋" w:hAnsi="仿宋" w:hint="eastAsia"/>
                <w:szCs w:val="21"/>
              </w:rPr>
              <w:t>备注（说明否定项具体情况）</w:t>
            </w:r>
          </w:p>
        </w:tc>
      </w:tr>
      <w:tr w:rsidR="000A5F19" w:rsidRPr="00171326" w14:paraId="3C93D8B7" w14:textId="77777777" w:rsidTr="00502865">
        <w:trPr>
          <w:trHeight w:hRule="exact" w:val="561"/>
          <w:jc w:val="center"/>
        </w:trPr>
        <w:tc>
          <w:tcPr>
            <w:tcW w:w="3275" w:type="dxa"/>
            <w:vAlign w:val="center"/>
          </w:tcPr>
          <w:p w14:paraId="711FAE7D"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核安全文化与现场安全管理</w:t>
            </w:r>
          </w:p>
        </w:tc>
        <w:tc>
          <w:tcPr>
            <w:tcW w:w="1152" w:type="dxa"/>
            <w:vAlign w:val="center"/>
          </w:tcPr>
          <w:p w14:paraId="6775D999" w14:textId="31C0D0BA"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90</w:t>
            </w:r>
          </w:p>
        </w:tc>
        <w:tc>
          <w:tcPr>
            <w:tcW w:w="1152" w:type="dxa"/>
            <w:vAlign w:val="center"/>
          </w:tcPr>
          <w:p w14:paraId="2F299F45"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6ACFE7FD"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4503D184"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3E89917D"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3E9F4EC3"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009D6D54"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3277E4DE" w14:textId="77777777" w:rsidR="000A5F19" w:rsidRPr="00171326" w:rsidRDefault="000A5F19">
            <w:pPr>
              <w:snapToGrid w:val="0"/>
              <w:spacing w:line="240" w:lineRule="exact"/>
              <w:jc w:val="center"/>
              <w:rPr>
                <w:rFonts w:ascii="仿宋" w:eastAsia="仿宋" w:hAnsi="仿宋"/>
                <w:szCs w:val="21"/>
              </w:rPr>
            </w:pPr>
          </w:p>
        </w:tc>
      </w:tr>
      <w:tr w:rsidR="000A5F19" w:rsidRPr="00171326" w14:paraId="07744C72" w14:textId="77777777" w:rsidTr="00502865">
        <w:trPr>
          <w:trHeight w:hRule="exact" w:val="555"/>
          <w:jc w:val="center"/>
        </w:trPr>
        <w:tc>
          <w:tcPr>
            <w:tcW w:w="3275" w:type="dxa"/>
            <w:vAlign w:val="center"/>
          </w:tcPr>
          <w:p w14:paraId="0EEDAF13"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核岛、常规岛及BOP土建质量</w:t>
            </w:r>
          </w:p>
        </w:tc>
        <w:tc>
          <w:tcPr>
            <w:tcW w:w="1152" w:type="dxa"/>
            <w:vAlign w:val="center"/>
          </w:tcPr>
          <w:p w14:paraId="4F622BBE" w14:textId="5FFFAAA1"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150</w:t>
            </w:r>
          </w:p>
        </w:tc>
        <w:tc>
          <w:tcPr>
            <w:tcW w:w="1152" w:type="dxa"/>
            <w:vAlign w:val="center"/>
          </w:tcPr>
          <w:p w14:paraId="0434E893"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7CCB0CFD"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14BE51F4"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645AC3D9"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09183D3E"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01F22C19"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429273E1" w14:textId="77777777" w:rsidR="000A5F19" w:rsidRPr="00171326" w:rsidRDefault="000A5F19">
            <w:pPr>
              <w:snapToGrid w:val="0"/>
              <w:spacing w:line="240" w:lineRule="exact"/>
              <w:jc w:val="center"/>
              <w:rPr>
                <w:rFonts w:ascii="仿宋" w:eastAsia="仿宋" w:hAnsi="仿宋"/>
                <w:szCs w:val="21"/>
              </w:rPr>
            </w:pPr>
          </w:p>
        </w:tc>
      </w:tr>
      <w:tr w:rsidR="000A5F19" w:rsidRPr="00171326" w14:paraId="7167FE7E" w14:textId="77777777" w:rsidTr="00502865">
        <w:trPr>
          <w:trHeight w:hRule="exact" w:val="563"/>
          <w:jc w:val="center"/>
        </w:trPr>
        <w:tc>
          <w:tcPr>
            <w:tcW w:w="3275" w:type="dxa"/>
            <w:vAlign w:val="center"/>
          </w:tcPr>
          <w:p w14:paraId="13A56365"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核岛安装质量</w:t>
            </w:r>
          </w:p>
        </w:tc>
        <w:tc>
          <w:tcPr>
            <w:tcW w:w="1152" w:type="dxa"/>
            <w:vAlign w:val="center"/>
          </w:tcPr>
          <w:p w14:paraId="4AE2D316" w14:textId="4B495CB8"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90</w:t>
            </w:r>
          </w:p>
        </w:tc>
        <w:tc>
          <w:tcPr>
            <w:tcW w:w="1152" w:type="dxa"/>
            <w:vAlign w:val="center"/>
          </w:tcPr>
          <w:p w14:paraId="7AC8D213"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05301000"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1FE29576"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528C91F4"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75C81F6B"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196A4DA6"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1E31A3DC" w14:textId="77777777" w:rsidR="000A5F19" w:rsidRPr="00171326" w:rsidRDefault="000A5F19">
            <w:pPr>
              <w:snapToGrid w:val="0"/>
              <w:spacing w:line="240" w:lineRule="exact"/>
              <w:jc w:val="center"/>
              <w:rPr>
                <w:rFonts w:ascii="仿宋" w:eastAsia="仿宋" w:hAnsi="仿宋"/>
                <w:szCs w:val="21"/>
              </w:rPr>
            </w:pPr>
          </w:p>
        </w:tc>
      </w:tr>
      <w:tr w:rsidR="000A5F19" w:rsidRPr="00171326" w14:paraId="26492316" w14:textId="77777777" w:rsidTr="00502865">
        <w:trPr>
          <w:trHeight w:hRule="exact" w:val="579"/>
          <w:jc w:val="center"/>
        </w:trPr>
        <w:tc>
          <w:tcPr>
            <w:tcW w:w="3275" w:type="dxa"/>
            <w:vAlign w:val="center"/>
          </w:tcPr>
          <w:p w14:paraId="3D9B243B"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szCs w:val="21"/>
              </w:rPr>
              <w:t>常规岛及BOP安装质量</w:t>
            </w:r>
          </w:p>
        </w:tc>
        <w:tc>
          <w:tcPr>
            <w:tcW w:w="1152" w:type="dxa"/>
            <w:vAlign w:val="center"/>
          </w:tcPr>
          <w:p w14:paraId="03C9BA0A" w14:textId="6ABAE6C0"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90</w:t>
            </w:r>
          </w:p>
        </w:tc>
        <w:tc>
          <w:tcPr>
            <w:tcW w:w="1152" w:type="dxa"/>
            <w:vAlign w:val="center"/>
          </w:tcPr>
          <w:p w14:paraId="6CF2B37F"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35DD133C"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7D37C7A0"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5FF2355E"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69F634E2"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2557A4DC"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2E5C4ED6" w14:textId="77777777" w:rsidR="000A5F19" w:rsidRPr="00171326" w:rsidRDefault="000A5F19">
            <w:pPr>
              <w:snapToGrid w:val="0"/>
              <w:spacing w:line="240" w:lineRule="exact"/>
              <w:jc w:val="center"/>
              <w:rPr>
                <w:rFonts w:ascii="仿宋" w:eastAsia="仿宋" w:hAnsi="仿宋"/>
                <w:szCs w:val="21"/>
              </w:rPr>
            </w:pPr>
          </w:p>
        </w:tc>
      </w:tr>
      <w:tr w:rsidR="000A5F19" w:rsidRPr="00171326" w14:paraId="12699256" w14:textId="77777777" w:rsidTr="00502865">
        <w:trPr>
          <w:trHeight w:hRule="exact" w:val="559"/>
          <w:jc w:val="center"/>
        </w:trPr>
        <w:tc>
          <w:tcPr>
            <w:tcW w:w="3275" w:type="dxa"/>
            <w:vAlign w:val="center"/>
          </w:tcPr>
          <w:p w14:paraId="5ED3D76F" w14:textId="77777777" w:rsidR="000A5F19" w:rsidRPr="00171326" w:rsidRDefault="000A1B66" w:rsidP="00943121">
            <w:pPr>
              <w:snapToGrid w:val="0"/>
              <w:spacing w:line="240" w:lineRule="exact"/>
              <w:jc w:val="center"/>
              <w:rPr>
                <w:rFonts w:ascii="仿宋" w:eastAsia="仿宋" w:hAnsi="仿宋"/>
                <w:szCs w:val="21"/>
              </w:rPr>
            </w:pPr>
            <w:r w:rsidRPr="00171326">
              <w:rPr>
                <w:rFonts w:ascii="仿宋" w:eastAsia="仿宋" w:hAnsi="仿宋" w:hint="eastAsia"/>
                <w:color w:val="000000"/>
                <w:szCs w:val="21"/>
              </w:rPr>
              <w:t>主要技术经济指标</w:t>
            </w:r>
          </w:p>
        </w:tc>
        <w:tc>
          <w:tcPr>
            <w:tcW w:w="1152" w:type="dxa"/>
            <w:vAlign w:val="center"/>
          </w:tcPr>
          <w:p w14:paraId="7FFCB25C" w14:textId="72D6007E"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60</w:t>
            </w:r>
          </w:p>
        </w:tc>
        <w:tc>
          <w:tcPr>
            <w:tcW w:w="1152" w:type="dxa"/>
            <w:vAlign w:val="center"/>
          </w:tcPr>
          <w:p w14:paraId="1C5368FD"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46EF653C"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690B98E5"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7CF56AD2"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6E0FEE20"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742F3AEE"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52F4BFA9" w14:textId="77777777" w:rsidR="000A5F19" w:rsidRPr="00171326" w:rsidRDefault="000A5F19">
            <w:pPr>
              <w:snapToGrid w:val="0"/>
              <w:spacing w:line="240" w:lineRule="exact"/>
              <w:jc w:val="center"/>
              <w:rPr>
                <w:rFonts w:ascii="仿宋" w:eastAsia="仿宋" w:hAnsi="仿宋"/>
                <w:szCs w:val="21"/>
              </w:rPr>
            </w:pPr>
          </w:p>
        </w:tc>
      </w:tr>
      <w:tr w:rsidR="00E33A08" w:rsidRPr="00171326" w14:paraId="286C3A6F" w14:textId="77777777" w:rsidTr="00502865">
        <w:trPr>
          <w:trHeight w:hRule="exact" w:val="559"/>
          <w:jc w:val="center"/>
        </w:trPr>
        <w:tc>
          <w:tcPr>
            <w:tcW w:w="3275" w:type="dxa"/>
            <w:vAlign w:val="center"/>
          </w:tcPr>
          <w:p w14:paraId="771F9BD8" w14:textId="77777777" w:rsidR="00E33A08" w:rsidRPr="00171326" w:rsidRDefault="00943121">
            <w:pPr>
              <w:snapToGrid w:val="0"/>
              <w:spacing w:line="240" w:lineRule="exact"/>
              <w:jc w:val="center"/>
              <w:rPr>
                <w:rFonts w:ascii="仿宋" w:eastAsia="仿宋" w:hAnsi="仿宋"/>
                <w:color w:val="000000"/>
                <w:szCs w:val="21"/>
              </w:rPr>
            </w:pPr>
            <w:r w:rsidRPr="00171326">
              <w:rPr>
                <w:rFonts w:ascii="仿宋" w:eastAsia="仿宋" w:hAnsi="仿宋" w:hint="eastAsia"/>
                <w:color w:val="000000"/>
                <w:szCs w:val="21"/>
              </w:rPr>
              <w:t>核设施运行业绩指标</w:t>
            </w:r>
          </w:p>
        </w:tc>
        <w:tc>
          <w:tcPr>
            <w:tcW w:w="1152" w:type="dxa"/>
            <w:vAlign w:val="center"/>
          </w:tcPr>
          <w:p w14:paraId="12AAACED" w14:textId="2870DB9C" w:rsidR="00E33A08"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60</w:t>
            </w:r>
          </w:p>
        </w:tc>
        <w:tc>
          <w:tcPr>
            <w:tcW w:w="1152" w:type="dxa"/>
            <w:vAlign w:val="center"/>
          </w:tcPr>
          <w:p w14:paraId="38B8B286" w14:textId="77777777" w:rsidR="00E33A08" w:rsidRPr="00171326" w:rsidRDefault="00E33A08">
            <w:pPr>
              <w:snapToGrid w:val="0"/>
              <w:spacing w:line="240" w:lineRule="exact"/>
              <w:jc w:val="center"/>
              <w:rPr>
                <w:rFonts w:ascii="仿宋" w:eastAsia="仿宋" w:hAnsi="仿宋"/>
                <w:szCs w:val="21"/>
              </w:rPr>
            </w:pPr>
          </w:p>
        </w:tc>
        <w:tc>
          <w:tcPr>
            <w:tcW w:w="1152" w:type="dxa"/>
            <w:vAlign w:val="center"/>
          </w:tcPr>
          <w:p w14:paraId="20A5A1E3" w14:textId="77777777" w:rsidR="00E33A08" w:rsidRPr="00171326" w:rsidRDefault="00E33A08">
            <w:pPr>
              <w:snapToGrid w:val="0"/>
              <w:spacing w:line="240" w:lineRule="exact"/>
              <w:jc w:val="center"/>
              <w:rPr>
                <w:rFonts w:ascii="仿宋" w:eastAsia="仿宋" w:hAnsi="仿宋"/>
                <w:szCs w:val="21"/>
              </w:rPr>
            </w:pPr>
          </w:p>
        </w:tc>
        <w:tc>
          <w:tcPr>
            <w:tcW w:w="1153" w:type="dxa"/>
            <w:vAlign w:val="center"/>
          </w:tcPr>
          <w:p w14:paraId="0D4047D3" w14:textId="77777777" w:rsidR="00E33A08" w:rsidRPr="00171326" w:rsidRDefault="00E33A08">
            <w:pPr>
              <w:snapToGrid w:val="0"/>
              <w:spacing w:line="240" w:lineRule="exact"/>
              <w:jc w:val="center"/>
              <w:rPr>
                <w:rFonts w:ascii="仿宋" w:eastAsia="仿宋" w:hAnsi="仿宋"/>
                <w:szCs w:val="21"/>
              </w:rPr>
            </w:pPr>
          </w:p>
        </w:tc>
        <w:tc>
          <w:tcPr>
            <w:tcW w:w="1152" w:type="dxa"/>
            <w:vAlign w:val="center"/>
          </w:tcPr>
          <w:p w14:paraId="761032A1" w14:textId="77777777" w:rsidR="00E33A08" w:rsidRPr="00171326" w:rsidRDefault="00E33A08">
            <w:pPr>
              <w:snapToGrid w:val="0"/>
              <w:spacing w:line="240" w:lineRule="exact"/>
              <w:jc w:val="center"/>
              <w:rPr>
                <w:rFonts w:ascii="仿宋" w:eastAsia="仿宋" w:hAnsi="仿宋"/>
                <w:szCs w:val="21"/>
              </w:rPr>
            </w:pPr>
          </w:p>
        </w:tc>
        <w:tc>
          <w:tcPr>
            <w:tcW w:w="1152" w:type="dxa"/>
            <w:vAlign w:val="center"/>
          </w:tcPr>
          <w:p w14:paraId="6673478B" w14:textId="77777777" w:rsidR="00E33A08" w:rsidRPr="00171326" w:rsidRDefault="00E33A08">
            <w:pPr>
              <w:snapToGrid w:val="0"/>
              <w:spacing w:line="240" w:lineRule="exact"/>
              <w:jc w:val="center"/>
              <w:rPr>
                <w:rFonts w:ascii="仿宋" w:eastAsia="仿宋" w:hAnsi="仿宋"/>
                <w:szCs w:val="21"/>
              </w:rPr>
            </w:pPr>
          </w:p>
        </w:tc>
        <w:tc>
          <w:tcPr>
            <w:tcW w:w="1153" w:type="dxa"/>
            <w:vAlign w:val="center"/>
          </w:tcPr>
          <w:p w14:paraId="6F8C7F7A" w14:textId="77777777" w:rsidR="00E33A08" w:rsidRPr="00171326" w:rsidRDefault="00E33A08">
            <w:pPr>
              <w:snapToGrid w:val="0"/>
              <w:spacing w:line="240" w:lineRule="exact"/>
              <w:jc w:val="center"/>
              <w:rPr>
                <w:rFonts w:ascii="仿宋" w:eastAsia="仿宋" w:hAnsi="仿宋"/>
                <w:szCs w:val="21"/>
              </w:rPr>
            </w:pPr>
          </w:p>
        </w:tc>
        <w:tc>
          <w:tcPr>
            <w:tcW w:w="1897" w:type="dxa"/>
            <w:vAlign w:val="center"/>
          </w:tcPr>
          <w:p w14:paraId="7C035F4E" w14:textId="77777777" w:rsidR="00E33A08" w:rsidRPr="00171326" w:rsidRDefault="00E33A08">
            <w:pPr>
              <w:snapToGrid w:val="0"/>
              <w:spacing w:line="240" w:lineRule="exact"/>
              <w:jc w:val="center"/>
              <w:rPr>
                <w:rFonts w:ascii="仿宋" w:eastAsia="仿宋" w:hAnsi="仿宋"/>
                <w:szCs w:val="21"/>
              </w:rPr>
            </w:pPr>
          </w:p>
        </w:tc>
      </w:tr>
      <w:tr w:rsidR="000A5F19" w:rsidRPr="00171326" w14:paraId="2030357B" w14:textId="77777777" w:rsidTr="00502865">
        <w:trPr>
          <w:trHeight w:hRule="exact" w:val="559"/>
          <w:jc w:val="center"/>
        </w:trPr>
        <w:tc>
          <w:tcPr>
            <w:tcW w:w="3275" w:type="dxa"/>
            <w:vAlign w:val="center"/>
          </w:tcPr>
          <w:p w14:paraId="5B0A7AFB" w14:textId="77777777" w:rsidR="000A5F19" w:rsidRPr="00171326" w:rsidRDefault="000A1B66">
            <w:pPr>
              <w:snapToGrid w:val="0"/>
              <w:spacing w:line="240" w:lineRule="exact"/>
              <w:jc w:val="center"/>
              <w:rPr>
                <w:rFonts w:ascii="仿宋" w:eastAsia="仿宋" w:hAnsi="仿宋"/>
                <w:szCs w:val="21"/>
              </w:rPr>
            </w:pPr>
            <w:r w:rsidRPr="00171326">
              <w:rPr>
                <w:rFonts w:ascii="仿宋" w:eastAsia="仿宋" w:hAnsi="仿宋" w:hint="eastAsia"/>
                <w:color w:val="000000"/>
                <w:szCs w:val="21"/>
              </w:rPr>
              <w:t>工程综合管理</w:t>
            </w:r>
          </w:p>
        </w:tc>
        <w:tc>
          <w:tcPr>
            <w:tcW w:w="1152" w:type="dxa"/>
            <w:vAlign w:val="center"/>
          </w:tcPr>
          <w:p w14:paraId="3C1CD40A" w14:textId="152D856F"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szCs w:val="21"/>
              </w:rPr>
              <w:t>60</w:t>
            </w:r>
          </w:p>
        </w:tc>
        <w:tc>
          <w:tcPr>
            <w:tcW w:w="1152" w:type="dxa"/>
            <w:vAlign w:val="center"/>
          </w:tcPr>
          <w:p w14:paraId="38FF49D7"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34C09E83"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5C8DE686"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4AD181D7"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626EE2CE"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52FFE089"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3D55D098" w14:textId="77777777" w:rsidR="000A5F19" w:rsidRPr="00171326" w:rsidRDefault="000A5F19">
            <w:pPr>
              <w:snapToGrid w:val="0"/>
              <w:spacing w:line="240" w:lineRule="exact"/>
              <w:jc w:val="center"/>
              <w:rPr>
                <w:rFonts w:ascii="仿宋" w:eastAsia="仿宋" w:hAnsi="仿宋"/>
                <w:szCs w:val="21"/>
              </w:rPr>
            </w:pPr>
          </w:p>
        </w:tc>
      </w:tr>
      <w:tr w:rsidR="000A5F19" w:rsidRPr="00171326" w14:paraId="2CCAEA82" w14:textId="77777777" w:rsidTr="00502865">
        <w:trPr>
          <w:trHeight w:hRule="exact" w:val="559"/>
          <w:jc w:val="center"/>
        </w:trPr>
        <w:tc>
          <w:tcPr>
            <w:tcW w:w="3275" w:type="dxa"/>
            <w:vAlign w:val="center"/>
          </w:tcPr>
          <w:p w14:paraId="7480767D" w14:textId="77777777" w:rsidR="000A5F19" w:rsidRPr="00171326" w:rsidRDefault="000A1B66">
            <w:pPr>
              <w:snapToGrid w:val="0"/>
              <w:spacing w:line="240" w:lineRule="exact"/>
              <w:jc w:val="center"/>
              <w:rPr>
                <w:rFonts w:ascii="仿宋" w:eastAsia="仿宋" w:hAnsi="仿宋"/>
                <w:color w:val="000000"/>
                <w:szCs w:val="21"/>
              </w:rPr>
            </w:pPr>
            <w:r w:rsidRPr="00171326">
              <w:rPr>
                <w:rFonts w:ascii="仿宋" w:eastAsia="仿宋" w:hAnsi="仿宋" w:hint="eastAsia"/>
                <w:color w:val="000000"/>
                <w:szCs w:val="21"/>
              </w:rPr>
              <w:t>合计</w:t>
            </w:r>
          </w:p>
        </w:tc>
        <w:tc>
          <w:tcPr>
            <w:tcW w:w="1152" w:type="dxa"/>
            <w:vAlign w:val="center"/>
          </w:tcPr>
          <w:p w14:paraId="7F4E8C32" w14:textId="1213913E" w:rsidR="000A5F19" w:rsidRPr="00171326" w:rsidRDefault="002C2404">
            <w:pPr>
              <w:snapToGrid w:val="0"/>
              <w:spacing w:line="240" w:lineRule="exact"/>
              <w:jc w:val="center"/>
              <w:rPr>
                <w:rFonts w:ascii="仿宋" w:eastAsia="仿宋" w:hAnsi="仿宋"/>
                <w:szCs w:val="21"/>
              </w:rPr>
            </w:pPr>
            <w:r w:rsidRPr="00171326">
              <w:rPr>
                <w:rFonts w:ascii="仿宋" w:eastAsia="仿宋" w:hAnsi="仿宋"/>
                <w:color w:val="000000"/>
                <w:szCs w:val="21"/>
              </w:rPr>
              <w:t>600</w:t>
            </w:r>
          </w:p>
        </w:tc>
        <w:tc>
          <w:tcPr>
            <w:tcW w:w="1152" w:type="dxa"/>
            <w:vAlign w:val="center"/>
          </w:tcPr>
          <w:p w14:paraId="036564DC"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63DB07CA"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64C6AF3D"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353DB5B7" w14:textId="77777777" w:rsidR="000A5F19" w:rsidRPr="00171326" w:rsidRDefault="000A5F19">
            <w:pPr>
              <w:snapToGrid w:val="0"/>
              <w:spacing w:line="240" w:lineRule="exact"/>
              <w:jc w:val="center"/>
              <w:rPr>
                <w:rFonts w:ascii="仿宋" w:eastAsia="仿宋" w:hAnsi="仿宋"/>
                <w:szCs w:val="21"/>
              </w:rPr>
            </w:pPr>
          </w:p>
        </w:tc>
        <w:tc>
          <w:tcPr>
            <w:tcW w:w="1152" w:type="dxa"/>
            <w:vAlign w:val="center"/>
          </w:tcPr>
          <w:p w14:paraId="1B70FF4E" w14:textId="77777777" w:rsidR="000A5F19" w:rsidRPr="00171326" w:rsidRDefault="000A5F19">
            <w:pPr>
              <w:snapToGrid w:val="0"/>
              <w:spacing w:line="240" w:lineRule="exact"/>
              <w:jc w:val="center"/>
              <w:rPr>
                <w:rFonts w:ascii="仿宋" w:eastAsia="仿宋" w:hAnsi="仿宋"/>
                <w:szCs w:val="21"/>
              </w:rPr>
            </w:pPr>
          </w:p>
        </w:tc>
        <w:tc>
          <w:tcPr>
            <w:tcW w:w="1153" w:type="dxa"/>
            <w:vAlign w:val="center"/>
          </w:tcPr>
          <w:p w14:paraId="58FF144C" w14:textId="77777777" w:rsidR="000A5F19" w:rsidRPr="00171326" w:rsidRDefault="000A5F19">
            <w:pPr>
              <w:snapToGrid w:val="0"/>
              <w:spacing w:line="240" w:lineRule="exact"/>
              <w:jc w:val="center"/>
              <w:rPr>
                <w:rFonts w:ascii="仿宋" w:eastAsia="仿宋" w:hAnsi="仿宋"/>
                <w:szCs w:val="21"/>
              </w:rPr>
            </w:pPr>
          </w:p>
        </w:tc>
        <w:tc>
          <w:tcPr>
            <w:tcW w:w="1897" w:type="dxa"/>
            <w:vAlign w:val="center"/>
          </w:tcPr>
          <w:p w14:paraId="4CBA93F5" w14:textId="77777777" w:rsidR="000A5F19" w:rsidRPr="00171326" w:rsidRDefault="000A5F19">
            <w:pPr>
              <w:snapToGrid w:val="0"/>
              <w:spacing w:line="240" w:lineRule="exact"/>
              <w:jc w:val="center"/>
              <w:rPr>
                <w:rFonts w:ascii="仿宋" w:eastAsia="仿宋" w:hAnsi="仿宋"/>
                <w:szCs w:val="21"/>
              </w:rPr>
            </w:pPr>
          </w:p>
        </w:tc>
      </w:tr>
    </w:tbl>
    <w:p w14:paraId="7F934228" w14:textId="77777777" w:rsidR="000A5F19" w:rsidRPr="00171326" w:rsidRDefault="000A1B66">
      <w:pPr>
        <w:adjustRightInd w:val="0"/>
        <w:snapToGrid w:val="0"/>
        <w:spacing w:beforeLines="50" w:before="120"/>
        <w:ind w:firstLineChars="900" w:firstLine="1890"/>
        <w:jc w:val="left"/>
        <w:rPr>
          <w:rFonts w:ascii="仿宋" w:eastAsia="仿宋" w:hAnsi="仿宋"/>
          <w:szCs w:val="21"/>
        </w:rPr>
      </w:pPr>
      <w:r w:rsidRPr="00171326">
        <w:rPr>
          <w:rFonts w:ascii="仿宋" w:eastAsia="仿宋" w:hAnsi="仿宋" w:hint="eastAsia"/>
          <w:szCs w:val="21"/>
        </w:rPr>
        <w:t>注：1.  评分内容的得分为良好率乘以权重。</w:t>
      </w:r>
    </w:p>
    <w:p w14:paraId="4F5DFCEE" w14:textId="77777777" w:rsidR="000A5F19" w:rsidRPr="00171326" w:rsidRDefault="000A1B66" w:rsidP="00943121">
      <w:pPr>
        <w:adjustRightInd w:val="0"/>
        <w:snapToGrid w:val="0"/>
        <w:spacing w:beforeLines="50" w:before="120"/>
        <w:ind w:firstLineChars="1100" w:firstLine="2310"/>
        <w:jc w:val="left"/>
        <w:rPr>
          <w:rFonts w:ascii="仿宋" w:eastAsia="仿宋" w:hAnsi="仿宋"/>
          <w:szCs w:val="21"/>
        </w:rPr>
      </w:pPr>
      <w:r w:rsidRPr="00171326">
        <w:rPr>
          <w:rFonts w:ascii="仿宋" w:eastAsia="仿宋" w:hAnsi="仿宋" w:hint="eastAsia"/>
          <w:szCs w:val="21"/>
        </w:rPr>
        <w:t>2.  合计中的良好率为良好项数的合计值与实际核查项数的合计值比值乘以100%，实际是该项工程的平均良好率。</w:t>
      </w:r>
    </w:p>
    <w:p w14:paraId="042099E7" w14:textId="70B5C79C" w:rsidR="000A5F19" w:rsidRPr="00171326" w:rsidRDefault="000A1B66" w:rsidP="009266B1">
      <w:pPr>
        <w:adjustRightInd w:val="0"/>
        <w:snapToGrid w:val="0"/>
        <w:spacing w:beforeLines="50" w:before="120"/>
        <w:ind w:firstLineChars="1100" w:firstLine="2310"/>
        <w:jc w:val="left"/>
        <w:rPr>
          <w:rFonts w:ascii="仿宋" w:eastAsia="仿宋" w:hAnsi="仿宋"/>
          <w:sz w:val="24"/>
        </w:rPr>
      </w:pPr>
      <w:r w:rsidRPr="00171326">
        <w:rPr>
          <w:rFonts w:ascii="仿宋" w:eastAsia="仿宋" w:hAnsi="仿宋" w:hint="eastAsia"/>
          <w:szCs w:val="21"/>
        </w:rPr>
        <w:t>3.  当工程存在否定项时，应在备注中</w:t>
      </w:r>
      <w:r w:rsidR="002E5057">
        <w:rPr>
          <w:rFonts w:ascii="仿宋" w:eastAsia="仿宋" w:hAnsi="仿宋" w:hint="eastAsia"/>
          <w:szCs w:val="21"/>
        </w:rPr>
        <w:t>说明具体情况</w:t>
      </w:r>
      <w:r w:rsidRPr="00171326">
        <w:rPr>
          <w:rFonts w:ascii="仿宋" w:eastAsia="仿宋" w:hAnsi="仿宋" w:hint="eastAsia"/>
          <w:szCs w:val="21"/>
        </w:rPr>
        <w:t>。</w:t>
      </w:r>
    </w:p>
    <w:sectPr w:rsidR="000A5F19" w:rsidRPr="00171326" w:rsidSect="00AD2721">
      <w:headerReference w:type="even" r:id="rId12"/>
      <w:headerReference w:type="default" r:id="rId13"/>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D0C19" w14:textId="77777777" w:rsidR="00425567" w:rsidRDefault="00425567">
      <w:r>
        <w:separator/>
      </w:r>
    </w:p>
  </w:endnote>
  <w:endnote w:type="continuationSeparator" w:id="0">
    <w:p w14:paraId="726A580F" w14:textId="77777777" w:rsidR="00425567" w:rsidRDefault="0042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FZXBSJW--GB1-0">
    <w:altName w:val="方正粗黑宋简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FDA7" w14:textId="77777777" w:rsidR="00425567" w:rsidRDefault="00425567">
      <w:r>
        <w:separator/>
      </w:r>
    </w:p>
  </w:footnote>
  <w:footnote w:type="continuationSeparator" w:id="0">
    <w:p w14:paraId="33FD6FE7" w14:textId="77777777" w:rsidR="00425567" w:rsidRDefault="00425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1BDC" w14:textId="77777777" w:rsidR="003C1E9C" w:rsidRDefault="003C1E9C">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9733" w14:textId="77777777" w:rsidR="003C1E9C" w:rsidRDefault="003C1E9C">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08158" w14:textId="77777777" w:rsidR="003C1E9C" w:rsidRPr="00D26334" w:rsidRDefault="003C1E9C" w:rsidP="00412970">
    <w:pPr>
      <w:pStyle w:val="a4"/>
      <w:jc w:val="left"/>
      <w:rPr>
        <w:rFonts w:ascii="楷体" w:eastAsia="楷体" w:hAnsi="楷体"/>
        <w:sz w:val="28"/>
        <w:szCs w:val="28"/>
      </w:rPr>
    </w:pPr>
    <w:r w:rsidRPr="00D26334">
      <w:rPr>
        <w:rFonts w:ascii="楷体" w:eastAsia="楷体" w:hAnsi="楷体"/>
        <w:sz w:val="28"/>
        <w:szCs w:val="28"/>
      </w:rPr>
      <w:t>核能工程现场复查要点</w:t>
    </w:r>
  </w:p>
  <w:p w14:paraId="6E8EFCC2" w14:textId="77777777" w:rsidR="003C1E9C" w:rsidRDefault="003C1E9C">
    <w:pPr>
      <w:pStyle w:val="a4"/>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431C" w14:textId="77777777" w:rsidR="003C1E9C" w:rsidRPr="00D26334" w:rsidRDefault="003C1E9C" w:rsidP="00D26334">
    <w:pPr>
      <w:pStyle w:val="a4"/>
      <w:jc w:val="right"/>
      <w:rPr>
        <w:rFonts w:ascii="楷体" w:eastAsia="楷体" w:hAnsi="楷体"/>
        <w:sz w:val="28"/>
        <w:szCs w:val="28"/>
      </w:rPr>
    </w:pPr>
    <w:r w:rsidRPr="00D26334">
      <w:rPr>
        <w:rFonts w:ascii="楷体" w:eastAsia="楷体" w:hAnsi="楷体"/>
        <w:sz w:val="28"/>
        <w:szCs w:val="28"/>
      </w:rPr>
      <w:t>核能工程现场复查要点</w:t>
    </w:r>
  </w:p>
  <w:p w14:paraId="6A6D596B" w14:textId="77777777" w:rsidR="003C1E9C" w:rsidRDefault="003C1E9C">
    <w:pPr>
      <w:pStyle w:val="a4"/>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C885" w14:textId="77777777" w:rsidR="003C1E9C" w:rsidRPr="00D26334" w:rsidRDefault="003C1E9C" w:rsidP="00517927">
    <w:pPr>
      <w:pStyle w:val="a4"/>
      <w:jc w:val="right"/>
      <w:rPr>
        <w:rFonts w:ascii="楷体" w:eastAsia="楷体" w:hAnsi="楷体"/>
        <w:sz w:val="28"/>
        <w:szCs w:val="28"/>
      </w:rPr>
    </w:pPr>
    <w:r w:rsidRPr="00D26334">
      <w:rPr>
        <w:rFonts w:ascii="楷体" w:eastAsia="楷体" w:hAnsi="楷体"/>
        <w:sz w:val="28"/>
        <w:szCs w:val="28"/>
      </w:rPr>
      <w:t>核能工程现场复查要点</w:t>
    </w:r>
  </w:p>
  <w:p w14:paraId="049D5439" w14:textId="77777777" w:rsidR="003C1E9C" w:rsidRDefault="003C1E9C">
    <w:pPr>
      <w:pStyle w:val="a4"/>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528E" w14:textId="77777777" w:rsidR="003C1E9C" w:rsidRPr="00D26334" w:rsidRDefault="003C1E9C" w:rsidP="00D26334">
    <w:pPr>
      <w:pStyle w:val="a4"/>
      <w:jc w:val="right"/>
      <w:rPr>
        <w:rFonts w:ascii="楷体" w:eastAsia="楷体" w:hAnsi="楷体"/>
        <w:sz w:val="28"/>
        <w:szCs w:val="28"/>
      </w:rPr>
    </w:pPr>
    <w:r w:rsidRPr="00D26334">
      <w:rPr>
        <w:rFonts w:ascii="楷体" w:eastAsia="楷体" w:hAnsi="楷体"/>
        <w:sz w:val="28"/>
        <w:szCs w:val="28"/>
      </w:rPr>
      <w:t>核能工程现场复查要点</w:t>
    </w:r>
  </w:p>
  <w:p w14:paraId="380BC849" w14:textId="77777777" w:rsidR="003C1E9C" w:rsidRDefault="003C1E9C">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A"/>
    <w:multiLevelType w:val="multilevel"/>
    <w:tmpl w:val="56E61704"/>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rPr>
    </w:lvl>
    <w:lvl w:ilvl="8">
      <w:start w:val="1"/>
      <w:numFmt w:val="decimal"/>
      <w:lvlText w:val="%1.%2.%3.%4.%5.%6.%7.%8.%9"/>
      <w:lvlJc w:val="left"/>
      <w:pPr>
        <w:tabs>
          <w:tab w:val="left" w:pos="4777"/>
        </w:tabs>
        <w:ind w:left="4677" w:hanging="1700"/>
      </w:pPr>
      <w:rPr>
        <w:rFonts w:cs="Times New Roman"/>
      </w:rPr>
    </w:lvl>
  </w:abstractNum>
  <w:abstractNum w:abstractNumId="1" w15:restartNumberingAfterBreak="0">
    <w:nsid w:val="0000001C"/>
    <w:multiLevelType w:val="hybridMultilevel"/>
    <w:tmpl w:val="F5FEBB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827969"/>
    <w:multiLevelType w:val="hybridMultilevel"/>
    <w:tmpl w:val="FB849F68"/>
    <w:lvl w:ilvl="0" w:tplc="04090017">
      <w:start w:val="1"/>
      <w:numFmt w:val="chineseCountingThousand"/>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15:restartNumberingAfterBreak="0">
    <w:nsid w:val="50FB6F81"/>
    <w:multiLevelType w:val="hybridMultilevel"/>
    <w:tmpl w:val="FB849F68"/>
    <w:lvl w:ilvl="0" w:tplc="04090017">
      <w:start w:val="1"/>
      <w:numFmt w:val="chineseCountingThousand"/>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15:restartNumberingAfterBreak="0">
    <w:nsid w:val="60986C1E"/>
    <w:multiLevelType w:val="hybridMultilevel"/>
    <w:tmpl w:val="26BE9730"/>
    <w:lvl w:ilvl="0" w:tplc="04090017">
      <w:start w:val="1"/>
      <w:numFmt w:val="chineseCountingThousand"/>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15:restartNumberingAfterBreak="0">
    <w:nsid w:val="66D66FD5"/>
    <w:multiLevelType w:val="hybridMultilevel"/>
    <w:tmpl w:val="4050B5A0"/>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6" w15:restartNumberingAfterBreak="0">
    <w:nsid w:val="77A3087F"/>
    <w:multiLevelType w:val="hybridMultilevel"/>
    <w:tmpl w:val="AC9A39D0"/>
    <w:lvl w:ilvl="0" w:tplc="EF30959A">
      <w:start w:val="1"/>
      <w:numFmt w:val="japaneseCounting"/>
      <w:lvlText w:val="%1、"/>
      <w:lvlJc w:val="left"/>
      <w:pPr>
        <w:ind w:left="420" w:hanging="420"/>
      </w:pPr>
      <w:rPr>
        <w:rFonts w:hint="default"/>
      </w:rPr>
    </w:lvl>
    <w:lvl w:ilvl="1" w:tplc="37984AAC">
      <w:start w:val="6"/>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19"/>
    <w:rsid w:val="000003F2"/>
    <w:rsid w:val="00014863"/>
    <w:rsid w:val="0007766A"/>
    <w:rsid w:val="000916A1"/>
    <w:rsid w:val="000A1B66"/>
    <w:rsid w:val="000A3621"/>
    <w:rsid w:val="000A4A55"/>
    <w:rsid w:val="000A5F19"/>
    <w:rsid w:val="000B3570"/>
    <w:rsid w:val="000C354C"/>
    <w:rsid w:val="0010345C"/>
    <w:rsid w:val="00107F1D"/>
    <w:rsid w:val="001162A4"/>
    <w:rsid w:val="00161FC5"/>
    <w:rsid w:val="00165986"/>
    <w:rsid w:val="00171326"/>
    <w:rsid w:val="00182D56"/>
    <w:rsid w:val="001A4973"/>
    <w:rsid w:val="001B4787"/>
    <w:rsid w:val="001E728A"/>
    <w:rsid w:val="001F38E9"/>
    <w:rsid w:val="00205D6A"/>
    <w:rsid w:val="00215E6D"/>
    <w:rsid w:val="00222628"/>
    <w:rsid w:val="00223721"/>
    <w:rsid w:val="00240E15"/>
    <w:rsid w:val="00261229"/>
    <w:rsid w:val="002621E1"/>
    <w:rsid w:val="0026667B"/>
    <w:rsid w:val="00271C18"/>
    <w:rsid w:val="00273F3A"/>
    <w:rsid w:val="002866EB"/>
    <w:rsid w:val="002A07C0"/>
    <w:rsid w:val="002A4DD1"/>
    <w:rsid w:val="002B12FB"/>
    <w:rsid w:val="002B5795"/>
    <w:rsid w:val="002C2404"/>
    <w:rsid w:val="002E27B0"/>
    <w:rsid w:val="002E5057"/>
    <w:rsid w:val="002E5A9A"/>
    <w:rsid w:val="00321867"/>
    <w:rsid w:val="003329C5"/>
    <w:rsid w:val="00334F65"/>
    <w:rsid w:val="00336DF8"/>
    <w:rsid w:val="0034152D"/>
    <w:rsid w:val="0034716D"/>
    <w:rsid w:val="003561A3"/>
    <w:rsid w:val="0038425A"/>
    <w:rsid w:val="00384922"/>
    <w:rsid w:val="003A0EE0"/>
    <w:rsid w:val="003A2308"/>
    <w:rsid w:val="003B7210"/>
    <w:rsid w:val="003C1E9C"/>
    <w:rsid w:val="003C29DF"/>
    <w:rsid w:val="003D4B73"/>
    <w:rsid w:val="004057EC"/>
    <w:rsid w:val="00405ECE"/>
    <w:rsid w:val="00412970"/>
    <w:rsid w:val="004150B0"/>
    <w:rsid w:val="00425567"/>
    <w:rsid w:val="00446AAB"/>
    <w:rsid w:val="00446C52"/>
    <w:rsid w:val="0045524A"/>
    <w:rsid w:val="00460D99"/>
    <w:rsid w:val="00467213"/>
    <w:rsid w:val="00473732"/>
    <w:rsid w:val="004D73A5"/>
    <w:rsid w:val="00502865"/>
    <w:rsid w:val="00517927"/>
    <w:rsid w:val="0054424F"/>
    <w:rsid w:val="0055469E"/>
    <w:rsid w:val="00560176"/>
    <w:rsid w:val="00583987"/>
    <w:rsid w:val="005A42F5"/>
    <w:rsid w:val="005A6549"/>
    <w:rsid w:val="005C3487"/>
    <w:rsid w:val="005D7332"/>
    <w:rsid w:val="005F4CD5"/>
    <w:rsid w:val="00610736"/>
    <w:rsid w:val="006332ED"/>
    <w:rsid w:val="00642540"/>
    <w:rsid w:val="00654EEE"/>
    <w:rsid w:val="006A0B43"/>
    <w:rsid w:val="006A2017"/>
    <w:rsid w:val="006A2FB3"/>
    <w:rsid w:val="006B3236"/>
    <w:rsid w:val="006B76D7"/>
    <w:rsid w:val="006E06BD"/>
    <w:rsid w:val="00701191"/>
    <w:rsid w:val="00720432"/>
    <w:rsid w:val="00725638"/>
    <w:rsid w:val="0073399D"/>
    <w:rsid w:val="007363EC"/>
    <w:rsid w:val="00747E8A"/>
    <w:rsid w:val="00757E71"/>
    <w:rsid w:val="00775DB3"/>
    <w:rsid w:val="0079622C"/>
    <w:rsid w:val="007966C4"/>
    <w:rsid w:val="007A13ED"/>
    <w:rsid w:val="007A680B"/>
    <w:rsid w:val="007D007E"/>
    <w:rsid w:val="007D7731"/>
    <w:rsid w:val="007E3A2F"/>
    <w:rsid w:val="007E56AA"/>
    <w:rsid w:val="007F0029"/>
    <w:rsid w:val="007F6A70"/>
    <w:rsid w:val="008147E2"/>
    <w:rsid w:val="00820914"/>
    <w:rsid w:val="008413FE"/>
    <w:rsid w:val="00843C8B"/>
    <w:rsid w:val="00844C52"/>
    <w:rsid w:val="008751F0"/>
    <w:rsid w:val="00895838"/>
    <w:rsid w:val="008B577D"/>
    <w:rsid w:val="008E2DF3"/>
    <w:rsid w:val="008F48E1"/>
    <w:rsid w:val="009059BC"/>
    <w:rsid w:val="00912DCB"/>
    <w:rsid w:val="00921C07"/>
    <w:rsid w:val="009266B1"/>
    <w:rsid w:val="00926B68"/>
    <w:rsid w:val="00943121"/>
    <w:rsid w:val="0096763D"/>
    <w:rsid w:val="0098425D"/>
    <w:rsid w:val="009924E8"/>
    <w:rsid w:val="00993A6C"/>
    <w:rsid w:val="009B1271"/>
    <w:rsid w:val="009C4296"/>
    <w:rsid w:val="009D224F"/>
    <w:rsid w:val="00A03DFF"/>
    <w:rsid w:val="00A304C9"/>
    <w:rsid w:val="00A513AC"/>
    <w:rsid w:val="00A538DE"/>
    <w:rsid w:val="00A57941"/>
    <w:rsid w:val="00A71F8E"/>
    <w:rsid w:val="00A73929"/>
    <w:rsid w:val="00A746ED"/>
    <w:rsid w:val="00A7635B"/>
    <w:rsid w:val="00AA3EF8"/>
    <w:rsid w:val="00AD2691"/>
    <w:rsid w:val="00AD2721"/>
    <w:rsid w:val="00AF2A6A"/>
    <w:rsid w:val="00B4426C"/>
    <w:rsid w:val="00B61FF0"/>
    <w:rsid w:val="00B67CC2"/>
    <w:rsid w:val="00B714DD"/>
    <w:rsid w:val="00B72349"/>
    <w:rsid w:val="00B8305D"/>
    <w:rsid w:val="00BB60C0"/>
    <w:rsid w:val="00BC5073"/>
    <w:rsid w:val="00BE2D57"/>
    <w:rsid w:val="00C00AC6"/>
    <w:rsid w:val="00C00DC3"/>
    <w:rsid w:val="00C204A4"/>
    <w:rsid w:val="00C306B1"/>
    <w:rsid w:val="00C3097B"/>
    <w:rsid w:val="00C45FF1"/>
    <w:rsid w:val="00C55387"/>
    <w:rsid w:val="00CA50A1"/>
    <w:rsid w:val="00CB5DD9"/>
    <w:rsid w:val="00CC3B24"/>
    <w:rsid w:val="00CD351A"/>
    <w:rsid w:val="00CD3688"/>
    <w:rsid w:val="00CD6325"/>
    <w:rsid w:val="00CE3571"/>
    <w:rsid w:val="00CF2799"/>
    <w:rsid w:val="00D01037"/>
    <w:rsid w:val="00D06695"/>
    <w:rsid w:val="00D10CEF"/>
    <w:rsid w:val="00D122D0"/>
    <w:rsid w:val="00D26334"/>
    <w:rsid w:val="00D26DA5"/>
    <w:rsid w:val="00D341B5"/>
    <w:rsid w:val="00D55B3F"/>
    <w:rsid w:val="00D55D6F"/>
    <w:rsid w:val="00D56168"/>
    <w:rsid w:val="00D56EF7"/>
    <w:rsid w:val="00D81263"/>
    <w:rsid w:val="00DB6547"/>
    <w:rsid w:val="00DC3B72"/>
    <w:rsid w:val="00DD0C58"/>
    <w:rsid w:val="00E176DF"/>
    <w:rsid w:val="00E33372"/>
    <w:rsid w:val="00E33A08"/>
    <w:rsid w:val="00E35515"/>
    <w:rsid w:val="00E563D4"/>
    <w:rsid w:val="00E715E2"/>
    <w:rsid w:val="00E72D8F"/>
    <w:rsid w:val="00E81031"/>
    <w:rsid w:val="00EA78AF"/>
    <w:rsid w:val="00EC223E"/>
    <w:rsid w:val="00EE6626"/>
    <w:rsid w:val="00EF0C6D"/>
    <w:rsid w:val="00EF22EE"/>
    <w:rsid w:val="00EF4E2A"/>
    <w:rsid w:val="00F022A1"/>
    <w:rsid w:val="00F10420"/>
    <w:rsid w:val="00F233A8"/>
    <w:rsid w:val="00F37F2C"/>
    <w:rsid w:val="00F509CD"/>
    <w:rsid w:val="00F971F1"/>
    <w:rsid w:val="00FA1F5D"/>
    <w:rsid w:val="00FA7267"/>
    <w:rsid w:val="00FD1ADA"/>
    <w:rsid w:val="00FD446B"/>
    <w:rsid w:val="00FD4E52"/>
    <w:rsid w:val="00FE5D37"/>
    <w:rsid w:val="00FF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AF620"/>
  <w15:docId w15:val="{3FC16869-C9CF-47EC-8C4F-B61D3CC5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adjustRightInd w:val="0"/>
      <w:snapToGrid w:val="0"/>
      <w:spacing w:line="600" w:lineRule="exact"/>
      <w:ind w:firstLineChars="200" w:firstLine="200"/>
      <w:outlineLvl w:val="1"/>
    </w:pPr>
    <w:rPr>
      <w:rFonts w:ascii="楷体_GB2312" w:eastAsia="楷体_GB2312" w:hAnsi="楷体_GB2312"/>
      <w:bCs/>
      <w:sz w:val="32"/>
      <w:szCs w:val="32"/>
    </w:rPr>
  </w:style>
  <w:style w:type="paragraph" w:styleId="3">
    <w:name w:val="heading 3"/>
    <w:basedOn w:val="a"/>
    <w:next w:val="a"/>
    <w:link w:val="30"/>
    <w:uiPriority w:val="9"/>
    <w:unhideWhenUsed/>
    <w:qFormat/>
    <w:rsid w:val="00CB5D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Pr>
      <w:rFonts w:cs="Times New Roman"/>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页脚 字符"/>
    <w:basedOn w:val="a0"/>
    <w:link w:val="a6"/>
    <w:uiPriority w:val="99"/>
    <w:rPr>
      <w:rFonts w:cs="Times New Roman"/>
      <w:sz w:val="18"/>
      <w:szCs w:val="18"/>
    </w:rPr>
  </w:style>
  <w:style w:type="paragraph" w:customStyle="1" w:styleId="style6">
    <w:name w:val="style6"/>
    <w:basedOn w:val="a"/>
    <w:uiPriority w:val="99"/>
    <w:pPr>
      <w:widowControl/>
      <w:spacing w:before="100" w:beforeAutospacing="1" w:after="100" w:afterAutospacing="1"/>
      <w:jc w:val="left"/>
    </w:pPr>
    <w:rPr>
      <w:rFonts w:ascii="宋体" w:eastAsia="宋体" w:hAnsi="宋体" w:cs="宋体"/>
      <w:b/>
      <w:bCs/>
      <w:kern w:val="0"/>
      <w:sz w:val="28"/>
      <w:szCs w:val="28"/>
    </w:rPr>
  </w:style>
  <w:style w:type="paragraph" w:styleId="a8">
    <w:name w:val="Normal (Web)"/>
    <w:basedOn w:val="a"/>
    <w:uiPriority w:val="99"/>
    <w:rPr>
      <w:rFonts w:ascii="Times New Roman" w:eastAsia="宋体" w:hAnsi="Times New Roman"/>
      <w:sz w:val="24"/>
      <w:szCs w:val="24"/>
    </w:rPr>
  </w:style>
  <w:style w:type="character" w:styleId="a9">
    <w:name w:val="Hyperlink"/>
    <w:basedOn w:val="a0"/>
    <w:uiPriority w:val="99"/>
    <w:rPr>
      <w:rFonts w:cs="Times New Roman"/>
      <w:color w:val="0000FF"/>
      <w:u w:val="single"/>
    </w:rPr>
  </w:style>
  <w:style w:type="paragraph" w:customStyle="1" w:styleId="Char">
    <w:name w:val="Char"/>
    <w:basedOn w:val="a"/>
    <w:uiPriority w:val="99"/>
    <w:rPr>
      <w:rFonts w:ascii="Times New Roman" w:eastAsia="宋体" w:hAnsi="Times New Roman"/>
      <w:szCs w:val="24"/>
    </w:rPr>
  </w:style>
  <w:style w:type="paragraph" w:styleId="aa">
    <w:name w:val="Body Text Indent"/>
    <w:basedOn w:val="a"/>
    <w:link w:val="ab"/>
    <w:uiPriority w:val="99"/>
    <w:pPr>
      <w:spacing w:line="580" w:lineRule="exact"/>
      <w:ind w:firstLineChars="200" w:firstLine="560"/>
    </w:pPr>
    <w:rPr>
      <w:rFonts w:ascii="Times New Roman" w:eastAsia="仿宋_GB2312" w:hAnsi="Times New Roman"/>
      <w:color w:val="FF0000"/>
      <w:sz w:val="28"/>
      <w:szCs w:val="28"/>
    </w:rPr>
  </w:style>
  <w:style w:type="character" w:customStyle="1" w:styleId="ab">
    <w:name w:val="正文文本缩进 字符"/>
    <w:basedOn w:val="a0"/>
    <w:link w:val="aa"/>
    <w:uiPriority w:val="99"/>
    <w:rPr>
      <w:rFonts w:ascii="Times New Roman" w:eastAsia="仿宋_GB2312" w:hAnsi="Times New Roman" w:cs="Times New Roman"/>
      <w:color w:val="FF0000"/>
      <w:sz w:val="28"/>
      <w:szCs w:val="28"/>
    </w:rPr>
  </w:style>
  <w:style w:type="paragraph" w:customStyle="1" w:styleId="style8">
    <w:name w:val="style8"/>
    <w:basedOn w:val="a"/>
    <w:uiPriority w:val="99"/>
    <w:pPr>
      <w:widowControl/>
      <w:spacing w:before="100" w:beforeAutospacing="1" w:after="100" w:afterAutospacing="1"/>
      <w:jc w:val="left"/>
    </w:pPr>
    <w:rPr>
      <w:rFonts w:ascii="宋体" w:eastAsia="宋体" w:hAnsi="宋体" w:cs="宋体"/>
      <w:kern w:val="0"/>
      <w:sz w:val="24"/>
      <w:szCs w:val="24"/>
    </w:rPr>
  </w:style>
  <w:style w:type="character" w:styleId="ac">
    <w:name w:val="page number"/>
    <w:basedOn w:val="a0"/>
    <w:uiPriority w:val="99"/>
    <w:rPr>
      <w:rFonts w:cs="Times New Roman"/>
    </w:rPr>
  </w:style>
  <w:style w:type="paragraph" w:styleId="ad">
    <w:name w:val="Body Text"/>
    <w:basedOn w:val="a"/>
    <w:link w:val="ae"/>
    <w:uiPriority w:val="99"/>
    <w:pPr>
      <w:adjustRightInd w:val="0"/>
      <w:snapToGrid w:val="0"/>
      <w:spacing w:line="360" w:lineRule="auto"/>
      <w:jc w:val="center"/>
    </w:pPr>
    <w:rPr>
      <w:rFonts w:ascii="华文中宋" w:eastAsia="华文中宋" w:hAnsi="华文中宋"/>
      <w:sz w:val="72"/>
      <w:szCs w:val="52"/>
    </w:rPr>
  </w:style>
  <w:style w:type="character" w:customStyle="1" w:styleId="ae">
    <w:name w:val="正文文本 字符"/>
    <w:basedOn w:val="a0"/>
    <w:link w:val="ad"/>
    <w:uiPriority w:val="99"/>
    <w:rPr>
      <w:rFonts w:ascii="华文中宋" w:eastAsia="华文中宋" w:hAnsi="华文中宋" w:cs="Times New Roman"/>
      <w:sz w:val="52"/>
      <w:szCs w:val="52"/>
    </w:rPr>
  </w:style>
  <w:style w:type="paragraph" w:customStyle="1" w:styleId="style13">
    <w:name w:val="style13"/>
    <w:basedOn w:val="a"/>
    <w:uiPriority w:val="99"/>
    <w:pPr>
      <w:widowControl/>
      <w:spacing w:before="100" w:beforeAutospacing="1" w:after="100" w:afterAutospacing="1"/>
      <w:jc w:val="left"/>
    </w:pPr>
    <w:rPr>
      <w:rFonts w:ascii="宋体" w:eastAsia="宋体" w:hAnsi="宋体" w:cs="宋体"/>
      <w:b/>
      <w:bCs/>
      <w:kern w:val="0"/>
      <w:sz w:val="24"/>
      <w:szCs w:val="24"/>
    </w:rPr>
  </w:style>
  <w:style w:type="character" w:customStyle="1" w:styleId="style71">
    <w:name w:val="style71"/>
    <w:basedOn w:val="a0"/>
    <w:uiPriority w:val="99"/>
    <w:rPr>
      <w:rFonts w:cs="Times New Roman"/>
      <w:b/>
      <w:bCs/>
      <w:color w:val="FF0000"/>
      <w:sz w:val="32"/>
      <w:szCs w:val="32"/>
    </w:rPr>
  </w:style>
  <w:style w:type="paragraph" w:styleId="af">
    <w:name w:val="Date"/>
    <w:basedOn w:val="a"/>
    <w:next w:val="a"/>
    <w:link w:val="af0"/>
    <w:uiPriority w:val="99"/>
    <w:pPr>
      <w:ind w:leftChars="2500" w:left="100"/>
    </w:pPr>
    <w:rPr>
      <w:rFonts w:ascii="Times New Roman" w:eastAsia="宋体" w:hAnsi="Times New Roman"/>
      <w:szCs w:val="24"/>
    </w:rPr>
  </w:style>
  <w:style w:type="character" w:customStyle="1" w:styleId="af0">
    <w:name w:val="日期 字符"/>
    <w:basedOn w:val="a0"/>
    <w:link w:val="af"/>
    <w:uiPriority w:val="99"/>
    <w:rPr>
      <w:rFonts w:ascii="Times New Roman" w:eastAsia="宋体" w:hAnsi="Times New Roman" w:cs="Times New Roman"/>
      <w:sz w:val="24"/>
      <w:szCs w:val="24"/>
    </w:rPr>
  </w:style>
  <w:style w:type="paragraph" w:styleId="af1">
    <w:name w:val="Plain Text"/>
    <w:basedOn w:val="a"/>
    <w:link w:val="af2"/>
    <w:uiPriority w:val="99"/>
    <w:rPr>
      <w:rFonts w:ascii="宋体" w:eastAsia="宋体" w:hAnsi="Courier New"/>
      <w:szCs w:val="20"/>
    </w:rPr>
  </w:style>
  <w:style w:type="character" w:customStyle="1" w:styleId="af2">
    <w:name w:val="纯文本 字符"/>
    <w:basedOn w:val="a0"/>
    <w:link w:val="af1"/>
    <w:uiPriority w:val="99"/>
    <w:rPr>
      <w:rFonts w:ascii="宋体" w:eastAsia="宋体" w:hAnsi="Courier New" w:cs="Times New Roman"/>
      <w:sz w:val="20"/>
      <w:szCs w:val="20"/>
    </w:rPr>
  </w:style>
  <w:style w:type="paragraph" w:customStyle="1" w:styleId="CharCharCharCharCharChar">
    <w:name w:val="Char Char Char Char Char Char"/>
    <w:basedOn w:val="a"/>
    <w:uiPriority w:val="99"/>
    <w:rPr>
      <w:rFonts w:ascii="Times New Roman" w:eastAsia="宋体" w:hAnsi="Times New Roman"/>
      <w:szCs w:val="24"/>
    </w:rPr>
  </w:style>
  <w:style w:type="paragraph" w:customStyle="1" w:styleId="CharCharCharCharCharCharCharCharCharCharCharCharCharCharCharChar">
    <w:name w:val="Char Char Char Char Char Char Char Char Char Char Char Char Char Char Char Char"/>
    <w:basedOn w:val="a"/>
    <w:uiPriority w:val="99"/>
    <w:rPr>
      <w:rFonts w:ascii="Times New Roman" w:eastAsia="宋体" w:hAnsi="Times New Roman"/>
      <w:szCs w:val="24"/>
    </w:rPr>
  </w:style>
  <w:style w:type="character" w:customStyle="1" w:styleId="af3">
    <w:name w:val="批注框文本 字符"/>
    <w:basedOn w:val="a0"/>
    <w:link w:val="af4"/>
    <w:uiPriority w:val="99"/>
    <w:rPr>
      <w:rFonts w:ascii="Times New Roman" w:eastAsia="宋体" w:hAnsi="Times New Roman" w:cs="Times New Roman"/>
      <w:sz w:val="18"/>
      <w:szCs w:val="18"/>
    </w:rPr>
  </w:style>
  <w:style w:type="paragraph" w:styleId="af4">
    <w:name w:val="Balloon Text"/>
    <w:basedOn w:val="a"/>
    <w:link w:val="af3"/>
    <w:uiPriority w:val="99"/>
    <w:rPr>
      <w:rFonts w:ascii="Times New Roman" w:eastAsia="宋体" w:hAnsi="Times New Roman"/>
      <w:sz w:val="18"/>
      <w:szCs w:val="18"/>
    </w:rPr>
  </w:style>
  <w:style w:type="character" w:customStyle="1" w:styleId="BalloonTextChar1">
    <w:name w:val="Balloon Text Char1"/>
    <w:basedOn w:val="a0"/>
    <w:uiPriority w:val="99"/>
    <w:rPr>
      <w:rFonts w:cs="Times New Roman"/>
      <w:sz w:val="2"/>
    </w:rPr>
  </w:style>
  <w:style w:type="character" w:customStyle="1" w:styleId="10">
    <w:name w:val="批注框文本 字符1"/>
    <w:basedOn w:val="a0"/>
    <w:uiPriority w:val="99"/>
    <w:rPr>
      <w:rFonts w:cs="Times New Roman"/>
      <w:sz w:val="18"/>
      <w:szCs w:val="18"/>
    </w:rPr>
  </w:style>
  <w:style w:type="paragraph" w:customStyle="1" w:styleId="Char2">
    <w:name w:val="Char2"/>
    <w:basedOn w:val="a"/>
    <w:uiPriority w:val="99"/>
    <w:rPr>
      <w:rFonts w:ascii="Times New Roman" w:eastAsia="宋体" w:hAnsi="Times New Roman"/>
      <w:szCs w:val="24"/>
    </w:rPr>
  </w:style>
  <w:style w:type="paragraph" w:customStyle="1" w:styleId="CharCharChar1CharCharCharChar">
    <w:name w:val="Char Char Char1 Char Char Char Char"/>
    <w:basedOn w:val="a"/>
    <w:uiPriority w:val="99"/>
    <w:rPr>
      <w:rFonts w:ascii="Arial" w:eastAsia="宋体" w:hAnsi="Arial" w:cs="Arial"/>
      <w:sz w:val="20"/>
      <w:szCs w:val="20"/>
    </w:rPr>
  </w:style>
  <w:style w:type="table" w:styleId="af5">
    <w:name w:val="Table Grid"/>
    <w:basedOn w:val="a1"/>
    <w:uiPriority w:val="99"/>
    <w:pPr>
      <w:widowControl w:val="0"/>
      <w:jc w:val="both"/>
    </w:pPr>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W085">
    <w:name w:val="样式 XW正文 + 首行缩进:  0.85 厘米"/>
    <w:basedOn w:val="a"/>
    <w:uiPriority w:val="99"/>
    <w:pPr>
      <w:adjustRightInd w:val="0"/>
      <w:spacing w:line="360" w:lineRule="auto"/>
      <w:ind w:firstLineChars="200" w:firstLine="200"/>
      <w:jc w:val="left"/>
      <w:textAlignment w:val="baseline"/>
    </w:pPr>
    <w:rPr>
      <w:rFonts w:ascii="Times New Roman" w:eastAsia="宋体" w:hAnsi="Times New Roman" w:cs="宋体"/>
      <w:kern w:val="0"/>
      <w:sz w:val="28"/>
      <w:szCs w:val="28"/>
    </w:rPr>
  </w:style>
  <w:style w:type="character" w:styleId="af6">
    <w:name w:val="Strong"/>
    <w:basedOn w:val="a0"/>
    <w:uiPriority w:val="99"/>
    <w:qFormat/>
    <w:rPr>
      <w:rFonts w:cs="Times New Roman"/>
      <w:b/>
    </w:rPr>
  </w:style>
  <w:style w:type="character" w:customStyle="1" w:styleId="af7">
    <w:name w:val="文档结构图 字符"/>
    <w:basedOn w:val="a0"/>
    <w:link w:val="af8"/>
    <w:uiPriority w:val="99"/>
    <w:rPr>
      <w:rFonts w:ascii="Times New Roman" w:eastAsia="宋体" w:hAnsi="Times New Roman" w:cs="Times New Roman"/>
      <w:sz w:val="24"/>
      <w:szCs w:val="24"/>
      <w:shd w:val="clear" w:color="auto" w:fill="000080"/>
    </w:rPr>
  </w:style>
  <w:style w:type="paragraph" w:styleId="af8">
    <w:name w:val="Document Map"/>
    <w:basedOn w:val="a"/>
    <w:link w:val="af7"/>
    <w:uiPriority w:val="99"/>
    <w:pPr>
      <w:shd w:val="clear" w:color="auto" w:fill="000080"/>
    </w:pPr>
    <w:rPr>
      <w:rFonts w:ascii="Times New Roman" w:eastAsia="宋体" w:hAnsi="Times New Roman"/>
      <w:sz w:val="24"/>
      <w:szCs w:val="24"/>
    </w:rPr>
  </w:style>
  <w:style w:type="character" w:customStyle="1" w:styleId="DocumentMapChar1">
    <w:name w:val="Document Map Char1"/>
    <w:basedOn w:val="a0"/>
    <w:uiPriority w:val="99"/>
    <w:rPr>
      <w:rFonts w:ascii="Times New Roman" w:hAnsi="Times New Roman" w:cs="Times New Roman"/>
      <w:sz w:val="2"/>
    </w:rPr>
  </w:style>
  <w:style w:type="character" w:customStyle="1" w:styleId="12">
    <w:name w:val="文档结构图 字符1"/>
    <w:basedOn w:val="a0"/>
    <w:uiPriority w:val="99"/>
    <w:rPr>
      <w:rFonts w:ascii="Microsoft YaHei UI" w:eastAsia="Microsoft YaHei UI" w:cs="Times New Roman"/>
      <w:sz w:val="18"/>
      <w:szCs w:val="18"/>
    </w:rPr>
  </w:style>
  <w:style w:type="paragraph" w:styleId="af9">
    <w:name w:val="annotation text"/>
    <w:basedOn w:val="a"/>
    <w:link w:val="afa"/>
    <w:uiPriority w:val="99"/>
    <w:pPr>
      <w:jc w:val="left"/>
    </w:pPr>
    <w:rPr>
      <w:rFonts w:ascii="Times New Roman" w:eastAsia="宋体" w:hAnsi="Times New Roman"/>
      <w:szCs w:val="24"/>
    </w:rPr>
  </w:style>
  <w:style w:type="character" w:customStyle="1" w:styleId="afa">
    <w:name w:val="批注文字 字符"/>
    <w:basedOn w:val="a0"/>
    <w:link w:val="af9"/>
    <w:uiPriority w:val="99"/>
    <w:rPr>
      <w:rFonts w:ascii="Times New Roman" w:eastAsia="宋体" w:hAnsi="Times New Roman" w:cs="Times New Roman"/>
      <w:sz w:val="24"/>
      <w:szCs w:val="24"/>
    </w:rPr>
  </w:style>
  <w:style w:type="paragraph" w:customStyle="1" w:styleId="CharCharCharCharCharChar1">
    <w:name w:val="Char Char Char Char Char Char1"/>
    <w:basedOn w:val="a"/>
    <w:uiPriority w:val="99"/>
    <w:rPr>
      <w:rFonts w:ascii="Times New Roman" w:eastAsia="宋体" w:hAnsi="Times New Roman"/>
      <w:szCs w:val="24"/>
    </w:rPr>
  </w:style>
  <w:style w:type="paragraph" w:customStyle="1" w:styleId="CharCharCharCharCharCharCharCharCharCharCharCharCharCharCharChar1">
    <w:name w:val="Char Char Char Char Char Char Char Char Char Char Char Char Char Char Char Char1"/>
    <w:basedOn w:val="a"/>
    <w:uiPriority w:val="99"/>
    <w:rPr>
      <w:rFonts w:ascii="Times New Roman" w:eastAsia="宋体" w:hAnsi="Times New Roman"/>
      <w:szCs w:val="24"/>
    </w:rPr>
  </w:style>
  <w:style w:type="paragraph" w:customStyle="1" w:styleId="Char1">
    <w:name w:val="Char1"/>
    <w:basedOn w:val="a"/>
    <w:uiPriority w:val="99"/>
    <w:rPr>
      <w:rFonts w:ascii="Times New Roman" w:eastAsia="宋体" w:hAnsi="Times New Roman"/>
      <w:szCs w:val="24"/>
    </w:rPr>
  </w:style>
  <w:style w:type="paragraph" w:customStyle="1" w:styleId="CharCharChar1CharCharCharChar1">
    <w:name w:val="Char Char Char1 Char Char Char Char1"/>
    <w:basedOn w:val="a"/>
    <w:uiPriority w:val="99"/>
    <w:rPr>
      <w:rFonts w:ascii="Arial" w:eastAsia="宋体" w:hAnsi="Arial" w:cs="Arial"/>
      <w:sz w:val="20"/>
      <w:szCs w:val="20"/>
    </w:rPr>
  </w:style>
  <w:style w:type="paragraph" w:customStyle="1" w:styleId="afb">
    <w:name w:val="款"/>
    <w:basedOn w:val="a"/>
    <w:uiPriority w:val="99"/>
    <w:pPr>
      <w:adjustRightInd w:val="0"/>
      <w:snapToGrid w:val="0"/>
      <w:spacing w:line="340" w:lineRule="exact"/>
      <w:ind w:firstLineChars="200" w:firstLine="422"/>
    </w:pPr>
    <w:rPr>
      <w:rFonts w:ascii="宋体" w:eastAsia="宋体" w:hAnsi="Times New Roman" w:cs="宋体"/>
      <w:szCs w:val="21"/>
    </w:rPr>
  </w:style>
  <w:style w:type="character" w:styleId="afc">
    <w:name w:val="annotation reference"/>
    <w:basedOn w:val="a0"/>
    <w:uiPriority w:val="99"/>
    <w:rPr>
      <w:rFonts w:cs="Times New Roman"/>
      <w:sz w:val="21"/>
      <w:szCs w:val="21"/>
    </w:rPr>
  </w:style>
  <w:style w:type="paragraph" w:styleId="afd">
    <w:name w:val="Revision"/>
    <w:uiPriority w:val="99"/>
  </w:style>
  <w:style w:type="paragraph" w:customStyle="1" w:styleId="Default">
    <w:name w:val="Default"/>
    <w:uiPriority w:val="99"/>
    <w:pPr>
      <w:widowControl w:val="0"/>
      <w:autoSpaceDE w:val="0"/>
      <w:autoSpaceDN w:val="0"/>
      <w:adjustRightInd w:val="0"/>
    </w:pPr>
    <w:rPr>
      <w:rFonts w:ascii="宋体" w:eastAsia="宋体" w:cs="宋体"/>
      <w:color w:val="000000"/>
      <w:kern w:val="0"/>
      <w:sz w:val="24"/>
      <w:szCs w:val="24"/>
    </w:rPr>
  </w:style>
  <w:style w:type="table" w:customStyle="1" w:styleId="13">
    <w:name w:val="网格型1"/>
    <w:uiPriority w:val="99"/>
    <w:pPr>
      <w:widowControl w:val="0"/>
      <w:jc w:val="both"/>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rPr>
      <w:rFonts w:ascii="Cambria" w:eastAsia="宋体" w:hAnsi="Cambria" w:cs="宋体"/>
      <w:b/>
      <w:bCs/>
      <w:sz w:val="32"/>
      <w:szCs w:val="32"/>
    </w:rPr>
  </w:style>
  <w:style w:type="character" w:customStyle="1" w:styleId="20">
    <w:name w:val="标题 2 字符"/>
    <w:link w:val="2"/>
    <w:uiPriority w:val="9"/>
    <w:rPr>
      <w:rFonts w:ascii="楷体_GB2312" w:eastAsia="楷体_GB2312" w:hAnsi="楷体_GB2312"/>
      <w:bCs/>
      <w:sz w:val="32"/>
      <w:szCs w:val="32"/>
    </w:rPr>
  </w:style>
  <w:style w:type="character" w:customStyle="1" w:styleId="11">
    <w:name w:val="标题 1 字符1"/>
    <w:basedOn w:val="a0"/>
    <w:link w:val="1"/>
    <w:rPr>
      <w:b/>
      <w:bCs/>
      <w:kern w:val="44"/>
      <w:sz w:val="44"/>
      <w:szCs w:val="44"/>
    </w:rPr>
  </w:style>
  <w:style w:type="paragraph" w:styleId="afe">
    <w:name w:val="annotation subject"/>
    <w:basedOn w:val="af9"/>
    <w:next w:val="af9"/>
    <w:link w:val="aff"/>
    <w:uiPriority w:val="99"/>
    <w:rPr>
      <w:rFonts w:ascii="等线" w:eastAsia="等线" w:hAnsi="等线"/>
      <w:b/>
      <w:bCs/>
      <w:szCs w:val="22"/>
    </w:rPr>
  </w:style>
  <w:style w:type="character" w:customStyle="1" w:styleId="aff">
    <w:name w:val="批注主题 字符"/>
    <w:basedOn w:val="afa"/>
    <w:link w:val="afe"/>
    <w:uiPriority w:val="99"/>
    <w:rPr>
      <w:rFonts w:ascii="Times New Roman" w:eastAsia="宋体" w:hAnsi="Times New Roman" w:cs="Times New Roman"/>
      <w:b/>
      <w:bCs/>
      <w:sz w:val="24"/>
      <w:szCs w:val="24"/>
    </w:rPr>
  </w:style>
  <w:style w:type="character" w:customStyle="1" w:styleId="14">
    <w:name w:val="标题 1 字符"/>
    <w:uiPriority w:val="9"/>
    <w:rPr>
      <w:rFonts w:eastAsia="方正小标宋简体"/>
      <w:kern w:val="44"/>
      <w:sz w:val="36"/>
      <w:szCs w:val="44"/>
    </w:rPr>
  </w:style>
  <w:style w:type="character" w:customStyle="1" w:styleId="30">
    <w:name w:val="标题 3 字符"/>
    <w:basedOn w:val="a0"/>
    <w:link w:val="3"/>
    <w:uiPriority w:val="9"/>
    <w:rsid w:val="00CB5DD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671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18E183C-71C9-42D5-B4A0-85606846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39</Pages>
  <Words>3663</Words>
  <Characters>20881</Characters>
  <Application>Microsoft Office Word</Application>
  <DocSecurity>0</DocSecurity>
  <Lines>174</Lines>
  <Paragraphs>48</Paragraphs>
  <ScaleCrop>false</ScaleCrop>
  <Company>snptc</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万斌</dc:creator>
  <cp:lastModifiedBy>牛 玉飞</cp:lastModifiedBy>
  <cp:revision>42</cp:revision>
  <cp:lastPrinted>2021-03-26T01:29:00Z</cp:lastPrinted>
  <dcterms:created xsi:type="dcterms:W3CDTF">2021-03-25T14:43:00Z</dcterms:created>
  <dcterms:modified xsi:type="dcterms:W3CDTF">2021-03-30T06:19:00Z</dcterms:modified>
</cp:coreProperties>
</file>