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9" w:lineRule="exact"/>
        <w:ind w:right="-2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w w:val="99"/>
          <w:position w:val="-3"/>
          <w:sz w:val="32"/>
          <w:szCs w:val="32"/>
        </w:rPr>
        <w:t>附</w:t>
      </w:r>
      <w:r>
        <w:rPr>
          <w:rFonts w:ascii="黑体" w:hAnsi="黑体" w:eastAsia="黑体" w:cs="黑体"/>
          <w:w w:val="99"/>
          <w:position w:val="-3"/>
          <w:sz w:val="32"/>
          <w:szCs w:val="32"/>
        </w:rPr>
        <w:t>件</w:t>
      </w:r>
      <w:r>
        <w:rPr>
          <w:rFonts w:ascii="黑体" w:hAnsi="黑体" w:eastAsia="黑体" w:cs="黑体"/>
          <w:spacing w:val="-78"/>
          <w:position w:val="-3"/>
          <w:sz w:val="32"/>
          <w:szCs w:val="32"/>
        </w:rPr>
        <w:t xml:space="preserve"> </w:t>
      </w:r>
      <w:r>
        <w:rPr>
          <w:rFonts w:ascii="黑体" w:hAnsi="黑体" w:eastAsia="黑体" w:cs="黑体"/>
          <w:position w:val="-3"/>
          <w:sz w:val="32"/>
          <w:szCs w:val="32"/>
        </w:rPr>
        <w:t>1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8" w:line="260" w:lineRule="exact"/>
        <w:rPr>
          <w:sz w:val="26"/>
          <w:szCs w:val="26"/>
        </w:rPr>
      </w:pPr>
    </w:p>
    <w:p>
      <w:pPr>
        <w:spacing w:line="420" w:lineRule="exact"/>
        <w:ind w:left="1187" w:right="-2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《中国核能行业智库丛书</w:t>
      </w:r>
      <w:r>
        <w:rPr>
          <w:rFonts w:ascii="方正小标宋简体" w:hAnsi="方正小标宋简体" w:eastAsia="方正小标宋简体" w:cs="方正小标宋简体"/>
          <w:spacing w:val="-180"/>
          <w:sz w:val="36"/>
          <w:szCs w:val="36"/>
        </w:rPr>
        <w:t>》</w:t>
      </w:r>
      <w:r>
        <w:rPr>
          <w:rFonts w:hint="eastAsia" w:ascii="方正小标宋简体" w:hAnsi="方正小标宋简体" w:eastAsia="方正小标宋简体" w:cs="方正小标宋简体"/>
          <w:spacing w:val="-18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》（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卷）征订单</w:t>
      </w:r>
    </w:p>
    <w:p>
      <w:pPr>
        <w:spacing w:before="3" w:line="110" w:lineRule="exact"/>
        <w:rPr>
          <w:sz w:val="11"/>
          <w:szCs w:val="11"/>
        </w:rPr>
      </w:pPr>
    </w:p>
    <w:tbl>
      <w:tblPr>
        <w:tblStyle w:val="4"/>
        <w:tblW w:w="9331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269"/>
        <w:gridCol w:w="1586"/>
        <w:gridCol w:w="1561"/>
        <w:gridCol w:w="425"/>
        <w:gridCol w:w="2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8" w:line="298" w:lineRule="auto"/>
              <w:ind w:left="102" w:righ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 票 信 息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订阅单位名称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" w:line="442" w:lineRule="exact"/>
              <w:ind w:left="102" w:right="1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单位地址 电话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开户银行及帐号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1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发票类型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1"/>
              <w:ind w:left="100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普票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1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订阅数量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541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（套）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合计金额（元）</w:t>
            </w:r>
          </w:p>
          <w:p>
            <w:pPr>
              <w:spacing w:before="87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（大写）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  <w:p>
            <w:pPr>
              <w:spacing w:before="10" w:line="280" w:lineRule="exact"/>
              <w:rPr>
                <w:sz w:val="28"/>
                <w:szCs w:val="28"/>
              </w:rPr>
            </w:pPr>
          </w:p>
          <w:p>
            <w:pPr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订阅单位经办人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电话/手机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28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28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" w:line="442" w:lineRule="exact"/>
              <w:ind w:left="102" w:right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邮寄地址及 邮编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付款日期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760"/>
                <w:tab w:val="left" w:pos="2240"/>
              </w:tabs>
              <w:spacing w:before="48"/>
              <w:ind w:left="1300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1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收款单位名称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1"/>
              <w:ind w:left="100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中国原子能出版传媒有限公司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纳税人识别号：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100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91110108100009336A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1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收款单位地址及电话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1"/>
              <w:ind w:left="100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北京市海淀区阜成路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号, 68462153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10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收款单位开户行及账号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8"/>
              <w:ind w:left="100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工行北京紫竹院支行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02 0000 760 904 7622 662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exact"/>
        </w:trPr>
        <w:tc>
          <w:tcPr>
            <w:tcW w:w="93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4" w:lineRule="exact"/>
              <w:ind w:left="102" w:right="-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position w:val="-2"/>
                <w:szCs w:val="21"/>
              </w:rPr>
              <w:t>备注：</w:t>
            </w:r>
          </w:p>
          <w:p>
            <w:pPr>
              <w:spacing w:before="2"/>
              <w:ind w:left="102" w:right="-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(1)</w:t>
            </w:r>
            <w:r>
              <w:rPr>
                <w:rFonts w:ascii="仿宋_GB2312" w:hAnsi="仿宋_GB2312" w:eastAsia="仿宋_GB2312" w:cs="仿宋_GB2312"/>
                <w:spacing w:val="-6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发票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内</w:t>
            </w:r>
            <w:r>
              <w:rPr>
                <w:rFonts w:ascii="仿宋_GB2312" w:hAnsi="仿宋_GB2312" w:eastAsia="仿宋_GB2312" w:cs="仿宋_GB2312"/>
                <w:szCs w:val="21"/>
              </w:rPr>
              <w:t>容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：</w:t>
            </w:r>
            <w:r>
              <w:rPr>
                <w:rFonts w:ascii="仿宋_GB2312" w:hAnsi="仿宋_GB2312" w:eastAsia="仿宋_GB2312" w:cs="仿宋_GB2312"/>
                <w:szCs w:val="21"/>
              </w:rPr>
              <w:t>图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书</w:t>
            </w:r>
            <w:r>
              <w:rPr>
                <w:rFonts w:ascii="仿宋_GB2312" w:hAnsi="仿宋_GB2312" w:eastAsia="仿宋_GB2312" w:cs="仿宋_GB2312"/>
                <w:szCs w:val="21"/>
              </w:rPr>
              <w:t>费。</w:t>
            </w:r>
          </w:p>
          <w:p>
            <w:pPr>
              <w:spacing w:before="2"/>
              <w:ind w:left="102" w:right="-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(2)</w:t>
            </w:r>
            <w:r>
              <w:rPr>
                <w:rFonts w:ascii="仿宋_GB2312" w:hAnsi="仿宋_GB2312" w:eastAsia="仿宋_GB2312" w:cs="仿宋_GB2312"/>
                <w:spacing w:val="-6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发票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金</w:t>
            </w:r>
            <w:r>
              <w:rPr>
                <w:rFonts w:ascii="仿宋_GB2312" w:hAnsi="仿宋_GB2312" w:eastAsia="仿宋_GB2312" w:cs="仿宋_GB2312"/>
                <w:szCs w:val="21"/>
              </w:rPr>
              <w:t>额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大</w:t>
            </w:r>
            <w:r>
              <w:rPr>
                <w:rFonts w:ascii="仿宋_GB2312" w:hAnsi="仿宋_GB2312" w:eastAsia="仿宋_GB2312" w:cs="仿宋_GB2312"/>
                <w:szCs w:val="21"/>
              </w:rPr>
              <w:t>于</w:t>
            </w:r>
            <w:r>
              <w:rPr>
                <w:rFonts w:ascii="仿宋_GB2312" w:hAnsi="仿宋_GB2312" w:eastAsia="仿宋_GB2312" w:cs="仿宋_GB2312"/>
                <w:spacing w:val="-5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zCs w:val="21"/>
              </w:rPr>
              <w:t>000</w:t>
            </w:r>
            <w:r>
              <w:rPr>
                <w:rFonts w:ascii="仿宋_GB2312" w:hAnsi="仿宋_GB2312" w:eastAsia="仿宋_GB2312" w:cs="仿宋_GB2312"/>
                <w:spacing w:val="-55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元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以上</w:t>
            </w:r>
            <w:r>
              <w:rPr>
                <w:rFonts w:ascii="仿宋_GB2312" w:hAnsi="仿宋_GB2312" w:eastAsia="仿宋_GB2312" w:cs="仿宋_GB2312"/>
                <w:szCs w:val="21"/>
              </w:rPr>
              <w:t>时，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方</w:t>
            </w:r>
            <w:r>
              <w:rPr>
                <w:rFonts w:ascii="仿宋_GB2312" w:hAnsi="仿宋_GB2312" w:eastAsia="仿宋_GB2312" w:cs="仿宋_GB2312"/>
                <w:szCs w:val="21"/>
              </w:rPr>
              <w:t>可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开</w:t>
            </w:r>
            <w:r>
              <w:rPr>
                <w:rFonts w:ascii="仿宋_GB2312" w:hAnsi="仿宋_GB2312" w:eastAsia="仿宋_GB2312" w:cs="仿宋_GB2312"/>
                <w:szCs w:val="21"/>
              </w:rPr>
              <w:t>具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专</w:t>
            </w:r>
            <w:r>
              <w:rPr>
                <w:rFonts w:ascii="仿宋_GB2312" w:hAnsi="仿宋_GB2312" w:eastAsia="仿宋_GB2312" w:cs="仿宋_GB2312"/>
                <w:szCs w:val="21"/>
              </w:rPr>
              <w:t>用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发</w:t>
            </w:r>
            <w:r>
              <w:rPr>
                <w:rFonts w:ascii="仿宋_GB2312" w:hAnsi="仿宋_GB2312" w:eastAsia="仿宋_GB2312" w:cs="仿宋_GB2312"/>
                <w:szCs w:val="21"/>
              </w:rPr>
              <w:t>票。</w:t>
            </w:r>
          </w:p>
          <w:p>
            <w:pPr>
              <w:spacing w:before="2"/>
              <w:ind w:left="102" w:right="-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(3)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智</w:t>
            </w:r>
            <w:r>
              <w:rPr>
                <w:rFonts w:ascii="仿宋_GB2312" w:hAnsi="仿宋_GB2312" w:eastAsia="仿宋_GB2312" w:cs="仿宋_GB2312"/>
                <w:szCs w:val="21"/>
              </w:rPr>
              <w:t>库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丛</w:t>
            </w:r>
            <w:r>
              <w:rPr>
                <w:rFonts w:ascii="仿宋_GB2312" w:hAnsi="仿宋_GB2312" w:eastAsia="仿宋_GB2312" w:cs="仿宋_GB2312"/>
                <w:szCs w:val="21"/>
              </w:rPr>
              <w:t>书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定</w:t>
            </w:r>
            <w:r>
              <w:rPr>
                <w:rFonts w:ascii="仿宋_GB2312" w:hAnsi="仿宋_GB2312" w:eastAsia="仿宋_GB2312" w:cs="仿宋_GB2312"/>
                <w:szCs w:val="21"/>
              </w:rPr>
              <w:t>价</w:t>
            </w:r>
            <w:r>
              <w:rPr>
                <w:rFonts w:ascii="仿宋_GB2312" w:hAnsi="仿宋_GB2312" w:eastAsia="仿宋_GB2312" w:cs="仿宋_GB2312"/>
                <w:spacing w:val="-53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spacing w:val="-5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元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/</w:t>
            </w:r>
            <w:r>
              <w:rPr>
                <w:rFonts w:ascii="仿宋_GB2312" w:hAnsi="仿宋_GB2312" w:eastAsia="仿宋_GB2312" w:cs="仿宋_GB2312"/>
                <w:spacing w:val="1"/>
                <w:szCs w:val="21"/>
              </w:rPr>
              <w:t>套</w:t>
            </w:r>
            <w:r>
              <w:rPr>
                <w:rFonts w:ascii="仿宋_GB2312" w:hAnsi="仿宋_GB2312" w:eastAsia="仿宋_GB2312" w:cs="仿宋_GB2312"/>
                <w:szCs w:val="21"/>
              </w:rPr>
              <w:t>,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一</w:t>
            </w:r>
            <w:r>
              <w:rPr>
                <w:rFonts w:ascii="仿宋_GB2312" w:hAnsi="仿宋_GB2312" w:eastAsia="仿宋_GB2312" w:cs="仿宋_GB2312"/>
                <w:szCs w:val="21"/>
              </w:rPr>
              <w:t>次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订</w:t>
            </w:r>
            <w:r>
              <w:rPr>
                <w:rFonts w:ascii="仿宋_GB2312" w:hAnsi="仿宋_GB2312" w:eastAsia="仿宋_GB2312" w:cs="仿宋_GB2312"/>
                <w:szCs w:val="21"/>
              </w:rPr>
              <w:t>购</w:t>
            </w:r>
            <w:r>
              <w:rPr>
                <w:rFonts w:ascii="仿宋_GB2312" w:hAnsi="仿宋_GB2312" w:eastAsia="仿宋_GB2312" w:cs="仿宋_GB2312"/>
                <w:spacing w:val="-5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ascii="仿宋_GB2312" w:hAnsi="仿宋_GB2312" w:eastAsia="仿宋_GB2312" w:cs="仿宋_GB2312"/>
                <w:spacing w:val="-55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套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以</w:t>
            </w:r>
            <w:r>
              <w:rPr>
                <w:rFonts w:ascii="仿宋_GB2312" w:hAnsi="仿宋_GB2312" w:eastAsia="仿宋_GB2312" w:cs="仿宋_GB2312"/>
                <w:szCs w:val="21"/>
              </w:rPr>
              <w:t>上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szCs w:val="21"/>
              </w:rPr>
              <w:t>可享</w:t>
            </w:r>
            <w:r>
              <w:rPr>
                <w:rFonts w:ascii="仿宋_GB2312" w:hAnsi="仿宋_GB2312" w:eastAsia="仿宋_GB2312" w:cs="仿宋_GB2312"/>
                <w:spacing w:val="-5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spacing w:val="-54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折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优</w:t>
            </w:r>
            <w:r>
              <w:rPr>
                <w:rFonts w:ascii="仿宋_GB2312" w:hAnsi="仿宋_GB2312" w:eastAsia="仿宋_GB2312" w:cs="仿宋_GB2312"/>
                <w:szCs w:val="21"/>
              </w:rPr>
              <w:t>惠。</w:t>
            </w:r>
          </w:p>
          <w:p>
            <w:pPr>
              <w:spacing w:before="2"/>
              <w:ind w:left="102" w:right="-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(4)</w:t>
            </w:r>
            <w:r>
              <w:rPr>
                <w:rFonts w:ascii="仿宋_GB2312" w:hAnsi="仿宋_GB2312" w:eastAsia="仿宋_GB2312" w:cs="仿宋_GB2312"/>
                <w:spacing w:val="-79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26"/>
                <w:szCs w:val="21"/>
              </w:rPr>
              <w:t>填</w:t>
            </w:r>
            <w:r>
              <w:rPr>
                <w:rFonts w:ascii="仿宋_GB2312" w:hAnsi="仿宋_GB2312" w:eastAsia="仿宋_GB2312" w:cs="仿宋_GB2312"/>
                <w:szCs w:val="21"/>
              </w:rPr>
              <w:t>写</w:t>
            </w:r>
            <w:r>
              <w:rPr>
                <w:rFonts w:ascii="仿宋_GB2312" w:hAnsi="仿宋_GB2312" w:eastAsia="仿宋_GB2312" w:cs="仿宋_GB2312"/>
                <w:spacing w:val="-76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26"/>
                <w:szCs w:val="21"/>
              </w:rPr>
              <w:t>征订单</w:t>
            </w:r>
            <w:r>
              <w:rPr>
                <w:rFonts w:ascii="仿宋_GB2312" w:hAnsi="仿宋_GB2312" w:eastAsia="仿宋_GB2312" w:cs="仿宋_GB2312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spacing w:val="-76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26"/>
                <w:szCs w:val="21"/>
              </w:rPr>
              <w:t>盖章、</w:t>
            </w:r>
            <w:r>
              <w:rPr>
                <w:rFonts w:ascii="仿宋_GB2312" w:hAnsi="仿宋_GB2312" w:eastAsia="仿宋_GB2312" w:cs="仿宋_GB2312"/>
                <w:szCs w:val="21"/>
              </w:rPr>
              <w:t>汇</w:t>
            </w:r>
            <w:r>
              <w:rPr>
                <w:rFonts w:ascii="仿宋_GB2312" w:hAnsi="仿宋_GB2312" w:eastAsia="仿宋_GB2312" w:cs="仿宋_GB2312"/>
                <w:spacing w:val="-76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26"/>
                <w:szCs w:val="21"/>
              </w:rPr>
              <w:t>款后，</w:t>
            </w:r>
            <w:r>
              <w:rPr>
                <w:rFonts w:ascii="仿宋_GB2312" w:hAnsi="仿宋_GB2312" w:eastAsia="仿宋_GB2312" w:cs="仿宋_GB2312"/>
                <w:szCs w:val="21"/>
              </w:rPr>
              <w:t>将</w:t>
            </w:r>
            <w:r>
              <w:rPr>
                <w:rFonts w:ascii="仿宋_GB2312" w:hAnsi="仿宋_GB2312" w:eastAsia="仿宋_GB2312" w:cs="仿宋_GB2312"/>
                <w:spacing w:val="-76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26"/>
                <w:szCs w:val="21"/>
              </w:rPr>
              <w:t>扫描版发送</w:t>
            </w:r>
            <w:r>
              <w:rPr>
                <w:rFonts w:ascii="仿宋_GB2312" w:hAnsi="仿宋_GB2312" w:eastAsia="仿宋_GB2312" w:cs="仿宋_GB2312"/>
                <w:szCs w:val="21"/>
              </w:rPr>
              <w:t>至</w:t>
            </w:r>
            <w:r>
              <w:rPr>
                <w:rFonts w:ascii="仿宋_GB2312" w:hAnsi="仿宋_GB2312" w:eastAsia="仿宋_GB2312" w:cs="仿宋_GB2312"/>
                <w:spacing w:val="-76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26"/>
                <w:szCs w:val="21"/>
              </w:rPr>
              <w:t>电子邮</w:t>
            </w:r>
            <w:r>
              <w:rPr>
                <w:rFonts w:ascii="仿宋_GB2312" w:hAnsi="仿宋_GB2312" w:eastAsia="仿宋_GB2312" w:cs="仿宋_GB2312"/>
                <w:szCs w:val="21"/>
              </w:rPr>
              <w:t>箱</w:t>
            </w:r>
            <w:r>
              <w:rPr>
                <w:rFonts w:ascii="仿宋_GB2312" w:hAnsi="仿宋_GB2312" w:eastAsia="仿宋_GB2312" w:cs="仿宋_GB2312"/>
                <w:spacing w:val="-76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：</w:t>
            </w:r>
            <w:r>
              <w:rPr>
                <w:rFonts w:ascii="仿宋_GB2312" w:hAnsi="仿宋_GB2312" w:eastAsia="仿宋_GB2312" w:cs="仿宋_GB2312"/>
                <w:spacing w:val="-72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"mailto:whwkbcs@org-cnea.cn" \h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Cs w:val="21"/>
              </w:rPr>
              <w:t>whw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k</w:t>
            </w:r>
            <w:r>
              <w:rPr>
                <w:rFonts w:ascii="仿宋_GB2312" w:hAnsi="仿宋_GB2312" w:eastAsia="仿宋_GB2312" w:cs="仿宋_GB2312"/>
                <w:szCs w:val="21"/>
              </w:rPr>
              <w:t>bc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s</w:t>
            </w:r>
            <w:r>
              <w:rPr>
                <w:rFonts w:ascii="仿宋_GB2312" w:hAnsi="仿宋_GB2312" w:eastAsia="仿宋_GB2312" w:cs="仿宋_GB2312"/>
                <w:szCs w:val="21"/>
              </w:rPr>
              <w:t>@org-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c</w:t>
            </w:r>
            <w:r>
              <w:rPr>
                <w:rFonts w:ascii="仿宋_GB2312" w:hAnsi="仿宋_GB2312" w:eastAsia="仿宋_GB2312" w:cs="仿宋_GB2312"/>
                <w:szCs w:val="21"/>
              </w:rPr>
              <w:t>nea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szCs w:val="21"/>
              </w:rPr>
              <w:t>cn</w:t>
            </w:r>
            <w:r>
              <w:rPr>
                <w:rFonts w:ascii="仿宋_GB2312" w:hAnsi="仿宋_GB2312" w:eastAsia="仿宋_GB2312" w:cs="仿宋_GB2312"/>
                <w:szCs w:val="21"/>
              </w:rPr>
              <w:fldChar w:fldCharType="end"/>
            </w:r>
            <w:r>
              <w:rPr>
                <w:rFonts w:ascii="仿宋_GB2312" w:hAnsi="仿宋_GB2312" w:eastAsia="仿宋_GB2312" w:cs="仿宋_GB2312"/>
                <w:spacing w:val="26"/>
                <w:szCs w:val="21"/>
              </w:rPr>
              <w:t>并</w:t>
            </w:r>
            <w:r>
              <w:rPr>
                <w:rFonts w:ascii="仿宋_GB2312" w:hAnsi="仿宋_GB2312" w:eastAsia="仿宋_GB2312" w:cs="仿宋_GB2312"/>
                <w:szCs w:val="21"/>
              </w:rPr>
              <w:t>抄</w:t>
            </w:r>
            <w:r>
              <w:rPr>
                <w:rFonts w:ascii="仿宋_GB2312" w:hAnsi="仿宋_GB2312" w:eastAsia="仿宋_GB2312" w:cs="仿宋_GB2312"/>
                <w:spacing w:val="-76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送</w:t>
            </w:r>
          </w:p>
          <w:p>
            <w:pPr>
              <w:spacing w:before="3" w:line="241" w:lineRule="auto"/>
              <w:ind w:left="102" w:right="535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lauming79@163.com。</w:t>
            </w:r>
          </w:p>
          <w:p>
            <w:pPr>
              <w:spacing w:before="3" w:line="241" w:lineRule="auto"/>
              <w:ind w:left="102" w:right="535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(5)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征</w:t>
            </w:r>
            <w:r>
              <w:rPr>
                <w:rFonts w:ascii="仿宋_GB2312" w:hAnsi="仿宋_GB2312" w:eastAsia="仿宋_GB2312" w:cs="仿宋_GB2312"/>
                <w:szCs w:val="21"/>
              </w:rPr>
              <w:t>订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单</w:t>
            </w:r>
            <w:r>
              <w:rPr>
                <w:rFonts w:ascii="仿宋_GB2312" w:hAnsi="仿宋_GB2312" w:eastAsia="仿宋_GB2312" w:cs="仿宋_GB2312"/>
                <w:szCs w:val="21"/>
              </w:rPr>
              <w:t>请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附</w:t>
            </w:r>
            <w:r>
              <w:rPr>
                <w:rFonts w:ascii="仿宋_GB2312" w:hAnsi="仿宋_GB2312" w:eastAsia="仿宋_GB2312" w:cs="仿宋_GB2312"/>
                <w:szCs w:val="21"/>
              </w:rPr>
              <w:t>上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汇</w:t>
            </w:r>
            <w:r>
              <w:rPr>
                <w:rFonts w:ascii="仿宋_GB2312" w:hAnsi="仿宋_GB2312" w:eastAsia="仿宋_GB2312" w:cs="仿宋_GB2312"/>
                <w:szCs w:val="21"/>
              </w:rPr>
              <w:t>款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凭证</w:t>
            </w:r>
            <w:r>
              <w:rPr>
                <w:rFonts w:ascii="仿宋_GB2312" w:hAnsi="仿宋_GB2312" w:eastAsia="仿宋_GB2312" w:cs="仿宋_GB2312"/>
                <w:szCs w:val="21"/>
              </w:rPr>
              <w:t>复印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件</w:t>
            </w:r>
            <w:r>
              <w:rPr>
                <w:rFonts w:ascii="仿宋_GB2312" w:hAnsi="仿宋_GB2312" w:eastAsia="仿宋_GB2312" w:cs="仿宋_GB2312"/>
                <w:szCs w:val="21"/>
              </w:rPr>
              <w:t>。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如</w:t>
            </w:r>
            <w:r>
              <w:rPr>
                <w:rFonts w:ascii="仿宋_GB2312" w:hAnsi="仿宋_GB2312" w:eastAsia="仿宋_GB2312" w:cs="仿宋_GB2312"/>
                <w:szCs w:val="21"/>
              </w:rPr>
              <w:t>手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机</w:t>
            </w:r>
            <w:r>
              <w:rPr>
                <w:rFonts w:ascii="仿宋_GB2312" w:hAnsi="仿宋_GB2312" w:eastAsia="仿宋_GB2312" w:cs="仿宋_GB2312"/>
                <w:szCs w:val="21"/>
              </w:rPr>
              <w:t>转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账</w:t>
            </w:r>
            <w:r>
              <w:rPr>
                <w:rFonts w:ascii="仿宋_GB2312" w:hAnsi="仿宋_GB2312" w:eastAsia="仿宋_GB2312" w:cs="仿宋_GB2312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请</w:t>
            </w:r>
            <w:r>
              <w:rPr>
                <w:rFonts w:ascii="仿宋_GB2312" w:hAnsi="仿宋_GB2312" w:eastAsia="仿宋_GB2312" w:cs="仿宋_GB2312"/>
                <w:szCs w:val="21"/>
              </w:rPr>
              <w:t>务必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截</w:t>
            </w:r>
            <w:r>
              <w:rPr>
                <w:rFonts w:ascii="仿宋_GB2312" w:hAnsi="仿宋_GB2312" w:eastAsia="仿宋_GB2312" w:cs="仿宋_GB2312"/>
                <w:szCs w:val="21"/>
              </w:rPr>
              <w:t>屏</w:t>
            </w:r>
            <w:r>
              <w:rPr>
                <w:rFonts w:ascii="仿宋_GB2312" w:hAnsi="仿宋_GB2312" w:eastAsia="仿宋_GB2312" w:cs="仿宋_GB2312"/>
                <w:spacing w:val="-2"/>
                <w:szCs w:val="21"/>
              </w:rPr>
              <w:t>保</w:t>
            </w:r>
            <w:r>
              <w:rPr>
                <w:rFonts w:ascii="仿宋_GB2312" w:hAnsi="仿宋_GB2312" w:eastAsia="仿宋_GB2312" w:cs="仿宋_GB2312"/>
                <w:szCs w:val="21"/>
              </w:rPr>
              <w:t>留。</w:t>
            </w:r>
          </w:p>
          <w:p>
            <w:pPr>
              <w:spacing w:line="264" w:lineRule="exact"/>
              <w:ind w:left="102" w:right="-20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_GB2312" w:hAnsi="仿宋_GB2312" w:eastAsia="仿宋_GB2312" w:cs="仿宋_GB2312"/>
                <w:position w:val="-2"/>
                <w:szCs w:val="21"/>
              </w:rPr>
              <w:t>(6)请在提供征订单的同时，提供购书单位开票信息（开票信息卡或单位官方相关对外公示），以便核对。</w:t>
            </w:r>
          </w:p>
        </w:tc>
      </w:tr>
    </w:tbl>
    <w:p>
      <w:pPr>
        <w:spacing w:before="2" w:line="100" w:lineRule="exact"/>
        <w:rPr>
          <w:sz w:val="10"/>
          <w:szCs w:val="10"/>
        </w:rPr>
      </w:pPr>
    </w:p>
    <w:p>
      <w:pPr>
        <w:spacing w:line="300" w:lineRule="exact"/>
        <w:ind w:right="-20"/>
        <w:rPr>
          <w:rFonts w:ascii="黑体" w:hAnsi="黑体" w:eastAsia="黑体"/>
          <w:bCs/>
          <w:sz w:val="32"/>
          <w:szCs w:val="32"/>
        </w:rPr>
      </w:pPr>
      <w:r>
        <w:rPr>
          <w:rFonts w:ascii="宋体" w:hAnsi="宋体" w:eastAsia="宋体" w:cs="宋体"/>
          <w:position w:val="-3"/>
          <w:sz w:val="24"/>
          <w:szCs w:val="24"/>
        </w:rPr>
        <w:t>联系人：</w:t>
      </w:r>
      <w:r>
        <w:rPr>
          <w:rFonts w:hint="eastAsia" w:ascii="宋体" w:hAnsi="宋体" w:eastAsia="宋体" w:cs="宋体"/>
          <w:position w:val="-3"/>
          <w:sz w:val="24"/>
          <w:szCs w:val="24"/>
        </w:rPr>
        <w:t>何</w:t>
      </w:r>
      <w:r>
        <w:rPr>
          <w:rFonts w:ascii="宋体" w:hAnsi="宋体" w:eastAsia="宋体" w:cs="宋体"/>
          <w:position w:val="-3"/>
          <w:sz w:val="24"/>
          <w:szCs w:val="24"/>
        </w:rPr>
        <w:t>玲，18310823627/蔡萌，18877002769/胡晓彤（中国原子能出版传媒有限公司），15201369978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f烣.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57265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D05"/>
    <w:rsid w:val="000021F9"/>
    <w:rsid w:val="00042303"/>
    <w:rsid w:val="00053169"/>
    <w:rsid w:val="000C4703"/>
    <w:rsid w:val="000F083D"/>
    <w:rsid w:val="000F121D"/>
    <w:rsid w:val="000F209A"/>
    <w:rsid w:val="000F620B"/>
    <w:rsid w:val="001137DC"/>
    <w:rsid w:val="00141EFB"/>
    <w:rsid w:val="00143AC1"/>
    <w:rsid w:val="00153AAF"/>
    <w:rsid w:val="00165C32"/>
    <w:rsid w:val="00187DE2"/>
    <w:rsid w:val="001B49A5"/>
    <w:rsid w:val="001C1701"/>
    <w:rsid w:val="0020001B"/>
    <w:rsid w:val="002042D1"/>
    <w:rsid w:val="00204A1F"/>
    <w:rsid w:val="00242831"/>
    <w:rsid w:val="00244AF7"/>
    <w:rsid w:val="00256A68"/>
    <w:rsid w:val="00292828"/>
    <w:rsid w:val="002B47EA"/>
    <w:rsid w:val="002B7FA2"/>
    <w:rsid w:val="002F1F60"/>
    <w:rsid w:val="003313B3"/>
    <w:rsid w:val="00341C1F"/>
    <w:rsid w:val="00380FBF"/>
    <w:rsid w:val="0038334D"/>
    <w:rsid w:val="00387A7E"/>
    <w:rsid w:val="00395CAE"/>
    <w:rsid w:val="003B186D"/>
    <w:rsid w:val="003B7950"/>
    <w:rsid w:val="003D27C5"/>
    <w:rsid w:val="00402A74"/>
    <w:rsid w:val="0040681F"/>
    <w:rsid w:val="00432AD6"/>
    <w:rsid w:val="00437233"/>
    <w:rsid w:val="004404AB"/>
    <w:rsid w:val="00442240"/>
    <w:rsid w:val="00447EE2"/>
    <w:rsid w:val="00452C10"/>
    <w:rsid w:val="004B4D5E"/>
    <w:rsid w:val="004B51EA"/>
    <w:rsid w:val="004C0F2D"/>
    <w:rsid w:val="004D43CA"/>
    <w:rsid w:val="004D69FC"/>
    <w:rsid w:val="004E2ABD"/>
    <w:rsid w:val="004E7DDC"/>
    <w:rsid w:val="004F1F5E"/>
    <w:rsid w:val="004F6551"/>
    <w:rsid w:val="00507F2C"/>
    <w:rsid w:val="005251CD"/>
    <w:rsid w:val="0053212F"/>
    <w:rsid w:val="00560C14"/>
    <w:rsid w:val="005739BD"/>
    <w:rsid w:val="005B0F93"/>
    <w:rsid w:val="005C71A8"/>
    <w:rsid w:val="005E725D"/>
    <w:rsid w:val="005F3DAF"/>
    <w:rsid w:val="005F544C"/>
    <w:rsid w:val="00647207"/>
    <w:rsid w:val="00655057"/>
    <w:rsid w:val="00655D05"/>
    <w:rsid w:val="00657FBA"/>
    <w:rsid w:val="00677D71"/>
    <w:rsid w:val="00683A6F"/>
    <w:rsid w:val="00697188"/>
    <w:rsid w:val="006B0D42"/>
    <w:rsid w:val="006C00AD"/>
    <w:rsid w:val="006E70AF"/>
    <w:rsid w:val="00700086"/>
    <w:rsid w:val="007009D4"/>
    <w:rsid w:val="00710A02"/>
    <w:rsid w:val="00721E06"/>
    <w:rsid w:val="007454B1"/>
    <w:rsid w:val="00747E65"/>
    <w:rsid w:val="00765D69"/>
    <w:rsid w:val="007A691B"/>
    <w:rsid w:val="007B75EE"/>
    <w:rsid w:val="007C2444"/>
    <w:rsid w:val="007C2475"/>
    <w:rsid w:val="007F13C4"/>
    <w:rsid w:val="008022F3"/>
    <w:rsid w:val="008039B0"/>
    <w:rsid w:val="008073B7"/>
    <w:rsid w:val="0083446A"/>
    <w:rsid w:val="00850D17"/>
    <w:rsid w:val="008557DC"/>
    <w:rsid w:val="008617A2"/>
    <w:rsid w:val="00863080"/>
    <w:rsid w:val="00874B81"/>
    <w:rsid w:val="0088059D"/>
    <w:rsid w:val="008A269A"/>
    <w:rsid w:val="008B2FD4"/>
    <w:rsid w:val="008C2782"/>
    <w:rsid w:val="008D0A3E"/>
    <w:rsid w:val="008D25A5"/>
    <w:rsid w:val="0091750E"/>
    <w:rsid w:val="00934A76"/>
    <w:rsid w:val="00953FE4"/>
    <w:rsid w:val="0096042E"/>
    <w:rsid w:val="00964D96"/>
    <w:rsid w:val="009774D1"/>
    <w:rsid w:val="00977E06"/>
    <w:rsid w:val="009846B3"/>
    <w:rsid w:val="009A0246"/>
    <w:rsid w:val="009B02E8"/>
    <w:rsid w:val="009C0BB0"/>
    <w:rsid w:val="009C3B47"/>
    <w:rsid w:val="009C713E"/>
    <w:rsid w:val="009D02EE"/>
    <w:rsid w:val="009D4C4C"/>
    <w:rsid w:val="009E0E16"/>
    <w:rsid w:val="009F1577"/>
    <w:rsid w:val="00A06BC7"/>
    <w:rsid w:val="00A134B4"/>
    <w:rsid w:val="00A56B04"/>
    <w:rsid w:val="00A71094"/>
    <w:rsid w:val="00A8010F"/>
    <w:rsid w:val="00A96CEB"/>
    <w:rsid w:val="00AA07F0"/>
    <w:rsid w:val="00AA5A85"/>
    <w:rsid w:val="00AB24ED"/>
    <w:rsid w:val="00AB7F97"/>
    <w:rsid w:val="00AC2498"/>
    <w:rsid w:val="00AD2759"/>
    <w:rsid w:val="00AE2AC3"/>
    <w:rsid w:val="00B5049C"/>
    <w:rsid w:val="00B64AF4"/>
    <w:rsid w:val="00B65670"/>
    <w:rsid w:val="00B94E85"/>
    <w:rsid w:val="00BB1891"/>
    <w:rsid w:val="00BE65E4"/>
    <w:rsid w:val="00C06594"/>
    <w:rsid w:val="00C07BFE"/>
    <w:rsid w:val="00C20648"/>
    <w:rsid w:val="00C31CF5"/>
    <w:rsid w:val="00C4602B"/>
    <w:rsid w:val="00C47101"/>
    <w:rsid w:val="00C63DD7"/>
    <w:rsid w:val="00C80C35"/>
    <w:rsid w:val="00C847E0"/>
    <w:rsid w:val="00CA6C37"/>
    <w:rsid w:val="00CC5C80"/>
    <w:rsid w:val="00CF36B8"/>
    <w:rsid w:val="00CF3707"/>
    <w:rsid w:val="00CF7553"/>
    <w:rsid w:val="00D00B8F"/>
    <w:rsid w:val="00D038BE"/>
    <w:rsid w:val="00D221BD"/>
    <w:rsid w:val="00D366AB"/>
    <w:rsid w:val="00DB6105"/>
    <w:rsid w:val="00DC61CF"/>
    <w:rsid w:val="00DD29F9"/>
    <w:rsid w:val="00DF63A6"/>
    <w:rsid w:val="00E05957"/>
    <w:rsid w:val="00E1791F"/>
    <w:rsid w:val="00E3169F"/>
    <w:rsid w:val="00E37C02"/>
    <w:rsid w:val="00E4431B"/>
    <w:rsid w:val="00E602B1"/>
    <w:rsid w:val="00E804D6"/>
    <w:rsid w:val="00E87954"/>
    <w:rsid w:val="00EC4D10"/>
    <w:rsid w:val="00EC684D"/>
    <w:rsid w:val="00ED384A"/>
    <w:rsid w:val="00ED69A4"/>
    <w:rsid w:val="00EF6672"/>
    <w:rsid w:val="00F07861"/>
    <w:rsid w:val="00F27D2E"/>
    <w:rsid w:val="00F43279"/>
    <w:rsid w:val="00F825BB"/>
    <w:rsid w:val="00F924C0"/>
    <w:rsid w:val="00FB6046"/>
    <w:rsid w:val="00FC4375"/>
    <w:rsid w:val="00FD51AB"/>
    <w:rsid w:val="00FF6303"/>
    <w:rsid w:val="00FF6AE2"/>
    <w:rsid w:val="44840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黑体f烣...." w:eastAsia="黑体f烣...." w:cs="黑体f烣....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2020-07-19T04:00:00Z</dcterms:created>
  <dc:creator>杨志平</dc:creator>
  <cp:lastModifiedBy>槿。</cp:lastModifiedBy>
  <dcterms:modified xsi:type="dcterms:W3CDTF">2021-08-10T08:54:03Z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